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988E2" w14:textId="74582DD8" w:rsidR="005977A8" w:rsidRPr="001E46EC" w:rsidRDefault="002030ED" w:rsidP="005977A8">
      <w:pPr>
        <w:jc w:val="center"/>
        <w:rPr>
          <w:rFonts w:ascii="Verdana" w:hAnsi="Verdana"/>
          <w:b/>
          <w:color w:val="000000" w:themeColor="text1"/>
          <w:sz w:val="20"/>
          <w:szCs w:val="20"/>
          <w:lang w:val="ru-RU"/>
        </w:rPr>
      </w:pPr>
      <w:r w:rsidRPr="001E46EC">
        <w:rPr>
          <w:rFonts w:ascii="Verdana" w:hAnsi="Verdana"/>
          <w:b/>
          <w:caps/>
          <w:color w:val="000000" w:themeColor="text1"/>
          <w:sz w:val="20"/>
          <w:szCs w:val="20"/>
        </w:rPr>
        <w:t>правилник</w:t>
      </w:r>
      <w:r w:rsidRPr="001E46EC">
        <w:rPr>
          <w:rFonts w:ascii="Verdana" w:hAnsi="Verdana"/>
          <w:b/>
          <w:color w:val="000000" w:themeColor="text1"/>
          <w:sz w:val="20"/>
          <w:szCs w:val="20"/>
        </w:rPr>
        <w:t xml:space="preserve"> </w:t>
      </w:r>
      <w:r w:rsidR="005977A8" w:rsidRPr="001E46EC">
        <w:rPr>
          <w:rFonts w:ascii="Verdana" w:hAnsi="Verdana"/>
          <w:b/>
          <w:color w:val="000000" w:themeColor="text1"/>
          <w:sz w:val="20"/>
          <w:szCs w:val="20"/>
        </w:rPr>
        <w:t>ЗА ОЦЕНКА НА ПРОЕКТНИ ПРЕДЛОЖЕНИЯ</w:t>
      </w:r>
    </w:p>
    <w:p w14:paraId="58430D0D" w14:textId="576F1426" w:rsidR="0087015B" w:rsidRDefault="00F67B20" w:rsidP="005977A8">
      <w:pPr>
        <w:jc w:val="center"/>
        <w:rPr>
          <w:rFonts w:ascii="Verdana" w:hAnsi="Verdana"/>
          <w:color w:val="000000" w:themeColor="text1"/>
          <w:sz w:val="20"/>
          <w:szCs w:val="20"/>
        </w:rPr>
      </w:pPr>
      <w:r w:rsidRPr="001E46EC">
        <w:rPr>
          <w:rFonts w:ascii="Verdana" w:hAnsi="Verdana"/>
          <w:color w:val="000000" w:themeColor="text1"/>
          <w:sz w:val="20"/>
          <w:szCs w:val="20"/>
        </w:rPr>
        <w:t xml:space="preserve">  по схема  „</w:t>
      </w:r>
      <w:r w:rsidR="00E46D5A" w:rsidRPr="001E46EC">
        <w:rPr>
          <w:rFonts w:ascii="Verdana" w:hAnsi="Verdana"/>
          <w:color w:val="000000" w:themeColor="text1"/>
          <w:sz w:val="20"/>
          <w:szCs w:val="20"/>
        </w:rPr>
        <w:t xml:space="preserve">Подпомагане </w:t>
      </w:r>
      <w:r w:rsidR="00AB73FA" w:rsidRPr="001E46EC">
        <w:rPr>
          <w:rFonts w:ascii="Verdana" w:hAnsi="Verdana"/>
          <w:color w:val="000000" w:themeColor="text1"/>
          <w:sz w:val="20"/>
          <w:szCs w:val="20"/>
        </w:rPr>
        <w:t>на научноизследователска</w:t>
      </w:r>
      <w:r w:rsidR="008871D9" w:rsidRPr="001E46EC">
        <w:rPr>
          <w:rFonts w:ascii="Verdana" w:hAnsi="Verdana"/>
          <w:color w:val="000000" w:themeColor="text1"/>
          <w:sz w:val="20"/>
          <w:szCs w:val="20"/>
        </w:rPr>
        <w:t>та</w:t>
      </w:r>
      <w:r w:rsidR="00B7758D" w:rsidRPr="001E46EC">
        <w:rPr>
          <w:rFonts w:ascii="Verdana" w:hAnsi="Verdana"/>
          <w:color w:val="000000" w:themeColor="text1"/>
          <w:sz w:val="20"/>
          <w:szCs w:val="20"/>
        </w:rPr>
        <w:t xml:space="preserve"> и </w:t>
      </w:r>
      <w:r w:rsidRPr="001E46EC">
        <w:rPr>
          <w:rFonts w:ascii="Verdana" w:hAnsi="Verdana"/>
          <w:color w:val="000000" w:themeColor="text1"/>
          <w:sz w:val="20"/>
          <w:szCs w:val="20"/>
        </w:rPr>
        <w:t xml:space="preserve"> развойна дейност  на предприятията и организациите за научни изследвания и разпространение на знания</w:t>
      </w:r>
      <w:r w:rsidR="00CE2CC4" w:rsidRPr="001E46EC">
        <w:rPr>
          <w:rFonts w:ascii="Verdana" w:hAnsi="Verdana"/>
          <w:color w:val="000000" w:themeColor="text1"/>
          <w:sz w:val="20"/>
          <w:szCs w:val="20"/>
        </w:rPr>
        <w:t>“</w:t>
      </w:r>
    </w:p>
    <w:p w14:paraId="5B64EAB2" w14:textId="78A80799" w:rsidR="00210BA8" w:rsidRDefault="00210BA8" w:rsidP="005977A8">
      <w:pPr>
        <w:jc w:val="center"/>
        <w:rPr>
          <w:rFonts w:ascii="Verdana" w:hAnsi="Verdana"/>
          <w:color w:val="000000" w:themeColor="text1"/>
          <w:sz w:val="20"/>
          <w:szCs w:val="20"/>
        </w:rPr>
      </w:pPr>
      <w:bookmarkStart w:id="0" w:name="_GoBack"/>
      <w:bookmarkEnd w:id="0"/>
    </w:p>
    <w:p w14:paraId="37CD4422" w14:textId="492B4C76" w:rsidR="00210BA8" w:rsidRPr="001E46EC" w:rsidRDefault="00210BA8" w:rsidP="00210BA8">
      <w:pPr>
        <w:rPr>
          <w:rFonts w:ascii="Verdana" w:hAnsi="Verdana"/>
          <w:color w:val="000000" w:themeColor="text1"/>
          <w:sz w:val="20"/>
          <w:szCs w:val="20"/>
        </w:rPr>
      </w:pPr>
      <w:r w:rsidRPr="001E46EC">
        <w:rPr>
          <w:rFonts w:ascii="Verdana" w:hAnsi="Verdana"/>
          <w:color w:val="000000" w:themeColor="text1"/>
          <w:sz w:val="20"/>
          <w:szCs w:val="20"/>
        </w:rPr>
        <w:t>* Оценката за административно съответствие  и допустимост включва: оценката по Раздел А  и Раздел Б.</w:t>
      </w:r>
    </w:p>
    <w:p w14:paraId="7D07BBA6" w14:textId="2958568A" w:rsidR="00210BA8" w:rsidRPr="001E46EC" w:rsidRDefault="00210BA8" w:rsidP="00210BA8">
      <w:pPr>
        <w:rPr>
          <w:rFonts w:ascii="Verdana" w:hAnsi="Verdana"/>
          <w:color w:val="000000" w:themeColor="text1"/>
          <w:sz w:val="20"/>
          <w:szCs w:val="20"/>
        </w:rPr>
      </w:pPr>
      <w:r w:rsidRPr="001E46EC">
        <w:rPr>
          <w:rFonts w:ascii="Verdana" w:hAnsi="Verdana"/>
          <w:color w:val="000000" w:themeColor="text1"/>
          <w:sz w:val="20"/>
          <w:szCs w:val="20"/>
        </w:rPr>
        <w:t>* * Техни</w:t>
      </w:r>
      <w:r>
        <w:rPr>
          <w:rFonts w:ascii="Verdana" w:hAnsi="Verdana"/>
          <w:color w:val="000000" w:themeColor="text1"/>
          <w:sz w:val="20"/>
          <w:szCs w:val="20"/>
        </w:rPr>
        <w:t>чес</w:t>
      </w:r>
      <w:r w:rsidRPr="001E46EC">
        <w:rPr>
          <w:rFonts w:ascii="Verdana" w:hAnsi="Verdana"/>
          <w:color w:val="000000" w:themeColor="text1"/>
          <w:sz w:val="20"/>
          <w:szCs w:val="20"/>
        </w:rPr>
        <w:t>ката и икономическата оценка включва: оценката по Раздел В,  Раздел Г  и Раздел Д;</w:t>
      </w:r>
    </w:p>
    <w:p w14:paraId="61385F88" w14:textId="77777777" w:rsidR="00210BA8" w:rsidRPr="001E46EC" w:rsidRDefault="00210BA8" w:rsidP="005977A8">
      <w:pPr>
        <w:jc w:val="center"/>
        <w:rPr>
          <w:rFonts w:ascii="Verdana" w:hAnsi="Verdana"/>
          <w:color w:val="000000" w:themeColor="text1"/>
          <w:sz w:val="20"/>
          <w:szCs w:val="20"/>
        </w:rPr>
      </w:pPr>
    </w:p>
    <w:p w14:paraId="1F588E7B" w14:textId="77777777" w:rsidR="00270B4E" w:rsidRPr="001E46EC" w:rsidRDefault="00270B4E" w:rsidP="00270B4E">
      <w:pPr>
        <w:rPr>
          <w:rFonts w:ascii="Verdana" w:hAnsi="Verdana"/>
          <w:color w:val="000000" w:themeColor="text1"/>
          <w:sz w:val="20"/>
          <w:szCs w:val="20"/>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408"/>
        <w:gridCol w:w="7796"/>
      </w:tblGrid>
      <w:tr w:rsidR="00C77DCA" w:rsidRPr="001E46EC" w14:paraId="0E3FB657" w14:textId="77777777" w:rsidTr="00C77DCA">
        <w:trPr>
          <w:trHeight w:val="522"/>
          <w:tblHeader/>
        </w:trPr>
        <w:tc>
          <w:tcPr>
            <w:tcW w:w="675" w:type="dxa"/>
            <w:shd w:val="clear" w:color="auto" w:fill="E6E6E6"/>
          </w:tcPr>
          <w:p w14:paraId="235EC799" w14:textId="77777777" w:rsidR="00C77DCA" w:rsidRPr="001E46EC" w:rsidRDefault="00C77DCA" w:rsidP="00D46054">
            <w:pPr>
              <w:rPr>
                <w:rFonts w:ascii="Verdana" w:hAnsi="Verdana"/>
                <w:b/>
                <w:bCs/>
                <w:color w:val="000000" w:themeColor="text1"/>
                <w:spacing w:val="20"/>
                <w:sz w:val="20"/>
                <w:szCs w:val="20"/>
              </w:rPr>
            </w:pPr>
          </w:p>
        </w:tc>
        <w:tc>
          <w:tcPr>
            <w:tcW w:w="6408" w:type="dxa"/>
            <w:shd w:val="clear" w:color="auto" w:fill="E6E6E6"/>
            <w:vAlign w:val="center"/>
          </w:tcPr>
          <w:p w14:paraId="061BF3EE" w14:textId="65187CB2" w:rsidR="00C77DCA" w:rsidRPr="001E46EC" w:rsidRDefault="00C77DCA" w:rsidP="00A81008">
            <w:pPr>
              <w:jc w:val="center"/>
              <w:rPr>
                <w:rFonts w:ascii="Verdana" w:hAnsi="Verdana"/>
                <w:b/>
                <w:caps/>
                <w:color w:val="000000" w:themeColor="text1"/>
                <w:sz w:val="20"/>
                <w:szCs w:val="20"/>
              </w:rPr>
            </w:pPr>
            <w:r w:rsidRPr="001E46EC">
              <w:rPr>
                <w:rFonts w:ascii="Verdana" w:hAnsi="Verdana"/>
                <w:b/>
                <w:bCs/>
                <w:color w:val="000000" w:themeColor="text1"/>
                <w:spacing w:val="20"/>
                <w:sz w:val="20"/>
                <w:szCs w:val="20"/>
              </w:rPr>
              <w:t xml:space="preserve">Раздел А: </w:t>
            </w:r>
            <w:r w:rsidRPr="001E46EC">
              <w:rPr>
                <w:rFonts w:ascii="Verdana" w:hAnsi="Verdana"/>
                <w:b/>
                <w:color w:val="000000" w:themeColor="text1"/>
                <w:sz w:val="20"/>
                <w:szCs w:val="20"/>
              </w:rPr>
              <w:t xml:space="preserve">Критерии за оценка на административно съответствие </w:t>
            </w:r>
            <w:r>
              <w:rPr>
                <w:rFonts w:ascii="Verdana" w:hAnsi="Verdana"/>
                <w:b/>
                <w:color w:val="000000" w:themeColor="text1"/>
                <w:sz w:val="20"/>
                <w:szCs w:val="20"/>
              </w:rPr>
              <w:t>и допустимост</w:t>
            </w:r>
          </w:p>
        </w:tc>
        <w:tc>
          <w:tcPr>
            <w:tcW w:w="7796" w:type="dxa"/>
            <w:shd w:val="clear" w:color="auto" w:fill="E6E6E6"/>
            <w:vAlign w:val="center"/>
          </w:tcPr>
          <w:p w14:paraId="5640C7D9" w14:textId="7CA97636" w:rsidR="00C77DCA" w:rsidRPr="001E46EC" w:rsidRDefault="00C77DCA" w:rsidP="00D46054">
            <w:pPr>
              <w:tabs>
                <w:tab w:val="left" w:pos="4820"/>
              </w:tabs>
              <w:jc w:val="center"/>
              <w:rPr>
                <w:rFonts w:ascii="Verdana" w:hAnsi="Verdana"/>
                <w:b/>
                <w:color w:val="000000" w:themeColor="text1"/>
                <w:sz w:val="20"/>
                <w:szCs w:val="20"/>
              </w:rPr>
            </w:pPr>
            <w:r>
              <w:rPr>
                <w:rFonts w:ascii="Verdana" w:hAnsi="Verdana"/>
                <w:b/>
                <w:color w:val="000000" w:themeColor="text1"/>
                <w:sz w:val="20"/>
                <w:szCs w:val="20"/>
              </w:rPr>
              <w:t>Последващи действия при неспазване на критериите за оценка по Раздел А и Раздел Б</w:t>
            </w:r>
          </w:p>
        </w:tc>
      </w:tr>
      <w:tr w:rsidR="00C77DCA" w:rsidRPr="001E46EC" w14:paraId="33C0C3F0" w14:textId="77777777" w:rsidTr="00C77DCA">
        <w:trPr>
          <w:trHeight w:val="623"/>
        </w:trPr>
        <w:tc>
          <w:tcPr>
            <w:tcW w:w="675" w:type="dxa"/>
          </w:tcPr>
          <w:p w14:paraId="3D42DE4E" w14:textId="77777777" w:rsidR="00C77DCA" w:rsidRPr="001E46EC" w:rsidRDefault="00C77DCA" w:rsidP="008A2AB1">
            <w:pPr>
              <w:jc w:val="both"/>
              <w:rPr>
                <w:rFonts w:ascii="Verdana" w:hAnsi="Verdana"/>
                <w:b/>
                <w:color w:val="000000" w:themeColor="text1"/>
                <w:sz w:val="20"/>
                <w:szCs w:val="20"/>
              </w:rPr>
            </w:pPr>
            <w:r w:rsidRPr="001E46EC">
              <w:rPr>
                <w:rFonts w:ascii="Verdana" w:hAnsi="Verdana"/>
                <w:b/>
                <w:color w:val="000000" w:themeColor="text1"/>
                <w:sz w:val="20"/>
                <w:szCs w:val="20"/>
              </w:rPr>
              <w:t>1.</w:t>
            </w:r>
          </w:p>
        </w:tc>
        <w:tc>
          <w:tcPr>
            <w:tcW w:w="6408" w:type="dxa"/>
          </w:tcPr>
          <w:p w14:paraId="767DED77" w14:textId="1A5FCB8E" w:rsidR="00C77DCA" w:rsidRPr="001E46EC" w:rsidRDefault="00C77DCA" w:rsidP="003B56D4">
            <w:pPr>
              <w:jc w:val="both"/>
              <w:rPr>
                <w:rFonts w:ascii="Verdana" w:hAnsi="Verdana"/>
                <w:b/>
                <w:color w:val="000000" w:themeColor="text1"/>
                <w:sz w:val="20"/>
                <w:szCs w:val="20"/>
              </w:rPr>
            </w:pPr>
            <w:r w:rsidRPr="001E46EC">
              <w:rPr>
                <w:rFonts w:ascii="Verdana" w:hAnsi="Verdana"/>
                <w:color w:val="000000" w:themeColor="text1"/>
                <w:sz w:val="20"/>
                <w:szCs w:val="20"/>
              </w:rPr>
              <w:t>Конкурсната документация е подадена не по-късно от крайния срок за подаване на документи по съответната сесия</w:t>
            </w:r>
            <w:r w:rsidRPr="001E46EC">
              <w:rPr>
                <w:rFonts w:ascii="Verdana" w:hAnsi="Verdana"/>
                <w:color w:val="000000" w:themeColor="text1"/>
                <w:sz w:val="20"/>
                <w:szCs w:val="20"/>
                <w:lang w:val="en-US"/>
              </w:rPr>
              <w:t>.</w:t>
            </w:r>
            <w:r w:rsidRPr="001E46EC">
              <w:rPr>
                <w:rFonts w:ascii="Verdana" w:hAnsi="Verdana"/>
                <w:color w:val="000000" w:themeColor="text1"/>
                <w:sz w:val="20"/>
                <w:szCs w:val="20"/>
              </w:rPr>
              <w:t xml:space="preserve"> </w:t>
            </w:r>
          </w:p>
          <w:p w14:paraId="1E82346B" w14:textId="14E5DCBD" w:rsidR="002345C7" w:rsidRDefault="00C77DCA" w:rsidP="00E455AE">
            <w:pPr>
              <w:jc w:val="both"/>
              <w:rPr>
                <w:rFonts w:ascii="Verdana" w:hAnsi="Verdana"/>
                <w:b/>
                <w:color w:val="000000" w:themeColor="text1"/>
                <w:sz w:val="20"/>
                <w:szCs w:val="20"/>
              </w:rPr>
            </w:pPr>
            <w:r w:rsidRPr="001E46EC">
              <w:rPr>
                <w:rFonts w:ascii="Verdana" w:hAnsi="Verdana"/>
                <w:b/>
                <w:color w:val="000000" w:themeColor="text1"/>
                <w:sz w:val="20"/>
                <w:szCs w:val="20"/>
              </w:rPr>
              <w:t xml:space="preserve">Конкурсната документация се </w:t>
            </w:r>
            <w:r w:rsidR="006131AB">
              <w:rPr>
                <w:rFonts w:ascii="Verdana" w:hAnsi="Verdana"/>
                <w:b/>
                <w:color w:val="000000" w:themeColor="text1"/>
                <w:sz w:val="20"/>
                <w:szCs w:val="20"/>
              </w:rPr>
              <w:t>подава</w:t>
            </w:r>
            <w:r w:rsidR="006131AB" w:rsidRPr="001E46EC">
              <w:rPr>
                <w:rFonts w:ascii="Verdana" w:hAnsi="Verdana" w:cs="Arial"/>
                <w:color w:val="000000" w:themeColor="text1"/>
                <w:sz w:val="20"/>
                <w:szCs w:val="20"/>
                <w:lang w:eastAsia="bg-BG"/>
              </w:rPr>
              <w:t xml:space="preserve"> </w:t>
            </w:r>
            <w:r w:rsidR="006131AB">
              <w:rPr>
                <w:rFonts w:ascii="Verdana" w:hAnsi="Verdana"/>
                <w:b/>
                <w:color w:val="000000" w:themeColor="text1"/>
                <w:sz w:val="20"/>
                <w:szCs w:val="20"/>
              </w:rPr>
              <w:t xml:space="preserve">по електронен път, </w:t>
            </w:r>
            <w:r w:rsidR="00E36A93">
              <w:rPr>
                <w:rFonts w:ascii="Verdana" w:hAnsi="Verdana"/>
                <w:b/>
                <w:color w:val="000000" w:themeColor="text1"/>
                <w:sz w:val="20"/>
                <w:szCs w:val="20"/>
              </w:rPr>
              <w:t>по</w:t>
            </w:r>
            <w:r w:rsidR="00D85D20">
              <w:rPr>
                <w:rFonts w:ascii="Verdana" w:hAnsi="Verdana"/>
                <w:b/>
                <w:color w:val="000000" w:themeColor="text1"/>
                <w:sz w:val="20"/>
                <w:szCs w:val="20"/>
              </w:rPr>
              <w:t xml:space="preserve"> метод </w:t>
            </w:r>
            <w:r w:rsidR="006131AB">
              <w:rPr>
                <w:rFonts w:ascii="Verdana" w:hAnsi="Verdana"/>
                <w:b/>
                <w:color w:val="000000" w:themeColor="text1"/>
                <w:sz w:val="20"/>
                <w:szCs w:val="20"/>
              </w:rPr>
              <w:t xml:space="preserve">обявен на интернет страницата на </w:t>
            </w:r>
            <w:r w:rsidR="00DC4581">
              <w:rPr>
                <w:rFonts w:ascii="Verdana" w:hAnsi="Verdana"/>
                <w:b/>
                <w:color w:val="000000" w:themeColor="text1"/>
                <w:sz w:val="20"/>
                <w:szCs w:val="20"/>
              </w:rPr>
              <w:t>А</w:t>
            </w:r>
            <w:r w:rsidR="006131AB">
              <w:rPr>
                <w:rFonts w:ascii="Verdana" w:hAnsi="Verdana"/>
                <w:b/>
                <w:color w:val="000000" w:themeColor="text1"/>
                <w:sz w:val="20"/>
                <w:szCs w:val="20"/>
              </w:rPr>
              <w:t xml:space="preserve">генцията. </w:t>
            </w:r>
          </w:p>
          <w:p w14:paraId="713674E2" w14:textId="27F4DA68" w:rsidR="002345C7" w:rsidRDefault="002345C7">
            <w:pPr>
              <w:rPr>
                <w:rFonts w:ascii="Verdana" w:hAnsi="Verdana"/>
                <w:b/>
                <w:color w:val="000000" w:themeColor="text1"/>
                <w:sz w:val="20"/>
                <w:szCs w:val="20"/>
              </w:rPr>
            </w:pPr>
          </w:p>
          <w:p w14:paraId="0ED0E1DD" w14:textId="58E5DE0A" w:rsidR="00DC4581" w:rsidRDefault="00DC4581" w:rsidP="00A81008">
            <w:pPr>
              <w:rPr>
                <w:rFonts w:ascii="Verdana" w:hAnsi="Verdana"/>
                <w:b/>
                <w:color w:val="000000" w:themeColor="text1"/>
                <w:sz w:val="20"/>
                <w:szCs w:val="20"/>
              </w:rPr>
            </w:pPr>
            <w:r>
              <w:rPr>
                <w:rFonts w:ascii="Verdana" w:hAnsi="Verdana"/>
                <w:b/>
                <w:color w:val="000000" w:themeColor="text1"/>
                <w:sz w:val="20"/>
                <w:szCs w:val="20"/>
              </w:rPr>
              <w:t>Цялата конкурсна документация се подписва с електронен подпис от представляващия кандидата</w:t>
            </w:r>
            <w:r w:rsidR="00703771">
              <w:rPr>
                <w:rFonts w:ascii="Verdana" w:hAnsi="Verdana"/>
                <w:b/>
                <w:color w:val="000000" w:themeColor="text1"/>
                <w:sz w:val="20"/>
                <w:szCs w:val="20"/>
              </w:rPr>
              <w:t xml:space="preserve"> (законен или упълномощен</w:t>
            </w:r>
            <w:r w:rsidR="00443AB8">
              <w:rPr>
                <w:rFonts w:ascii="Verdana" w:hAnsi="Verdana"/>
                <w:b/>
                <w:color w:val="000000" w:themeColor="text1"/>
                <w:sz w:val="20"/>
                <w:szCs w:val="20"/>
              </w:rPr>
              <w:t>)</w:t>
            </w:r>
            <w:r>
              <w:rPr>
                <w:rFonts w:ascii="Verdana" w:hAnsi="Verdana"/>
                <w:b/>
                <w:color w:val="000000" w:themeColor="text1"/>
                <w:sz w:val="20"/>
                <w:szCs w:val="20"/>
              </w:rPr>
              <w:t>.</w:t>
            </w:r>
          </w:p>
          <w:p w14:paraId="34019D62" w14:textId="5D1738E2" w:rsidR="00DC4581" w:rsidRPr="00A81008" w:rsidRDefault="00DC4581" w:rsidP="00A81008">
            <w:pPr>
              <w:rPr>
                <w:rFonts w:ascii="Verdana" w:hAnsi="Verdana"/>
                <w:b/>
                <w:color w:val="000000" w:themeColor="text1"/>
                <w:sz w:val="20"/>
                <w:szCs w:val="20"/>
              </w:rPr>
            </w:pPr>
            <w:r>
              <w:rPr>
                <w:rFonts w:ascii="Verdana" w:hAnsi="Verdana"/>
                <w:b/>
                <w:color w:val="000000" w:themeColor="text1"/>
                <w:sz w:val="20"/>
                <w:szCs w:val="20"/>
              </w:rPr>
              <w:t>Документите, които изискват самостоятелен подпис, като декларации, вкл. и от партньора/ите, споразумения с партньора/ите</w:t>
            </w:r>
            <w:r w:rsidR="00BC5756">
              <w:rPr>
                <w:rFonts w:ascii="Verdana" w:hAnsi="Verdana"/>
                <w:b/>
                <w:color w:val="000000" w:themeColor="text1"/>
                <w:sz w:val="20"/>
                <w:szCs w:val="20"/>
              </w:rPr>
              <w:t>,</w:t>
            </w:r>
            <w:r>
              <w:rPr>
                <w:rFonts w:ascii="Verdana" w:hAnsi="Verdana"/>
                <w:b/>
                <w:color w:val="000000" w:themeColor="text1"/>
                <w:sz w:val="20"/>
                <w:szCs w:val="20"/>
              </w:rPr>
              <w:t xml:space="preserve"> се подписват от всяко от лицата, за които е указано в съответния документ, че трябва да го подпишат, сканират се и се </w:t>
            </w:r>
            <w:r w:rsidR="00BC5756">
              <w:rPr>
                <w:rFonts w:ascii="Verdana" w:hAnsi="Verdana"/>
                <w:b/>
                <w:color w:val="000000" w:themeColor="text1"/>
                <w:sz w:val="20"/>
                <w:szCs w:val="20"/>
              </w:rPr>
              <w:t>подават,</w:t>
            </w:r>
            <w:r>
              <w:rPr>
                <w:rFonts w:ascii="Verdana" w:hAnsi="Verdana"/>
                <w:b/>
                <w:color w:val="000000" w:themeColor="text1"/>
                <w:sz w:val="20"/>
                <w:szCs w:val="20"/>
              </w:rPr>
              <w:t xml:space="preserve"> </w:t>
            </w:r>
            <w:r w:rsidR="00BC5756">
              <w:rPr>
                <w:rFonts w:ascii="Verdana" w:hAnsi="Verdana"/>
                <w:b/>
                <w:color w:val="000000" w:themeColor="text1"/>
                <w:sz w:val="20"/>
                <w:szCs w:val="20"/>
              </w:rPr>
              <w:t xml:space="preserve">подписани с електронния </w:t>
            </w:r>
            <w:r>
              <w:rPr>
                <w:rFonts w:ascii="Verdana" w:hAnsi="Verdana"/>
                <w:b/>
                <w:color w:val="000000" w:themeColor="text1"/>
                <w:sz w:val="20"/>
                <w:szCs w:val="20"/>
              </w:rPr>
              <w:t xml:space="preserve">подпис на представляващия </w:t>
            </w:r>
            <w:r w:rsidR="00703771">
              <w:rPr>
                <w:rFonts w:ascii="Verdana" w:hAnsi="Verdana"/>
                <w:b/>
                <w:color w:val="000000" w:themeColor="text1"/>
                <w:sz w:val="20"/>
                <w:szCs w:val="20"/>
              </w:rPr>
              <w:t xml:space="preserve">(законен или упълномощен) </w:t>
            </w:r>
            <w:r w:rsidRPr="0063089C">
              <w:rPr>
                <w:rFonts w:ascii="Verdana" w:hAnsi="Verdana"/>
                <w:b/>
                <w:color w:val="000000" w:themeColor="text1"/>
                <w:sz w:val="20"/>
                <w:szCs w:val="20"/>
                <w:u w:val="single"/>
              </w:rPr>
              <w:t>кандидата!</w:t>
            </w:r>
          </w:p>
          <w:p w14:paraId="495720BD" w14:textId="06366C52" w:rsidR="00C77DCA" w:rsidRPr="001E46EC" w:rsidRDefault="00C77DCA" w:rsidP="0063089C">
            <w:pPr>
              <w:rPr>
                <w:rFonts w:ascii="Verdana" w:hAnsi="Verdana"/>
                <w:color w:val="000000" w:themeColor="text1"/>
                <w:sz w:val="20"/>
                <w:szCs w:val="20"/>
              </w:rPr>
            </w:pPr>
          </w:p>
        </w:tc>
        <w:tc>
          <w:tcPr>
            <w:tcW w:w="7796" w:type="dxa"/>
          </w:tcPr>
          <w:p w14:paraId="3B175310" w14:textId="39D9B22E" w:rsidR="00C77DCA" w:rsidRDefault="00C77DCA" w:rsidP="004C65F0">
            <w:pPr>
              <w:jc w:val="both"/>
              <w:rPr>
                <w:rFonts w:ascii="Verdana" w:hAnsi="Verdana"/>
                <w:color w:val="000000" w:themeColor="text1"/>
                <w:sz w:val="20"/>
                <w:szCs w:val="20"/>
              </w:rPr>
            </w:pPr>
            <w:r w:rsidRPr="001E46EC">
              <w:rPr>
                <w:rFonts w:ascii="Verdana" w:hAnsi="Verdana"/>
                <w:color w:val="000000" w:themeColor="text1"/>
                <w:sz w:val="20"/>
                <w:szCs w:val="20"/>
              </w:rPr>
              <w:t xml:space="preserve">При неспазване на крайния срок </w:t>
            </w:r>
            <w:r>
              <w:rPr>
                <w:rFonts w:ascii="Verdana" w:hAnsi="Verdana"/>
                <w:color w:val="000000" w:themeColor="text1"/>
                <w:sz w:val="20"/>
                <w:szCs w:val="20"/>
              </w:rPr>
              <w:t xml:space="preserve">за подаване на документи </w:t>
            </w:r>
            <w:r w:rsidRPr="001E46EC">
              <w:rPr>
                <w:rFonts w:ascii="Verdana" w:hAnsi="Verdana"/>
                <w:color w:val="000000" w:themeColor="text1"/>
                <w:sz w:val="20"/>
                <w:szCs w:val="20"/>
              </w:rPr>
              <w:t>предложението се  отхвърля.</w:t>
            </w:r>
          </w:p>
          <w:p w14:paraId="41BDD461" w14:textId="77777777" w:rsidR="00C77DCA" w:rsidRDefault="00C77DCA" w:rsidP="004C65F0">
            <w:pPr>
              <w:jc w:val="both"/>
              <w:rPr>
                <w:rFonts w:ascii="Verdana" w:hAnsi="Verdana"/>
                <w:color w:val="000000" w:themeColor="text1"/>
                <w:sz w:val="20"/>
                <w:szCs w:val="20"/>
              </w:rPr>
            </w:pPr>
          </w:p>
          <w:p w14:paraId="1397706D" w14:textId="2A00228C" w:rsidR="00C77DCA" w:rsidRPr="001E46EC" w:rsidRDefault="00C77DCA" w:rsidP="00CA2E14">
            <w:pPr>
              <w:rPr>
                <w:rFonts w:ascii="Verdana" w:hAnsi="Verdana"/>
                <w:color w:val="000000" w:themeColor="text1"/>
                <w:sz w:val="20"/>
                <w:szCs w:val="20"/>
              </w:rPr>
            </w:pPr>
          </w:p>
        </w:tc>
      </w:tr>
      <w:tr w:rsidR="000321F5" w:rsidRPr="001E46EC" w14:paraId="2A3E3BC8" w14:textId="77777777" w:rsidTr="0024560A">
        <w:trPr>
          <w:trHeight w:val="623"/>
        </w:trPr>
        <w:tc>
          <w:tcPr>
            <w:tcW w:w="14879" w:type="dxa"/>
            <w:gridSpan w:val="3"/>
          </w:tcPr>
          <w:p w14:paraId="10EB3433" w14:textId="5440DAD8" w:rsidR="000321F5" w:rsidRPr="00A81008" w:rsidRDefault="00852DDD" w:rsidP="00906A9B">
            <w:pPr>
              <w:jc w:val="both"/>
              <w:rPr>
                <w:rFonts w:ascii="Verdana" w:hAnsi="Verdana"/>
                <w:b/>
                <w:color w:val="000000" w:themeColor="text1"/>
                <w:sz w:val="20"/>
                <w:szCs w:val="20"/>
              </w:rPr>
            </w:pPr>
            <w:r w:rsidRPr="00A81008">
              <w:rPr>
                <w:rFonts w:ascii="Verdana" w:hAnsi="Verdana"/>
                <w:b/>
                <w:color w:val="000000" w:themeColor="text1"/>
                <w:sz w:val="20"/>
                <w:szCs w:val="20"/>
              </w:rPr>
              <w:t xml:space="preserve">В случай, че не е представен документ, за който е дадена възможност в настоящия Правилник да бъде </w:t>
            </w:r>
            <w:r w:rsidR="00906A9B">
              <w:rPr>
                <w:rFonts w:ascii="Verdana" w:hAnsi="Verdana"/>
                <w:b/>
                <w:color w:val="000000" w:themeColor="text1"/>
                <w:sz w:val="20"/>
                <w:szCs w:val="20"/>
              </w:rPr>
              <w:t>представен</w:t>
            </w:r>
            <w:r w:rsidRPr="00A81008">
              <w:rPr>
                <w:rFonts w:ascii="Verdana" w:hAnsi="Verdana"/>
                <w:b/>
                <w:color w:val="000000" w:themeColor="text1"/>
                <w:sz w:val="20"/>
                <w:szCs w:val="20"/>
              </w:rPr>
              <w:t>, изискан е и отново не е представен, то проектното предложение се отхвърля.</w:t>
            </w:r>
          </w:p>
        </w:tc>
      </w:tr>
      <w:tr w:rsidR="0024560A" w:rsidRPr="001E46EC" w14:paraId="4EA3EE5C" w14:textId="77777777" w:rsidTr="00C77DCA">
        <w:trPr>
          <w:trHeight w:val="3285"/>
        </w:trPr>
        <w:tc>
          <w:tcPr>
            <w:tcW w:w="675" w:type="dxa"/>
          </w:tcPr>
          <w:p w14:paraId="0529ACD3" w14:textId="623A2375" w:rsidR="0024560A" w:rsidRPr="001E46EC" w:rsidRDefault="006131AB" w:rsidP="0024560A">
            <w:pPr>
              <w:jc w:val="both"/>
              <w:rPr>
                <w:rFonts w:ascii="Verdana" w:hAnsi="Verdana"/>
                <w:b/>
                <w:color w:val="000000" w:themeColor="text1"/>
                <w:sz w:val="20"/>
                <w:szCs w:val="20"/>
              </w:rPr>
            </w:pPr>
            <w:r>
              <w:rPr>
                <w:rFonts w:ascii="Verdana" w:hAnsi="Verdana"/>
                <w:b/>
                <w:color w:val="000000" w:themeColor="text1"/>
                <w:sz w:val="20"/>
                <w:szCs w:val="20"/>
                <w:lang w:val="en-US"/>
              </w:rPr>
              <w:lastRenderedPageBreak/>
              <w:t>2</w:t>
            </w:r>
            <w:r w:rsidR="0024560A" w:rsidRPr="001E46EC">
              <w:rPr>
                <w:rFonts w:ascii="Verdana" w:hAnsi="Verdana"/>
                <w:b/>
                <w:color w:val="000000" w:themeColor="text1"/>
                <w:sz w:val="20"/>
                <w:szCs w:val="20"/>
              </w:rPr>
              <w:t>.</w:t>
            </w:r>
          </w:p>
        </w:tc>
        <w:tc>
          <w:tcPr>
            <w:tcW w:w="6408" w:type="dxa"/>
          </w:tcPr>
          <w:p w14:paraId="62288EEA" w14:textId="6B698BB3" w:rsidR="0024560A" w:rsidRPr="001E46EC" w:rsidRDefault="0024560A" w:rsidP="0024560A">
            <w:pPr>
              <w:jc w:val="both"/>
              <w:rPr>
                <w:rFonts w:ascii="Verdana" w:hAnsi="Verdana"/>
                <w:color w:val="000000" w:themeColor="text1"/>
                <w:sz w:val="20"/>
                <w:szCs w:val="20"/>
              </w:rPr>
            </w:pPr>
            <w:r w:rsidRPr="001E46EC">
              <w:rPr>
                <w:rFonts w:ascii="Verdana" w:hAnsi="Verdana"/>
                <w:b/>
                <w:color w:val="000000" w:themeColor="text1"/>
                <w:sz w:val="20"/>
                <w:szCs w:val="20"/>
              </w:rPr>
              <w:t xml:space="preserve">Приложено </w:t>
            </w:r>
            <w:r w:rsidRPr="006131AB">
              <w:rPr>
                <w:rFonts w:ascii="Verdana" w:hAnsi="Verdana"/>
                <w:b/>
                <w:color w:val="000000" w:themeColor="text1"/>
                <w:sz w:val="20"/>
                <w:szCs w:val="20"/>
              </w:rPr>
              <w:t>е Заявлението за участие (Приложение № 1)</w:t>
            </w:r>
            <w:r w:rsidR="006131AB" w:rsidRPr="006131AB">
              <w:rPr>
                <w:rFonts w:ascii="Verdana" w:hAnsi="Verdana"/>
                <w:b/>
                <w:color w:val="000000" w:themeColor="text1"/>
                <w:sz w:val="20"/>
                <w:szCs w:val="20"/>
              </w:rPr>
              <w:t xml:space="preserve"> </w:t>
            </w:r>
            <w:r w:rsidR="008B373A" w:rsidRPr="008B373A">
              <w:rPr>
                <w:rFonts w:ascii="Verdana" w:hAnsi="Verdana"/>
                <w:b/>
                <w:color w:val="000000" w:themeColor="text1"/>
                <w:sz w:val="20"/>
                <w:szCs w:val="20"/>
              </w:rPr>
              <w:t>подписан</w:t>
            </w:r>
            <w:r w:rsidR="008B373A">
              <w:rPr>
                <w:rFonts w:ascii="Verdana" w:hAnsi="Verdana"/>
                <w:b/>
                <w:color w:val="000000" w:themeColor="text1"/>
                <w:sz w:val="20"/>
                <w:szCs w:val="20"/>
              </w:rPr>
              <w:t>о</w:t>
            </w:r>
            <w:r w:rsidR="008B373A" w:rsidRPr="008B373A">
              <w:rPr>
                <w:rFonts w:ascii="Verdana" w:hAnsi="Verdana"/>
                <w:b/>
                <w:color w:val="000000" w:themeColor="text1"/>
                <w:sz w:val="20"/>
                <w:szCs w:val="20"/>
              </w:rPr>
              <w:t xml:space="preserve"> с елек</w:t>
            </w:r>
            <w:r w:rsidR="008B373A">
              <w:rPr>
                <w:rFonts w:ascii="Verdana" w:hAnsi="Verdana"/>
                <w:b/>
                <w:color w:val="000000" w:themeColor="text1"/>
                <w:sz w:val="20"/>
                <w:szCs w:val="20"/>
              </w:rPr>
              <w:t>тронен подпис от представителя (законен или упълномощен) на кандидата</w:t>
            </w:r>
            <w:r w:rsidRPr="006131AB">
              <w:rPr>
                <w:rFonts w:ascii="Verdana" w:hAnsi="Verdana"/>
                <w:color w:val="000000" w:themeColor="text1"/>
                <w:sz w:val="20"/>
                <w:szCs w:val="20"/>
              </w:rPr>
              <w:t xml:space="preserve">, </w:t>
            </w:r>
          </w:p>
          <w:p w14:paraId="0174BD2F" w14:textId="48FF827F" w:rsidR="0024560A" w:rsidRPr="001E46EC"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 </w:t>
            </w:r>
          </w:p>
          <w:p w14:paraId="0D3E13AA" w14:textId="13CB5861" w:rsidR="0024560A" w:rsidRPr="001E46EC" w:rsidRDefault="0024560A" w:rsidP="0024560A">
            <w:pPr>
              <w:jc w:val="both"/>
              <w:rPr>
                <w:rFonts w:ascii="Verdana" w:hAnsi="Verdana"/>
                <w:b/>
                <w:color w:val="000000" w:themeColor="text1"/>
                <w:sz w:val="20"/>
                <w:szCs w:val="20"/>
                <w:lang w:val="en-US"/>
              </w:rPr>
            </w:pPr>
            <w:r w:rsidRPr="001E46EC">
              <w:rPr>
                <w:rFonts w:ascii="Verdana" w:hAnsi="Verdana"/>
                <w:b/>
                <w:color w:val="000000" w:themeColor="text1"/>
                <w:sz w:val="20"/>
                <w:szCs w:val="20"/>
              </w:rPr>
              <w:t>*Под представител на кандидата</w:t>
            </w:r>
            <w:r w:rsidR="00F5505F">
              <w:rPr>
                <w:rFonts w:ascii="Verdana" w:hAnsi="Verdana"/>
                <w:b/>
                <w:color w:val="000000" w:themeColor="text1"/>
                <w:sz w:val="20"/>
                <w:szCs w:val="20"/>
                <w:lang w:val="en-US"/>
              </w:rPr>
              <w:t xml:space="preserve"> </w:t>
            </w:r>
            <w:r w:rsidRPr="001E46EC">
              <w:rPr>
                <w:rFonts w:ascii="Verdana" w:hAnsi="Verdana"/>
                <w:b/>
                <w:color w:val="000000" w:themeColor="text1"/>
                <w:sz w:val="20"/>
                <w:szCs w:val="20"/>
              </w:rPr>
              <w:t>се разбира законен представител или упълномощен представител</w:t>
            </w:r>
            <w:r w:rsidRPr="001E46EC">
              <w:rPr>
                <w:rFonts w:ascii="Verdana" w:hAnsi="Verdana"/>
                <w:b/>
                <w:color w:val="000000" w:themeColor="text1"/>
                <w:sz w:val="20"/>
                <w:szCs w:val="20"/>
                <w:lang w:val="en-US"/>
              </w:rPr>
              <w:t>.</w:t>
            </w:r>
          </w:p>
          <w:p w14:paraId="3C763A29" w14:textId="7B0A47AB" w:rsidR="0024560A" w:rsidRPr="001E46EC" w:rsidRDefault="0024560A" w:rsidP="0024560A">
            <w:pPr>
              <w:jc w:val="both"/>
              <w:rPr>
                <w:rFonts w:ascii="Verdana" w:hAnsi="Verdana"/>
                <w:b/>
                <w:color w:val="000000" w:themeColor="text1"/>
                <w:sz w:val="20"/>
                <w:szCs w:val="20"/>
              </w:rPr>
            </w:pPr>
            <w:r w:rsidRPr="001E46EC">
              <w:rPr>
                <w:rFonts w:ascii="Verdana" w:hAnsi="Verdana"/>
                <w:b/>
                <w:color w:val="000000" w:themeColor="text1"/>
                <w:sz w:val="20"/>
                <w:szCs w:val="20"/>
              </w:rPr>
              <w:t>Под законен представител  се разбира вписания</w:t>
            </w:r>
            <w:r w:rsidR="007F23BE">
              <w:rPr>
                <w:rFonts w:ascii="Verdana" w:hAnsi="Verdana"/>
                <w:b/>
                <w:color w:val="000000" w:themeColor="text1"/>
                <w:sz w:val="20"/>
                <w:szCs w:val="20"/>
              </w:rPr>
              <w:t>т</w:t>
            </w:r>
            <w:r w:rsidRPr="001E46EC">
              <w:rPr>
                <w:rFonts w:ascii="Verdana" w:hAnsi="Verdana"/>
                <w:b/>
                <w:color w:val="000000" w:themeColor="text1"/>
                <w:sz w:val="20"/>
                <w:szCs w:val="20"/>
              </w:rPr>
              <w:t xml:space="preserve"> представител в Търговския регистър, Регистър Булстат за кандидат, регистриран в България, а за чуждестранните лица -  лицата, съгласно удостоверението за актуално състояние.</w:t>
            </w:r>
          </w:p>
          <w:p w14:paraId="61693939" w14:textId="7FD25E57" w:rsidR="0024560A" w:rsidRPr="001E46EC"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Упълномощен представител на</w:t>
            </w:r>
            <w:r w:rsidRPr="001E46EC">
              <w:rPr>
                <w:rFonts w:ascii="Verdana" w:hAnsi="Verdana"/>
                <w:b/>
                <w:color w:val="000000" w:themeColor="text1"/>
                <w:sz w:val="20"/>
                <w:szCs w:val="20"/>
              </w:rPr>
              <w:t xml:space="preserve"> кандидат може да бъде всяко лице, различно от законния представител и упълномощено по следния ред:</w:t>
            </w:r>
          </w:p>
          <w:p w14:paraId="5D02A797" w14:textId="77777777" w:rsidR="0024560A" w:rsidRPr="001E46EC" w:rsidRDefault="0024560A" w:rsidP="0024560A">
            <w:pPr>
              <w:jc w:val="both"/>
              <w:rPr>
                <w:rFonts w:ascii="Verdana" w:hAnsi="Verdana"/>
                <w:b/>
                <w:color w:val="000000" w:themeColor="text1"/>
                <w:sz w:val="20"/>
                <w:szCs w:val="20"/>
              </w:rPr>
            </w:pPr>
          </w:p>
          <w:p w14:paraId="5580560B" w14:textId="1F6D529B" w:rsidR="0024560A" w:rsidRPr="001E46EC" w:rsidRDefault="0024560A" w:rsidP="0024560A">
            <w:pPr>
              <w:pStyle w:val="ListParagraph"/>
              <w:numPr>
                <w:ilvl w:val="0"/>
                <w:numId w:val="23"/>
              </w:numPr>
              <w:jc w:val="both"/>
              <w:rPr>
                <w:rFonts w:ascii="Verdana" w:hAnsi="Verdana"/>
                <w:b/>
                <w:color w:val="000000" w:themeColor="text1"/>
                <w:sz w:val="20"/>
                <w:szCs w:val="20"/>
              </w:rPr>
            </w:pPr>
            <w:r w:rsidRPr="001E46EC">
              <w:rPr>
                <w:rFonts w:ascii="Verdana" w:hAnsi="Verdana"/>
                <w:b/>
                <w:color w:val="000000" w:themeColor="text1"/>
                <w:sz w:val="20"/>
                <w:szCs w:val="20"/>
              </w:rPr>
              <w:t>Адвокат  – с писмено пълномощно;</w:t>
            </w:r>
          </w:p>
          <w:p w14:paraId="7E77FD29" w14:textId="2868D14A" w:rsidR="0024560A" w:rsidRPr="001E46EC" w:rsidRDefault="0024560A" w:rsidP="0024560A">
            <w:pPr>
              <w:pStyle w:val="ListParagraph"/>
              <w:numPr>
                <w:ilvl w:val="0"/>
                <w:numId w:val="23"/>
              </w:numPr>
              <w:jc w:val="both"/>
              <w:rPr>
                <w:rFonts w:ascii="Verdana" w:hAnsi="Verdana"/>
                <w:b/>
                <w:color w:val="000000" w:themeColor="text1"/>
                <w:sz w:val="20"/>
                <w:szCs w:val="20"/>
              </w:rPr>
            </w:pPr>
            <w:r w:rsidRPr="001E46EC">
              <w:rPr>
                <w:rFonts w:ascii="Verdana" w:hAnsi="Verdana"/>
                <w:b/>
                <w:color w:val="000000" w:themeColor="text1"/>
                <w:sz w:val="20"/>
                <w:szCs w:val="20"/>
              </w:rPr>
              <w:t>друг</w:t>
            </w:r>
            <w:r w:rsidR="00E36A93">
              <w:rPr>
                <w:rFonts w:ascii="Verdana" w:hAnsi="Verdana"/>
                <w:b/>
                <w:color w:val="000000" w:themeColor="text1"/>
                <w:sz w:val="20"/>
                <w:szCs w:val="20"/>
              </w:rPr>
              <w:t>о</w:t>
            </w:r>
            <w:r w:rsidRPr="001E46EC">
              <w:rPr>
                <w:rFonts w:ascii="Verdana" w:hAnsi="Verdana"/>
                <w:b/>
                <w:color w:val="000000" w:themeColor="text1"/>
                <w:sz w:val="20"/>
                <w:szCs w:val="20"/>
              </w:rPr>
              <w:t xml:space="preserve"> </w:t>
            </w:r>
            <w:r w:rsidR="00E36A93">
              <w:rPr>
                <w:rFonts w:ascii="Verdana" w:hAnsi="Verdana"/>
                <w:b/>
                <w:color w:val="000000" w:themeColor="text1"/>
                <w:sz w:val="20"/>
                <w:szCs w:val="20"/>
              </w:rPr>
              <w:t>лице/други лица</w:t>
            </w:r>
            <w:r w:rsidRPr="001E46EC">
              <w:rPr>
                <w:rFonts w:ascii="Verdana" w:hAnsi="Verdana"/>
                <w:b/>
                <w:color w:val="000000" w:themeColor="text1"/>
                <w:sz w:val="20"/>
                <w:szCs w:val="20"/>
              </w:rPr>
              <w:t>– с писмено пълномощно с нотариална заверка на подписа.</w:t>
            </w:r>
          </w:p>
          <w:p w14:paraId="39483B98" w14:textId="68BB9E9F"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 </w:t>
            </w:r>
          </w:p>
          <w:p w14:paraId="201C08B7" w14:textId="5831CBF6" w:rsidR="0024560A" w:rsidRPr="001E46EC" w:rsidRDefault="0024560A" w:rsidP="0024560A">
            <w:pPr>
              <w:jc w:val="both"/>
              <w:rPr>
                <w:rFonts w:ascii="Verdana" w:hAnsi="Verdana"/>
                <w:color w:val="000000" w:themeColor="text1"/>
                <w:sz w:val="20"/>
                <w:szCs w:val="20"/>
              </w:rPr>
            </w:pPr>
            <w:r w:rsidRPr="001E46EC">
              <w:rPr>
                <w:rFonts w:ascii="Verdana" w:hAnsi="Verdana"/>
                <w:b/>
                <w:color w:val="000000" w:themeColor="text1"/>
                <w:sz w:val="20"/>
                <w:szCs w:val="20"/>
              </w:rPr>
              <w:t>**Дефинициите за</w:t>
            </w:r>
            <w:r w:rsidRPr="001E46EC">
              <w:rPr>
                <w:rFonts w:ascii="Verdana" w:hAnsi="Verdana"/>
                <w:color w:val="000000" w:themeColor="text1"/>
                <w:sz w:val="20"/>
                <w:szCs w:val="20"/>
              </w:rPr>
              <w:t xml:space="preserve"> </w:t>
            </w:r>
            <w:r w:rsidRPr="001E46EC">
              <w:rPr>
                <w:rFonts w:ascii="Verdana" w:hAnsi="Verdana"/>
                <w:b/>
                <w:color w:val="000000" w:themeColor="text1"/>
                <w:sz w:val="20"/>
                <w:szCs w:val="20"/>
              </w:rPr>
              <w:t xml:space="preserve">законен представител и упълномощен представител важат за всички точки от правилника. В случаите на упълномощаване се представя и пълномощно съгласно </w:t>
            </w:r>
            <w:r>
              <w:rPr>
                <w:rFonts w:ascii="Verdana" w:hAnsi="Verdana"/>
                <w:b/>
                <w:color w:val="000000" w:themeColor="text1"/>
                <w:sz w:val="20"/>
                <w:szCs w:val="20"/>
              </w:rPr>
              <w:t xml:space="preserve">изискванията. </w:t>
            </w:r>
          </w:p>
        </w:tc>
        <w:tc>
          <w:tcPr>
            <w:tcW w:w="7796" w:type="dxa"/>
          </w:tcPr>
          <w:p w14:paraId="2AB5C364" w14:textId="096A9288" w:rsidR="006131AB"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липсва </w:t>
            </w:r>
            <w:r w:rsidR="002345C7" w:rsidRPr="000136C4">
              <w:rPr>
                <w:rFonts w:ascii="Verdana" w:hAnsi="Verdana"/>
                <w:b/>
                <w:color w:val="000000" w:themeColor="text1"/>
                <w:sz w:val="20"/>
                <w:szCs w:val="20"/>
              </w:rPr>
              <w:t>Заявлението за участие (Приложение № 1)</w:t>
            </w:r>
            <w:r w:rsidR="006131AB">
              <w:rPr>
                <w:rFonts w:ascii="Verdana" w:hAnsi="Verdana"/>
                <w:color w:val="000000" w:themeColor="text1"/>
                <w:sz w:val="20"/>
                <w:szCs w:val="20"/>
              </w:rPr>
              <w:t>– изисква се.</w:t>
            </w:r>
          </w:p>
          <w:p w14:paraId="648FB2A1" w14:textId="77777777" w:rsidR="006131AB" w:rsidRDefault="006131AB" w:rsidP="0024560A">
            <w:pPr>
              <w:jc w:val="both"/>
              <w:rPr>
                <w:rFonts w:ascii="Verdana" w:hAnsi="Verdana"/>
                <w:color w:val="000000" w:themeColor="text1"/>
                <w:sz w:val="20"/>
                <w:szCs w:val="20"/>
              </w:rPr>
            </w:pPr>
          </w:p>
          <w:p w14:paraId="45F80F31" w14:textId="628DB71F"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 </w:t>
            </w:r>
          </w:p>
          <w:p w14:paraId="4573A0C3" w14:textId="239912EF" w:rsidR="0024560A" w:rsidRPr="001E46EC" w:rsidRDefault="0024560A" w:rsidP="0024560A">
            <w:pPr>
              <w:jc w:val="both"/>
              <w:rPr>
                <w:rFonts w:ascii="Verdana" w:hAnsi="Verdana"/>
                <w:color w:val="000000" w:themeColor="text1"/>
                <w:sz w:val="20"/>
                <w:szCs w:val="20"/>
                <w:lang w:val="en-US"/>
              </w:rPr>
            </w:pPr>
            <w:r w:rsidRPr="001E46EC">
              <w:rPr>
                <w:rFonts w:ascii="Verdana" w:hAnsi="Verdana"/>
                <w:color w:val="000000" w:themeColor="text1"/>
                <w:sz w:val="20"/>
                <w:szCs w:val="20"/>
              </w:rPr>
              <w:t>В случай че Заявлението</w:t>
            </w:r>
            <w:r w:rsidR="00443AB8">
              <w:rPr>
                <w:rFonts w:ascii="Verdana" w:hAnsi="Verdana"/>
                <w:color w:val="000000" w:themeColor="text1"/>
                <w:sz w:val="20"/>
                <w:szCs w:val="20"/>
              </w:rPr>
              <w:t xml:space="preserve"> </w:t>
            </w:r>
            <w:r w:rsidR="00443AB8" w:rsidRPr="006131AB">
              <w:rPr>
                <w:rFonts w:ascii="Verdana" w:hAnsi="Verdana"/>
                <w:b/>
                <w:color w:val="000000" w:themeColor="text1"/>
                <w:sz w:val="20"/>
                <w:szCs w:val="20"/>
              </w:rPr>
              <w:t xml:space="preserve">(Приложение № 1) </w:t>
            </w:r>
            <w:r w:rsidRPr="001E46EC">
              <w:rPr>
                <w:rFonts w:ascii="Verdana" w:hAnsi="Verdana"/>
                <w:color w:val="000000" w:themeColor="text1"/>
                <w:sz w:val="20"/>
                <w:szCs w:val="20"/>
              </w:rPr>
              <w:t xml:space="preserve"> не е попълнено от представляващия</w:t>
            </w:r>
            <w:r w:rsidR="00443AB8">
              <w:rPr>
                <w:rFonts w:ascii="Verdana" w:hAnsi="Verdana"/>
                <w:color w:val="000000" w:themeColor="text1"/>
                <w:sz w:val="20"/>
                <w:szCs w:val="20"/>
              </w:rPr>
              <w:t xml:space="preserve"> (</w:t>
            </w:r>
            <w:r w:rsidRPr="001E46EC">
              <w:rPr>
                <w:rFonts w:ascii="Verdana" w:hAnsi="Verdana"/>
                <w:color w:val="000000" w:themeColor="text1"/>
                <w:sz w:val="20"/>
                <w:szCs w:val="20"/>
              </w:rPr>
              <w:t>упълномоще</w:t>
            </w:r>
            <w:r w:rsidR="00443AB8">
              <w:rPr>
                <w:rFonts w:ascii="Verdana" w:hAnsi="Verdana"/>
                <w:color w:val="000000" w:themeColor="text1"/>
                <w:sz w:val="20"/>
                <w:szCs w:val="20"/>
              </w:rPr>
              <w:t>н</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или закон</w:t>
            </w:r>
            <w:r w:rsidR="00443AB8">
              <w:rPr>
                <w:rFonts w:ascii="Verdana" w:hAnsi="Verdana"/>
                <w:color w:val="000000" w:themeColor="text1"/>
                <w:sz w:val="20"/>
                <w:szCs w:val="20"/>
              </w:rPr>
              <w:t>ен</w:t>
            </w:r>
            <w:r w:rsidRPr="001E46EC">
              <w:rPr>
                <w:rFonts w:ascii="Verdana" w:hAnsi="Verdana"/>
                <w:color w:val="000000" w:themeColor="text1"/>
                <w:sz w:val="20"/>
                <w:szCs w:val="20"/>
              </w:rPr>
              <w:t xml:space="preserve"> представител</w:t>
            </w:r>
            <w:r w:rsidR="00443AB8">
              <w:rPr>
                <w:rFonts w:ascii="Verdana" w:hAnsi="Verdana"/>
                <w:color w:val="000000" w:themeColor="text1"/>
                <w:sz w:val="20"/>
                <w:szCs w:val="20"/>
              </w:rPr>
              <w:t xml:space="preserve">) </w:t>
            </w:r>
            <w:r w:rsidRPr="001E46EC">
              <w:rPr>
                <w:rFonts w:ascii="Verdana" w:hAnsi="Verdana"/>
                <w:color w:val="000000" w:themeColor="text1"/>
                <w:sz w:val="20"/>
                <w:szCs w:val="20"/>
              </w:rPr>
              <w:t xml:space="preserve">съгласно образеца и/или не е подписано </w:t>
            </w:r>
            <w:r w:rsidR="008B373A">
              <w:rPr>
                <w:rFonts w:ascii="Verdana" w:hAnsi="Verdana"/>
                <w:color w:val="000000" w:themeColor="text1"/>
                <w:sz w:val="20"/>
                <w:szCs w:val="20"/>
              </w:rPr>
              <w:t xml:space="preserve">с електронен подпис </w:t>
            </w:r>
            <w:r w:rsidRPr="001E46EC">
              <w:rPr>
                <w:rFonts w:ascii="Verdana" w:hAnsi="Verdana"/>
                <w:color w:val="000000" w:themeColor="text1"/>
                <w:sz w:val="20"/>
                <w:szCs w:val="20"/>
              </w:rPr>
              <w:t xml:space="preserve">от представляващия/упълномощения представител, </w:t>
            </w:r>
            <w:r w:rsidR="00443AB8">
              <w:rPr>
                <w:rFonts w:ascii="Verdana" w:hAnsi="Verdana"/>
                <w:color w:val="000000" w:themeColor="text1"/>
                <w:sz w:val="20"/>
                <w:szCs w:val="20"/>
              </w:rPr>
              <w:t xml:space="preserve">то </w:t>
            </w:r>
            <w:r w:rsidRPr="001E46EC">
              <w:rPr>
                <w:rFonts w:ascii="Verdana" w:hAnsi="Verdana"/>
                <w:color w:val="000000" w:themeColor="text1"/>
                <w:sz w:val="20"/>
                <w:szCs w:val="20"/>
              </w:rPr>
              <w:t xml:space="preserve">се изисква. </w:t>
            </w:r>
          </w:p>
          <w:p w14:paraId="7AAE29C8" w14:textId="77777777" w:rsidR="0024560A" w:rsidRPr="001E46EC" w:rsidRDefault="0024560A" w:rsidP="0024560A">
            <w:pPr>
              <w:jc w:val="both"/>
              <w:rPr>
                <w:rFonts w:ascii="Verdana" w:hAnsi="Verdana"/>
                <w:color w:val="000000" w:themeColor="text1"/>
                <w:sz w:val="20"/>
                <w:szCs w:val="20"/>
                <w:lang w:val="en-US"/>
              </w:rPr>
            </w:pPr>
          </w:p>
          <w:p w14:paraId="2A6931AE" w14:textId="15501857"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представено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w:t>
            </w:r>
          </w:p>
          <w:p w14:paraId="6FA627D1" w14:textId="77777777" w:rsidR="0024560A" w:rsidRPr="001E46EC" w:rsidRDefault="0024560A" w:rsidP="0024560A">
            <w:pPr>
              <w:jc w:val="both"/>
              <w:rPr>
                <w:rFonts w:ascii="Verdana" w:hAnsi="Verdana"/>
                <w:color w:val="000000" w:themeColor="text1"/>
                <w:sz w:val="20"/>
                <w:szCs w:val="20"/>
              </w:rPr>
            </w:pPr>
          </w:p>
          <w:p w14:paraId="48C9AD8A" w14:textId="42782B13" w:rsidR="0024560A" w:rsidRPr="00EE17F9" w:rsidRDefault="0024560A" w:rsidP="0024560A">
            <w:pPr>
              <w:jc w:val="both"/>
              <w:rPr>
                <w:rFonts w:ascii="Verdana" w:hAnsi="Verdana"/>
                <w:color w:val="000000" w:themeColor="text1"/>
                <w:sz w:val="20"/>
                <w:szCs w:val="20"/>
                <w:lang w:val="en-US"/>
              </w:rPr>
            </w:pPr>
            <w:r w:rsidRPr="001E46EC">
              <w:rPr>
                <w:rFonts w:ascii="Verdana" w:hAnsi="Verdana"/>
                <w:b/>
                <w:color w:val="000000" w:themeColor="text1"/>
                <w:sz w:val="20"/>
                <w:szCs w:val="20"/>
              </w:rPr>
              <w:t xml:space="preserve"> В случай че не е приложено пълномощно, съгласно </w:t>
            </w:r>
            <w:r>
              <w:rPr>
                <w:rFonts w:ascii="Verdana" w:hAnsi="Verdana"/>
                <w:b/>
                <w:color w:val="000000" w:themeColor="text1"/>
                <w:sz w:val="20"/>
                <w:szCs w:val="20"/>
              </w:rPr>
              <w:t>изискванията на т. 2 от Раздел А,</w:t>
            </w:r>
            <w:r w:rsidRPr="001E46EC">
              <w:rPr>
                <w:rFonts w:ascii="Verdana" w:hAnsi="Verdana"/>
                <w:color w:val="000000" w:themeColor="text1"/>
                <w:sz w:val="20"/>
                <w:szCs w:val="20"/>
              </w:rPr>
              <w:t xml:space="preserve"> </w:t>
            </w:r>
            <w:r w:rsidR="00776804">
              <w:rPr>
                <w:rFonts w:ascii="Verdana" w:hAnsi="Verdana"/>
                <w:color w:val="000000" w:themeColor="text1"/>
                <w:sz w:val="20"/>
                <w:szCs w:val="20"/>
              </w:rPr>
              <w:t xml:space="preserve">то </w:t>
            </w:r>
            <w:r w:rsidRPr="001E46EC">
              <w:rPr>
                <w:rFonts w:ascii="Verdana" w:hAnsi="Verdana"/>
                <w:color w:val="000000" w:themeColor="text1"/>
                <w:sz w:val="20"/>
                <w:szCs w:val="20"/>
              </w:rPr>
              <w:t>се изисква.</w:t>
            </w:r>
            <w:r w:rsidRPr="001E46EC">
              <w:rPr>
                <w:rFonts w:ascii="Verdana" w:hAnsi="Verdana"/>
                <w:color w:val="000000" w:themeColor="text1"/>
                <w:sz w:val="20"/>
                <w:szCs w:val="20"/>
                <w:lang w:val="en-US"/>
              </w:rPr>
              <w:t xml:space="preserve"> </w:t>
            </w:r>
            <w:r w:rsidR="00776804">
              <w:rPr>
                <w:rFonts w:ascii="Verdana" w:hAnsi="Verdana"/>
                <w:color w:val="000000" w:themeColor="text1"/>
                <w:sz w:val="20"/>
                <w:szCs w:val="20"/>
              </w:rPr>
              <w:t>Пълномощното трябва да е с дата преди подаване на проектното предложение.</w:t>
            </w:r>
          </w:p>
          <w:p w14:paraId="3960E12E" w14:textId="77777777" w:rsidR="00B124A6" w:rsidRDefault="00B124A6" w:rsidP="0024560A">
            <w:pPr>
              <w:jc w:val="both"/>
              <w:rPr>
                <w:rFonts w:ascii="Verdana" w:hAnsi="Verdana"/>
                <w:color w:val="000000" w:themeColor="text1"/>
                <w:sz w:val="20"/>
                <w:szCs w:val="20"/>
                <w:lang w:val="en-US"/>
              </w:rPr>
            </w:pPr>
          </w:p>
          <w:p w14:paraId="21EBF82A" w14:textId="17193FFC" w:rsidR="0024560A"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при поискване то не бъде представено  в определения срок или отново не е представено съгласно изискванията, </w:t>
            </w:r>
            <w:r w:rsidRPr="00A81008">
              <w:rPr>
                <w:rFonts w:ascii="Verdana" w:hAnsi="Verdana"/>
                <w:b/>
                <w:color w:val="000000" w:themeColor="text1"/>
                <w:sz w:val="20"/>
                <w:szCs w:val="20"/>
              </w:rPr>
              <w:t>проектното предложение се отхвърля.</w:t>
            </w:r>
          </w:p>
          <w:p w14:paraId="1607DF1F" w14:textId="400929A9" w:rsidR="00776804" w:rsidRPr="00A81008" w:rsidRDefault="00776804" w:rsidP="0024560A">
            <w:pPr>
              <w:jc w:val="both"/>
              <w:rPr>
                <w:rFonts w:ascii="Verdana" w:hAnsi="Verdana"/>
                <w:b/>
                <w:color w:val="000000" w:themeColor="text1"/>
                <w:sz w:val="20"/>
                <w:szCs w:val="20"/>
              </w:rPr>
            </w:pPr>
          </w:p>
          <w:p w14:paraId="78029DC2" w14:textId="77777777" w:rsidR="0024560A" w:rsidRPr="001E46EC" w:rsidRDefault="0024560A" w:rsidP="0024560A">
            <w:pPr>
              <w:jc w:val="both"/>
              <w:rPr>
                <w:rFonts w:ascii="Verdana" w:hAnsi="Verdana"/>
                <w:color w:val="000000" w:themeColor="text1"/>
                <w:sz w:val="20"/>
                <w:szCs w:val="20"/>
              </w:rPr>
            </w:pPr>
          </w:p>
          <w:p w14:paraId="3BF8B0D0" w14:textId="46B8B4F5" w:rsidR="0024560A" w:rsidRPr="001E46EC" w:rsidRDefault="0024560A" w:rsidP="0024560A">
            <w:pPr>
              <w:jc w:val="both"/>
              <w:rPr>
                <w:rFonts w:ascii="Verdana" w:hAnsi="Verdana"/>
                <w:color w:val="000000" w:themeColor="text1"/>
                <w:sz w:val="20"/>
                <w:szCs w:val="20"/>
              </w:rPr>
            </w:pPr>
          </w:p>
        </w:tc>
      </w:tr>
      <w:tr w:rsidR="0024560A" w:rsidRPr="001E46EC" w14:paraId="3C8A630D" w14:textId="77777777" w:rsidTr="00C77DCA">
        <w:tc>
          <w:tcPr>
            <w:tcW w:w="675" w:type="dxa"/>
          </w:tcPr>
          <w:p w14:paraId="51A92EF9" w14:textId="3EB87659" w:rsidR="0024560A" w:rsidRPr="001E46EC" w:rsidRDefault="002345C7" w:rsidP="0024560A">
            <w:pPr>
              <w:jc w:val="both"/>
              <w:rPr>
                <w:rFonts w:ascii="Verdana" w:hAnsi="Verdana"/>
                <w:b/>
                <w:color w:val="000000" w:themeColor="text1"/>
                <w:sz w:val="20"/>
                <w:szCs w:val="20"/>
              </w:rPr>
            </w:pPr>
            <w:r>
              <w:rPr>
                <w:rFonts w:ascii="Verdana" w:hAnsi="Verdana"/>
                <w:b/>
                <w:color w:val="000000" w:themeColor="text1"/>
                <w:sz w:val="20"/>
                <w:szCs w:val="20"/>
              </w:rPr>
              <w:t>3</w:t>
            </w:r>
            <w:r w:rsidR="0024560A" w:rsidRPr="001E46EC">
              <w:rPr>
                <w:rFonts w:ascii="Verdana" w:hAnsi="Verdana"/>
                <w:b/>
                <w:color w:val="000000" w:themeColor="text1"/>
                <w:sz w:val="20"/>
                <w:szCs w:val="20"/>
              </w:rPr>
              <w:t>.</w:t>
            </w:r>
          </w:p>
        </w:tc>
        <w:tc>
          <w:tcPr>
            <w:tcW w:w="6408" w:type="dxa"/>
          </w:tcPr>
          <w:p w14:paraId="359DC491" w14:textId="5EBD4D16" w:rsidR="0024560A" w:rsidRDefault="0024560A" w:rsidP="0024560A">
            <w:pPr>
              <w:jc w:val="both"/>
              <w:rPr>
                <w:rFonts w:ascii="Verdana" w:hAnsi="Verdana"/>
                <w:b/>
                <w:color w:val="000000" w:themeColor="text1"/>
                <w:sz w:val="20"/>
                <w:szCs w:val="20"/>
              </w:rPr>
            </w:pPr>
            <w:r w:rsidRPr="001E46EC">
              <w:rPr>
                <w:rFonts w:ascii="Verdana" w:hAnsi="Verdana"/>
                <w:b/>
                <w:color w:val="000000" w:themeColor="text1"/>
                <w:sz w:val="20"/>
                <w:szCs w:val="20"/>
              </w:rPr>
              <w:t>Приложено е Приложение 1А - Данни за партньора</w:t>
            </w:r>
            <w:r w:rsidRPr="001E46EC">
              <w:rPr>
                <w:rFonts w:ascii="Verdana" w:hAnsi="Verdana"/>
                <w:b/>
                <w:color w:val="000000" w:themeColor="text1"/>
                <w:sz w:val="20"/>
                <w:szCs w:val="20"/>
                <w:lang w:val="en-US"/>
              </w:rPr>
              <w:t xml:space="preserve">, </w:t>
            </w:r>
            <w:r w:rsidR="002D130C" w:rsidRPr="008B373A">
              <w:rPr>
                <w:rFonts w:ascii="Verdana" w:hAnsi="Verdana"/>
                <w:b/>
                <w:color w:val="000000" w:themeColor="text1"/>
                <w:sz w:val="20"/>
                <w:szCs w:val="20"/>
              </w:rPr>
              <w:t>подписан</w:t>
            </w:r>
            <w:r w:rsidR="002D130C">
              <w:rPr>
                <w:rFonts w:ascii="Verdana" w:hAnsi="Verdana"/>
                <w:b/>
                <w:color w:val="000000" w:themeColor="text1"/>
                <w:sz w:val="20"/>
                <w:szCs w:val="20"/>
              </w:rPr>
              <w:t>о</w:t>
            </w:r>
            <w:r w:rsidR="002D130C" w:rsidRPr="008B373A">
              <w:rPr>
                <w:rFonts w:ascii="Verdana" w:hAnsi="Verdana"/>
                <w:b/>
                <w:color w:val="000000" w:themeColor="text1"/>
                <w:sz w:val="20"/>
                <w:szCs w:val="20"/>
              </w:rPr>
              <w:t xml:space="preserve"> </w:t>
            </w:r>
            <w:r w:rsidR="00E36A93">
              <w:rPr>
                <w:rFonts w:ascii="Verdana" w:hAnsi="Verdana"/>
                <w:b/>
                <w:color w:val="000000" w:themeColor="text1"/>
                <w:sz w:val="20"/>
                <w:szCs w:val="20"/>
              </w:rPr>
              <w:t xml:space="preserve">от </w:t>
            </w:r>
            <w:r w:rsidR="002D130C">
              <w:rPr>
                <w:rFonts w:ascii="Verdana" w:hAnsi="Verdana"/>
                <w:b/>
                <w:color w:val="000000" w:themeColor="text1"/>
                <w:sz w:val="20"/>
                <w:szCs w:val="20"/>
              </w:rPr>
              <w:t xml:space="preserve">представителя (законен или упълномощен) на </w:t>
            </w:r>
            <w:r w:rsidRPr="001E46EC">
              <w:rPr>
                <w:rFonts w:ascii="Verdana" w:hAnsi="Verdana"/>
                <w:b/>
                <w:color w:val="000000" w:themeColor="text1"/>
                <w:sz w:val="20"/>
                <w:szCs w:val="20"/>
              </w:rPr>
              <w:t xml:space="preserve"> партньора</w:t>
            </w:r>
            <w:r w:rsidR="00E36A93">
              <w:rPr>
                <w:rFonts w:ascii="Verdana" w:hAnsi="Verdana"/>
                <w:b/>
                <w:color w:val="000000" w:themeColor="text1"/>
                <w:sz w:val="20"/>
                <w:szCs w:val="20"/>
              </w:rPr>
              <w:t>, сканирано и подписано с електронен подпис от представителя (законен или упълномощен) на кандидата.</w:t>
            </w:r>
            <w:r w:rsidR="0040121D">
              <w:rPr>
                <w:rFonts w:ascii="Verdana" w:hAnsi="Verdana"/>
                <w:b/>
                <w:color w:val="000000" w:themeColor="text1"/>
                <w:sz w:val="20"/>
                <w:szCs w:val="20"/>
              </w:rPr>
              <w:t xml:space="preserve"> </w:t>
            </w:r>
          </w:p>
          <w:p w14:paraId="6D7435CE" w14:textId="77777777" w:rsidR="002345C7" w:rsidRDefault="002345C7" w:rsidP="006131AB">
            <w:pPr>
              <w:jc w:val="both"/>
              <w:rPr>
                <w:rFonts w:ascii="Verdana" w:hAnsi="Verdana"/>
                <w:b/>
                <w:color w:val="000000" w:themeColor="text1"/>
                <w:sz w:val="20"/>
                <w:szCs w:val="20"/>
              </w:rPr>
            </w:pPr>
          </w:p>
          <w:p w14:paraId="791EE5EF" w14:textId="63278C02" w:rsidR="006131AB" w:rsidRPr="006131AB" w:rsidRDefault="006131AB" w:rsidP="006131AB">
            <w:pPr>
              <w:jc w:val="both"/>
              <w:rPr>
                <w:rFonts w:ascii="Verdana" w:hAnsi="Verdana"/>
                <w:b/>
                <w:color w:val="000000" w:themeColor="text1"/>
                <w:sz w:val="20"/>
                <w:szCs w:val="20"/>
              </w:rPr>
            </w:pPr>
            <w:r w:rsidRPr="006131AB">
              <w:rPr>
                <w:rFonts w:ascii="Verdana" w:hAnsi="Verdana"/>
                <w:b/>
                <w:color w:val="000000" w:themeColor="text1"/>
                <w:sz w:val="20"/>
                <w:szCs w:val="20"/>
              </w:rPr>
              <w:t>* Под представител на партньора се разбира законен представител или упълномощен представител.</w:t>
            </w:r>
          </w:p>
          <w:p w14:paraId="3167F6F0" w14:textId="26DBDEDE" w:rsidR="006131AB" w:rsidRPr="006131AB" w:rsidRDefault="006131AB" w:rsidP="006131AB">
            <w:pPr>
              <w:jc w:val="both"/>
              <w:rPr>
                <w:rFonts w:ascii="Verdana" w:hAnsi="Verdana"/>
                <w:b/>
                <w:color w:val="000000" w:themeColor="text1"/>
                <w:sz w:val="20"/>
                <w:szCs w:val="20"/>
              </w:rPr>
            </w:pPr>
            <w:r w:rsidRPr="006131AB">
              <w:rPr>
                <w:rFonts w:ascii="Verdana" w:hAnsi="Verdana"/>
                <w:b/>
                <w:color w:val="000000" w:themeColor="text1"/>
                <w:sz w:val="20"/>
                <w:szCs w:val="20"/>
              </w:rPr>
              <w:t>Под законен представител  се разбира вписания</w:t>
            </w:r>
            <w:r w:rsidR="007F23BE">
              <w:rPr>
                <w:rFonts w:ascii="Verdana" w:hAnsi="Verdana"/>
                <w:b/>
                <w:color w:val="000000" w:themeColor="text1"/>
                <w:sz w:val="20"/>
                <w:szCs w:val="20"/>
              </w:rPr>
              <w:t>т</w:t>
            </w:r>
            <w:r w:rsidRPr="006131AB">
              <w:rPr>
                <w:rFonts w:ascii="Verdana" w:hAnsi="Verdana"/>
                <w:b/>
                <w:color w:val="000000" w:themeColor="text1"/>
                <w:sz w:val="20"/>
                <w:szCs w:val="20"/>
              </w:rPr>
              <w:t xml:space="preserve"> представител в Търговския регистър, Регистър Булстат за партньор, регистриран в България, а за </w:t>
            </w:r>
            <w:r w:rsidRPr="006131AB">
              <w:rPr>
                <w:rFonts w:ascii="Verdana" w:hAnsi="Verdana"/>
                <w:b/>
                <w:color w:val="000000" w:themeColor="text1"/>
                <w:sz w:val="20"/>
                <w:szCs w:val="20"/>
              </w:rPr>
              <w:lastRenderedPageBreak/>
              <w:t>чуждестранните лица -  лицата, съгласно удостоверението за актуално състояние.</w:t>
            </w:r>
          </w:p>
          <w:p w14:paraId="7C792B6D" w14:textId="095DAFB7" w:rsidR="006131AB" w:rsidRPr="006131AB" w:rsidRDefault="006131AB" w:rsidP="006131AB">
            <w:pPr>
              <w:jc w:val="both"/>
              <w:rPr>
                <w:rFonts w:ascii="Verdana" w:hAnsi="Verdana"/>
                <w:b/>
                <w:color w:val="000000" w:themeColor="text1"/>
                <w:sz w:val="20"/>
                <w:szCs w:val="20"/>
              </w:rPr>
            </w:pPr>
            <w:r w:rsidRPr="006131AB">
              <w:rPr>
                <w:rFonts w:ascii="Verdana" w:hAnsi="Verdana"/>
                <w:b/>
                <w:color w:val="000000" w:themeColor="text1"/>
                <w:sz w:val="20"/>
                <w:szCs w:val="20"/>
              </w:rPr>
              <w:t>Упълномощен представител на партньор може да бъде всяко лице, различно от законния представител и упълномощено по следния ред:</w:t>
            </w:r>
          </w:p>
          <w:p w14:paraId="4F83F76C" w14:textId="77777777" w:rsidR="006131AB" w:rsidRPr="006131AB" w:rsidRDefault="006131AB" w:rsidP="006131AB">
            <w:pPr>
              <w:jc w:val="both"/>
              <w:rPr>
                <w:rFonts w:ascii="Verdana" w:hAnsi="Verdana"/>
                <w:b/>
                <w:color w:val="000000" w:themeColor="text1"/>
                <w:sz w:val="20"/>
                <w:szCs w:val="20"/>
              </w:rPr>
            </w:pPr>
          </w:p>
          <w:p w14:paraId="14B7C9C5" w14:textId="75849CAD" w:rsidR="006131AB" w:rsidRPr="006131AB" w:rsidRDefault="006131AB" w:rsidP="006131AB">
            <w:pPr>
              <w:jc w:val="both"/>
              <w:rPr>
                <w:rFonts w:ascii="Verdana" w:hAnsi="Verdana"/>
                <w:b/>
                <w:color w:val="000000" w:themeColor="text1"/>
                <w:sz w:val="20"/>
                <w:szCs w:val="20"/>
              </w:rPr>
            </w:pPr>
            <w:r w:rsidRPr="006131AB">
              <w:rPr>
                <w:rFonts w:ascii="Verdana" w:hAnsi="Verdana"/>
                <w:b/>
                <w:color w:val="000000" w:themeColor="text1"/>
                <w:sz w:val="20"/>
                <w:szCs w:val="20"/>
              </w:rPr>
              <w:t>-</w:t>
            </w:r>
            <w:r w:rsidRPr="006131AB">
              <w:rPr>
                <w:rFonts w:ascii="Verdana" w:hAnsi="Verdana"/>
                <w:b/>
                <w:color w:val="000000" w:themeColor="text1"/>
                <w:sz w:val="20"/>
                <w:szCs w:val="20"/>
              </w:rPr>
              <w:tab/>
              <w:t>Адвокат</w:t>
            </w:r>
            <w:r w:rsidR="00E36A93">
              <w:rPr>
                <w:rFonts w:ascii="Verdana" w:hAnsi="Verdana"/>
                <w:b/>
                <w:color w:val="000000" w:themeColor="text1"/>
                <w:sz w:val="20"/>
                <w:szCs w:val="20"/>
              </w:rPr>
              <w:t xml:space="preserve"> </w:t>
            </w:r>
            <w:r w:rsidR="007F23BE">
              <w:rPr>
                <w:rFonts w:ascii="Verdana" w:hAnsi="Verdana"/>
                <w:b/>
                <w:color w:val="000000" w:themeColor="text1"/>
                <w:sz w:val="20"/>
                <w:szCs w:val="20"/>
              </w:rPr>
              <w:t xml:space="preserve"> </w:t>
            </w:r>
            <w:r w:rsidRPr="006131AB">
              <w:rPr>
                <w:rFonts w:ascii="Verdana" w:hAnsi="Verdana"/>
                <w:b/>
                <w:color w:val="000000" w:themeColor="text1"/>
                <w:sz w:val="20"/>
                <w:szCs w:val="20"/>
              </w:rPr>
              <w:t>с писмено пълномощно;</w:t>
            </w:r>
          </w:p>
          <w:p w14:paraId="69C454BE" w14:textId="7B7B9899" w:rsidR="006131AB" w:rsidRPr="006131AB" w:rsidRDefault="006131AB" w:rsidP="006131AB">
            <w:pPr>
              <w:jc w:val="both"/>
              <w:rPr>
                <w:rFonts w:ascii="Verdana" w:hAnsi="Verdana"/>
                <w:b/>
                <w:color w:val="000000" w:themeColor="text1"/>
                <w:sz w:val="20"/>
                <w:szCs w:val="20"/>
              </w:rPr>
            </w:pPr>
            <w:r w:rsidRPr="006131AB">
              <w:rPr>
                <w:rFonts w:ascii="Verdana" w:hAnsi="Verdana"/>
                <w:b/>
                <w:color w:val="000000" w:themeColor="text1"/>
                <w:sz w:val="20"/>
                <w:szCs w:val="20"/>
              </w:rPr>
              <w:t>-</w:t>
            </w:r>
            <w:r w:rsidRPr="006131AB">
              <w:rPr>
                <w:rFonts w:ascii="Verdana" w:hAnsi="Verdana"/>
                <w:b/>
                <w:color w:val="000000" w:themeColor="text1"/>
                <w:sz w:val="20"/>
                <w:szCs w:val="20"/>
              </w:rPr>
              <w:tab/>
            </w:r>
            <w:r w:rsidR="00E36A93">
              <w:rPr>
                <w:rFonts w:ascii="Verdana" w:hAnsi="Verdana"/>
                <w:b/>
                <w:color w:val="000000" w:themeColor="text1"/>
                <w:sz w:val="20"/>
                <w:szCs w:val="20"/>
              </w:rPr>
              <w:t>друго лице</w:t>
            </w:r>
            <w:r w:rsidRPr="006131AB">
              <w:rPr>
                <w:rFonts w:ascii="Verdana" w:hAnsi="Verdana"/>
                <w:b/>
                <w:color w:val="000000" w:themeColor="text1"/>
                <w:sz w:val="20"/>
                <w:szCs w:val="20"/>
              </w:rPr>
              <w:t xml:space="preserve">/други </w:t>
            </w:r>
            <w:r w:rsidR="00E36A93">
              <w:rPr>
                <w:rFonts w:ascii="Verdana" w:hAnsi="Verdana"/>
                <w:b/>
                <w:color w:val="000000" w:themeColor="text1"/>
                <w:sz w:val="20"/>
                <w:szCs w:val="20"/>
              </w:rPr>
              <w:t xml:space="preserve">лице </w:t>
            </w:r>
            <w:r w:rsidRPr="006131AB">
              <w:rPr>
                <w:rFonts w:ascii="Verdana" w:hAnsi="Verdana"/>
                <w:b/>
                <w:color w:val="000000" w:themeColor="text1"/>
                <w:sz w:val="20"/>
                <w:szCs w:val="20"/>
              </w:rPr>
              <w:t>– с писмено пълномощно с нотариална заверка на подписа.</w:t>
            </w:r>
          </w:p>
          <w:p w14:paraId="2BF3F67C" w14:textId="77777777" w:rsidR="006131AB" w:rsidRPr="006131AB" w:rsidRDefault="006131AB" w:rsidP="006131AB">
            <w:pPr>
              <w:jc w:val="both"/>
              <w:rPr>
                <w:rFonts w:ascii="Verdana" w:hAnsi="Verdana"/>
                <w:b/>
                <w:color w:val="000000" w:themeColor="text1"/>
                <w:sz w:val="20"/>
                <w:szCs w:val="20"/>
              </w:rPr>
            </w:pPr>
            <w:r w:rsidRPr="006131AB">
              <w:rPr>
                <w:rFonts w:ascii="Verdana" w:hAnsi="Verdana"/>
                <w:b/>
                <w:color w:val="000000" w:themeColor="text1"/>
                <w:sz w:val="20"/>
                <w:szCs w:val="20"/>
              </w:rPr>
              <w:t xml:space="preserve"> </w:t>
            </w:r>
          </w:p>
          <w:p w14:paraId="627BDF3F" w14:textId="4F9A1A3F" w:rsidR="006131AB" w:rsidRPr="001E46EC" w:rsidRDefault="006131AB" w:rsidP="006131AB">
            <w:pPr>
              <w:jc w:val="both"/>
              <w:rPr>
                <w:rFonts w:ascii="Verdana" w:hAnsi="Verdana"/>
                <w:b/>
                <w:color w:val="000000" w:themeColor="text1"/>
                <w:sz w:val="20"/>
                <w:szCs w:val="20"/>
              </w:rPr>
            </w:pPr>
            <w:r w:rsidRPr="006131AB">
              <w:rPr>
                <w:rFonts w:ascii="Verdana" w:hAnsi="Verdana"/>
                <w:b/>
                <w:color w:val="000000" w:themeColor="text1"/>
                <w:sz w:val="20"/>
                <w:szCs w:val="20"/>
              </w:rPr>
              <w:t>**Дефинициите за законен представител и упълномощен представител важат за всички точки от правилника. В случаите на упълномощаване</w:t>
            </w:r>
            <w:r w:rsidR="00776804">
              <w:rPr>
                <w:rFonts w:ascii="Verdana" w:hAnsi="Verdana"/>
                <w:b/>
                <w:color w:val="000000" w:themeColor="text1"/>
                <w:sz w:val="20"/>
                <w:szCs w:val="20"/>
              </w:rPr>
              <w:t>,</w:t>
            </w:r>
            <w:r w:rsidRPr="006131AB">
              <w:rPr>
                <w:rFonts w:ascii="Verdana" w:hAnsi="Verdana"/>
                <w:b/>
                <w:color w:val="000000" w:themeColor="text1"/>
                <w:sz w:val="20"/>
                <w:szCs w:val="20"/>
              </w:rPr>
              <w:t xml:space="preserve"> се представя и пълномощно съгласно изискванията.</w:t>
            </w:r>
          </w:p>
        </w:tc>
        <w:tc>
          <w:tcPr>
            <w:tcW w:w="7796" w:type="dxa"/>
          </w:tcPr>
          <w:p w14:paraId="7415E89F" w14:textId="6B5FC965" w:rsidR="002345C7" w:rsidRDefault="002345C7" w:rsidP="002345C7">
            <w:pPr>
              <w:jc w:val="both"/>
              <w:rPr>
                <w:rFonts w:ascii="Verdana" w:hAnsi="Verdana"/>
                <w:color w:val="000000" w:themeColor="text1"/>
                <w:sz w:val="20"/>
                <w:szCs w:val="20"/>
              </w:rPr>
            </w:pPr>
            <w:r w:rsidRPr="001E46EC">
              <w:rPr>
                <w:rFonts w:ascii="Verdana" w:hAnsi="Verdana"/>
                <w:color w:val="000000" w:themeColor="text1"/>
                <w:sz w:val="20"/>
                <w:szCs w:val="20"/>
              </w:rPr>
              <w:lastRenderedPageBreak/>
              <w:t xml:space="preserve">В случай че липсва </w:t>
            </w:r>
            <w:r w:rsidRPr="001E46EC">
              <w:rPr>
                <w:rFonts w:ascii="Verdana" w:hAnsi="Verdana"/>
                <w:b/>
                <w:color w:val="000000" w:themeColor="text1"/>
                <w:sz w:val="20"/>
                <w:szCs w:val="20"/>
              </w:rPr>
              <w:t>Приложение 1А</w:t>
            </w:r>
            <w:r w:rsidRPr="001E46EC">
              <w:rPr>
                <w:rFonts w:ascii="Verdana" w:hAnsi="Verdana"/>
                <w:color w:val="000000" w:themeColor="text1"/>
                <w:sz w:val="20"/>
                <w:szCs w:val="20"/>
              </w:rPr>
              <w:t xml:space="preserve">  </w:t>
            </w:r>
            <w:r>
              <w:rPr>
                <w:rFonts w:ascii="Verdana" w:hAnsi="Verdana"/>
                <w:color w:val="000000" w:themeColor="text1"/>
                <w:sz w:val="20"/>
                <w:szCs w:val="20"/>
              </w:rPr>
              <w:t xml:space="preserve">– </w:t>
            </w:r>
            <w:r w:rsidR="00776804">
              <w:rPr>
                <w:rFonts w:ascii="Verdana" w:hAnsi="Verdana"/>
                <w:color w:val="000000" w:themeColor="text1"/>
                <w:sz w:val="20"/>
                <w:szCs w:val="20"/>
              </w:rPr>
              <w:t xml:space="preserve">то </w:t>
            </w:r>
            <w:r w:rsidR="000809BC">
              <w:rPr>
                <w:rFonts w:ascii="Verdana" w:hAnsi="Verdana"/>
                <w:color w:val="000000" w:themeColor="text1"/>
                <w:sz w:val="20"/>
                <w:szCs w:val="20"/>
              </w:rPr>
              <w:t xml:space="preserve">се </w:t>
            </w:r>
            <w:r>
              <w:rPr>
                <w:rFonts w:ascii="Verdana" w:hAnsi="Verdana"/>
                <w:color w:val="000000" w:themeColor="text1"/>
                <w:sz w:val="20"/>
                <w:szCs w:val="20"/>
              </w:rPr>
              <w:t>изисква.</w:t>
            </w:r>
          </w:p>
          <w:p w14:paraId="078A0E68" w14:textId="77777777" w:rsidR="002345C7" w:rsidRDefault="002345C7" w:rsidP="002345C7">
            <w:pPr>
              <w:jc w:val="both"/>
              <w:rPr>
                <w:rFonts w:ascii="Verdana" w:hAnsi="Verdana"/>
                <w:color w:val="000000" w:themeColor="text1"/>
                <w:sz w:val="20"/>
                <w:szCs w:val="20"/>
              </w:rPr>
            </w:pPr>
          </w:p>
          <w:p w14:paraId="706FBE56" w14:textId="48526F0C" w:rsidR="002345C7" w:rsidRPr="001E46EC" w:rsidRDefault="002345C7" w:rsidP="002345C7">
            <w:pPr>
              <w:jc w:val="both"/>
              <w:rPr>
                <w:rFonts w:ascii="Verdana" w:hAnsi="Verdana"/>
                <w:color w:val="000000" w:themeColor="text1"/>
                <w:sz w:val="20"/>
                <w:szCs w:val="20"/>
                <w:lang w:val="en-US"/>
              </w:rPr>
            </w:pPr>
            <w:r w:rsidRPr="001E46EC">
              <w:rPr>
                <w:rFonts w:ascii="Verdana" w:hAnsi="Verdana"/>
                <w:color w:val="000000" w:themeColor="text1"/>
                <w:sz w:val="20"/>
                <w:szCs w:val="20"/>
              </w:rPr>
              <w:t xml:space="preserve"> В случай, че </w:t>
            </w:r>
            <w:r w:rsidRPr="001E46EC">
              <w:rPr>
                <w:rFonts w:ascii="Verdana" w:hAnsi="Verdana"/>
                <w:b/>
                <w:color w:val="000000" w:themeColor="text1"/>
                <w:sz w:val="20"/>
                <w:szCs w:val="20"/>
              </w:rPr>
              <w:t>Приложение 1А</w:t>
            </w:r>
            <w:r w:rsidRPr="001E46EC">
              <w:rPr>
                <w:rFonts w:ascii="Verdana" w:hAnsi="Verdana"/>
                <w:color w:val="000000" w:themeColor="text1"/>
                <w:sz w:val="20"/>
                <w:szCs w:val="20"/>
              </w:rPr>
              <w:t xml:space="preserve">  не е попълнено от представляващия/упълномощения</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или законния представител/</w:t>
            </w:r>
            <w:r w:rsidR="002D130C">
              <w:rPr>
                <w:rFonts w:ascii="Verdana" w:hAnsi="Verdana"/>
                <w:color w:val="000000" w:themeColor="text1"/>
                <w:sz w:val="20"/>
                <w:szCs w:val="20"/>
              </w:rPr>
              <w:t xml:space="preserve"> </w:t>
            </w:r>
            <w:r w:rsidRPr="001E46EC">
              <w:rPr>
                <w:rFonts w:ascii="Verdana" w:hAnsi="Verdana"/>
                <w:color w:val="000000" w:themeColor="text1"/>
                <w:sz w:val="20"/>
                <w:szCs w:val="20"/>
              </w:rPr>
              <w:t>съгласно образеца и/или не е подписано</w:t>
            </w:r>
            <w:r w:rsidR="002D130C">
              <w:rPr>
                <w:rFonts w:ascii="Verdana" w:hAnsi="Verdana"/>
                <w:color w:val="000000" w:themeColor="text1"/>
                <w:sz w:val="20"/>
                <w:szCs w:val="20"/>
              </w:rPr>
              <w:t xml:space="preserve"> </w:t>
            </w:r>
            <w:r w:rsidRPr="001E46EC">
              <w:rPr>
                <w:rFonts w:ascii="Verdana" w:hAnsi="Verdana"/>
                <w:color w:val="000000" w:themeColor="text1"/>
                <w:sz w:val="20"/>
                <w:szCs w:val="20"/>
              </w:rPr>
              <w:t>от представляващия/упълномощения представител</w:t>
            </w:r>
            <w:r w:rsidR="00E36A93">
              <w:rPr>
                <w:rFonts w:ascii="Verdana" w:hAnsi="Verdana"/>
                <w:color w:val="000000" w:themeColor="text1"/>
                <w:sz w:val="20"/>
                <w:szCs w:val="20"/>
              </w:rPr>
              <w:t xml:space="preserve"> на партньора или на кандидата</w:t>
            </w:r>
            <w:r w:rsidRPr="001E46EC">
              <w:rPr>
                <w:rFonts w:ascii="Verdana" w:hAnsi="Verdana"/>
                <w:color w:val="000000" w:themeColor="text1"/>
                <w:sz w:val="20"/>
                <w:szCs w:val="20"/>
              </w:rPr>
              <w:t xml:space="preserve">, </w:t>
            </w:r>
            <w:r w:rsidR="00EE17F9">
              <w:rPr>
                <w:rFonts w:ascii="Verdana" w:hAnsi="Verdana"/>
                <w:color w:val="000000" w:themeColor="text1"/>
                <w:sz w:val="20"/>
                <w:szCs w:val="20"/>
              </w:rPr>
              <w:t xml:space="preserve">то </w:t>
            </w:r>
            <w:r w:rsidRPr="001E46EC">
              <w:rPr>
                <w:rFonts w:ascii="Verdana" w:hAnsi="Verdana"/>
                <w:color w:val="000000" w:themeColor="text1"/>
                <w:sz w:val="20"/>
                <w:szCs w:val="20"/>
              </w:rPr>
              <w:t xml:space="preserve">се изисква. </w:t>
            </w:r>
          </w:p>
          <w:p w14:paraId="5295DF0B" w14:textId="77777777" w:rsidR="002345C7" w:rsidRPr="001E46EC" w:rsidRDefault="002345C7" w:rsidP="002345C7">
            <w:pPr>
              <w:jc w:val="both"/>
              <w:rPr>
                <w:rFonts w:ascii="Verdana" w:hAnsi="Verdana"/>
                <w:color w:val="000000" w:themeColor="text1"/>
                <w:sz w:val="20"/>
                <w:szCs w:val="20"/>
                <w:lang w:val="en-US"/>
              </w:rPr>
            </w:pPr>
          </w:p>
          <w:p w14:paraId="5A9A7D37" w14:textId="77777777" w:rsidR="002345C7" w:rsidRPr="001E46EC" w:rsidRDefault="002345C7" w:rsidP="002345C7">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представено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w:t>
            </w:r>
          </w:p>
          <w:p w14:paraId="73C2871C" w14:textId="77777777" w:rsidR="002345C7" w:rsidRPr="001E46EC" w:rsidRDefault="002345C7" w:rsidP="002345C7">
            <w:pPr>
              <w:jc w:val="both"/>
              <w:rPr>
                <w:rFonts w:ascii="Verdana" w:hAnsi="Verdana"/>
                <w:color w:val="000000" w:themeColor="text1"/>
                <w:sz w:val="20"/>
                <w:szCs w:val="20"/>
              </w:rPr>
            </w:pPr>
          </w:p>
          <w:p w14:paraId="0AB0C53A" w14:textId="1E8BC840" w:rsidR="00EE17F9" w:rsidRPr="00EE17F9" w:rsidRDefault="002345C7" w:rsidP="00EE17F9">
            <w:pPr>
              <w:jc w:val="both"/>
              <w:rPr>
                <w:rFonts w:ascii="Verdana" w:hAnsi="Verdana"/>
                <w:color w:val="000000" w:themeColor="text1"/>
                <w:sz w:val="20"/>
                <w:szCs w:val="20"/>
                <w:lang w:val="en-US"/>
              </w:rPr>
            </w:pPr>
            <w:r w:rsidRPr="001E46EC">
              <w:rPr>
                <w:rFonts w:ascii="Verdana" w:hAnsi="Verdana"/>
                <w:b/>
                <w:color w:val="000000" w:themeColor="text1"/>
                <w:sz w:val="20"/>
                <w:szCs w:val="20"/>
              </w:rPr>
              <w:lastRenderedPageBreak/>
              <w:t xml:space="preserve"> В случай че не е приложено пълномощно съгласно </w:t>
            </w:r>
            <w:r>
              <w:rPr>
                <w:rFonts w:ascii="Verdana" w:hAnsi="Verdana"/>
                <w:b/>
                <w:color w:val="000000" w:themeColor="text1"/>
                <w:sz w:val="20"/>
                <w:szCs w:val="20"/>
              </w:rPr>
              <w:t>изискванията на т. 3 от Раздел А,</w:t>
            </w:r>
            <w:r w:rsidRPr="001E46EC">
              <w:rPr>
                <w:rFonts w:ascii="Verdana" w:hAnsi="Verdana"/>
                <w:color w:val="000000" w:themeColor="text1"/>
                <w:sz w:val="20"/>
                <w:szCs w:val="20"/>
              </w:rPr>
              <w:t xml:space="preserve"> </w:t>
            </w:r>
            <w:r w:rsidR="00EE17F9">
              <w:rPr>
                <w:rFonts w:ascii="Verdana" w:hAnsi="Verdana"/>
                <w:color w:val="000000" w:themeColor="text1"/>
                <w:sz w:val="20"/>
                <w:szCs w:val="20"/>
              </w:rPr>
              <w:t xml:space="preserve">то </w:t>
            </w:r>
            <w:r w:rsidRPr="001E46EC">
              <w:rPr>
                <w:rFonts w:ascii="Verdana" w:hAnsi="Verdana"/>
                <w:color w:val="000000" w:themeColor="text1"/>
                <w:sz w:val="20"/>
                <w:szCs w:val="20"/>
              </w:rPr>
              <w:t>се изисква.</w:t>
            </w:r>
            <w:r w:rsidRPr="001E46EC">
              <w:rPr>
                <w:rFonts w:ascii="Verdana" w:hAnsi="Verdana"/>
                <w:color w:val="000000" w:themeColor="text1"/>
                <w:sz w:val="20"/>
                <w:szCs w:val="20"/>
                <w:lang w:val="en-US"/>
              </w:rPr>
              <w:t xml:space="preserve"> </w:t>
            </w:r>
            <w:r w:rsidR="00EE17F9">
              <w:rPr>
                <w:rFonts w:ascii="Verdana" w:hAnsi="Verdana"/>
                <w:color w:val="000000" w:themeColor="text1"/>
                <w:sz w:val="20"/>
                <w:szCs w:val="20"/>
              </w:rPr>
              <w:t>Пълномощното трябва да е с дата преди подаване на проектното предложение.</w:t>
            </w:r>
          </w:p>
          <w:p w14:paraId="08C63F1A" w14:textId="30243636" w:rsidR="002345C7" w:rsidRDefault="002345C7" w:rsidP="002345C7">
            <w:pPr>
              <w:jc w:val="both"/>
              <w:rPr>
                <w:rFonts w:ascii="Verdana" w:hAnsi="Verdana"/>
                <w:color w:val="000000" w:themeColor="text1"/>
                <w:sz w:val="20"/>
                <w:szCs w:val="20"/>
                <w:lang w:val="en-US"/>
              </w:rPr>
            </w:pPr>
          </w:p>
          <w:p w14:paraId="386F7AB9" w14:textId="77777777" w:rsidR="002345C7" w:rsidRDefault="002345C7" w:rsidP="002345C7">
            <w:pPr>
              <w:jc w:val="both"/>
              <w:rPr>
                <w:rFonts w:ascii="Verdana" w:hAnsi="Verdana"/>
                <w:color w:val="000000" w:themeColor="text1"/>
                <w:sz w:val="20"/>
                <w:szCs w:val="20"/>
                <w:lang w:val="en-US"/>
              </w:rPr>
            </w:pPr>
          </w:p>
          <w:p w14:paraId="27C3E07A" w14:textId="738E03BB" w:rsidR="002345C7" w:rsidRDefault="002345C7" w:rsidP="002345C7">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при поискване то не бъде представено  в определения срок или отново не е представено съгласно изискванията, </w:t>
            </w:r>
            <w:r w:rsidRPr="00A81008">
              <w:rPr>
                <w:rFonts w:ascii="Verdana" w:hAnsi="Verdana"/>
                <w:b/>
                <w:color w:val="000000" w:themeColor="text1"/>
                <w:sz w:val="20"/>
                <w:szCs w:val="20"/>
              </w:rPr>
              <w:t>проектното предложение се отхвърля.</w:t>
            </w:r>
          </w:p>
          <w:p w14:paraId="4680497C" w14:textId="77777777" w:rsidR="002345C7" w:rsidRPr="00A81008" w:rsidRDefault="002345C7" w:rsidP="002345C7">
            <w:pPr>
              <w:jc w:val="both"/>
              <w:rPr>
                <w:rFonts w:ascii="Verdana" w:hAnsi="Verdana"/>
                <w:b/>
                <w:color w:val="000000" w:themeColor="text1"/>
                <w:sz w:val="20"/>
                <w:szCs w:val="20"/>
              </w:rPr>
            </w:pPr>
          </w:p>
          <w:p w14:paraId="516AFD85" w14:textId="77777777" w:rsidR="00AA36AD" w:rsidRPr="001E46EC" w:rsidRDefault="00AA36AD" w:rsidP="00AA36AD">
            <w:pPr>
              <w:jc w:val="both"/>
              <w:rPr>
                <w:rFonts w:ascii="Verdana" w:hAnsi="Verdana"/>
                <w:color w:val="000000" w:themeColor="text1"/>
                <w:sz w:val="20"/>
                <w:szCs w:val="20"/>
                <w:lang w:val="en-US"/>
              </w:rPr>
            </w:pPr>
          </w:p>
          <w:p w14:paraId="5F7592B7" w14:textId="3DE930C7" w:rsidR="0024560A" w:rsidRPr="001E46EC" w:rsidRDefault="0024560A" w:rsidP="0040121D">
            <w:pPr>
              <w:jc w:val="both"/>
              <w:rPr>
                <w:rFonts w:ascii="Verdana" w:hAnsi="Verdana"/>
                <w:color w:val="000000" w:themeColor="text1"/>
                <w:sz w:val="20"/>
                <w:szCs w:val="20"/>
                <w:lang w:val="en-US"/>
              </w:rPr>
            </w:pPr>
          </w:p>
        </w:tc>
      </w:tr>
      <w:tr w:rsidR="0024560A" w:rsidRPr="001E46EC" w14:paraId="2428F991" w14:textId="77777777" w:rsidTr="00C77DCA">
        <w:tc>
          <w:tcPr>
            <w:tcW w:w="675" w:type="dxa"/>
          </w:tcPr>
          <w:p w14:paraId="2406CB22" w14:textId="77777777" w:rsidR="0024560A" w:rsidRPr="001E46EC" w:rsidRDefault="0024560A" w:rsidP="0024560A">
            <w:pPr>
              <w:jc w:val="both"/>
              <w:rPr>
                <w:rFonts w:ascii="Verdana" w:hAnsi="Verdana"/>
                <w:b/>
                <w:color w:val="000000" w:themeColor="text1"/>
                <w:sz w:val="20"/>
                <w:szCs w:val="20"/>
              </w:rPr>
            </w:pPr>
          </w:p>
          <w:p w14:paraId="33AB8FEC" w14:textId="360113D1" w:rsidR="0024560A" w:rsidRPr="001E46EC" w:rsidRDefault="002345C7" w:rsidP="0024560A">
            <w:pPr>
              <w:jc w:val="both"/>
              <w:rPr>
                <w:rFonts w:ascii="Verdana" w:hAnsi="Verdana"/>
                <w:b/>
                <w:color w:val="000000" w:themeColor="text1"/>
                <w:sz w:val="20"/>
                <w:szCs w:val="20"/>
              </w:rPr>
            </w:pPr>
            <w:r>
              <w:rPr>
                <w:rFonts w:ascii="Verdana" w:hAnsi="Verdana"/>
                <w:b/>
                <w:color w:val="000000" w:themeColor="text1"/>
                <w:sz w:val="20"/>
                <w:szCs w:val="20"/>
              </w:rPr>
              <w:t>4</w:t>
            </w:r>
            <w:r w:rsidR="0024560A" w:rsidRPr="001E46EC">
              <w:rPr>
                <w:rFonts w:ascii="Verdana" w:hAnsi="Verdana"/>
                <w:b/>
                <w:color w:val="000000" w:themeColor="text1"/>
                <w:sz w:val="20"/>
                <w:szCs w:val="20"/>
              </w:rPr>
              <w:t>.</w:t>
            </w:r>
          </w:p>
          <w:p w14:paraId="57BD2FE4" w14:textId="77777777" w:rsidR="0024560A" w:rsidRPr="001E46EC" w:rsidRDefault="0024560A" w:rsidP="0024560A">
            <w:pPr>
              <w:jc w:val="both"/>
              <w:rPr>
                <w:rFonts w:ascii="Verdana" w:hAnsi="Verdana"/>
                <w:b/>
                <w:color w:val="000000" w:themeColor="text1"/>
                <w:sz w:val="20"/>
                <w:szCs w:val="20"/>
              </w:rPr>
            </w:pPr>
          </w:p>
        </w:tc>
        <w:tc>
          <w:tcPr>
            <w:tcW w:w="6408" w:type="dxa"/>
          </w:tcPr>
          <w:p w14:paraId="19FDDF88" w14:textId="5BFAD8C3" w:rsidR="0024560A" w:rsidRPr="001E46EC" w:rsidRDefault="0024560A">
            <w:pPr>
              <w:jc w:val="both"/>
              <w:rPr>
                <w:rFonts w:ascii="Verdana" w:hAnsi="Verdana"/>
                <w:b/>
                <w:color w:val="000000" w:themeColor="text1"/>
                <w:sz w:val="20"/>
                <w:szCs w:val="20"/>
              </w:rPr>
            </w:pPr>
            <w:r w:rsidRPr="001E46EC">
              <w:rPr>
                <w:rFonts w:ascii="Verdana" w:hAnsi="Verdana"/>
                <w:b/>
                <w:color w:val="000000" w:themeColor="text1"/>
                <w:sz w:val="20"/>
                <w:szCs w:val="20"/>
              </w:rPr>
              <w:t>Приложено е Приложение 2 – Форма за научно - изследователски и развоен проект</w:t>
            </w:r>
            <w:r w:rsidR="00F5505F">
              <w:rPr>
                <w:rFonts w:ascii="Verdana" w:hAnsi="Verdana"/>
                <w:b/>
                <w:color w:val="000000" w:themeColor="text1"/>
                <w:sz w:val="20"/>
                <w:szCs w:val="20"/>
                <w:lang w:val="en-US"/>
              </w:rPr>
              <w:t xml:space="preserve"> </w:t>
            </w:r>
            <w:r w:rsidR="004B4B06">
              <w:rPr>
                <w:rFonts w:ascii="Verdana" w:hAnsi="Verdana"/>
                <w:b/>
                <w:color w:val="000000" w:themeColor="text1"/>
                <w:sz w:val="20"/>
                <w:szCs w:val="20"/>
              </w:rPr>
              <w:t>,</w:t>
            </w:r>
            <w:r w:rsidR="004B4B06" w:rsidRPr="008B373A">
              <w:rPr>
                <w:rFonts w:ascii="Verdana" w:hAnsi="Verdana"/>
                <w:b/>
                <w:color w:val="000000" w:themeColor="text1"/>
                <w:sz w:val="20"/>
                <w:szCs w:val="20"/>
              </w:rPr>
              <w:t>подписан</w:t>
            </w:r>
            <w:r w:rsidR="004B4B06">
              <w:rPr>
                <w:rFonts w:ascii="Verdana" w:hAnsi="Verdana"/>
                <w:b/>
                <w:color w:val="000000" w:themeColor="text1"/>
                <w:sz w:val="20"/>
                <w:szCs w:val="20"/>
              </w:rPr>
              <w:t>о</w:t>
            </w:r>
            <w:r w:rsidR="004B4B06" w:rsidRPr="008B373A">
              <w:rPr>
                <w:rFonts w:ascii="Verdana" w:hAnsi="Verdana"/>
                <w:b/>
                <w:color w:val="000000" w:themeColor="text1"/>
                <w:sz w:val="20"/>
                <w:szCs w:val="20"/>
              </w:rPr>
              <w:t xml:space="preserve"> с елек</w:t>
            </w:r>
            <w:r w:rsidR="004B4B06">
              <w:rPr>
                <w:rFonts w:ascii="Verdana" w:hAnsi="Verdana"/>
                <w:b/>
                <w:color w:val="000000" w:themeColor="text1"/>
                <w:sz w:val="20"/>
                <w:szCs w:val="20"/>
              </w:rPr>
              <w:t xml:space="preserve">тронен подпис от представителя (законен или упълномощен) на кандидата. </w:t>
            </w:r>
          </w:p>
        </w:tc>
        <w:tc>
          <w:tcPr>
            <w:tcW w:w="7796" w:type="dxa"/>
          </w:tcPr>
          <w:p w14:paraId="6EA0BF14" w14:textId="6F83CA5C" w:rsidR="001A26C5" w:rsidRDefault="001A26C5" w:rsidP="001A26C5">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липсва </w:t>
            </w:r>
            <w:r w:rsidRPr="001E46EC">
              <w:rPr>
                <w:rFonts w:ascii="Verdana" w:hAnsi="Verdana"/>
                <w:b/>
                <w:color w:val="000000" w:themeColor="text1"/>
                <w:sz w:val="20"/>
                <w:szCs w:val="20"/>
              </w:rPr>
              <w:t xml:space="preserve">Приложение </w:t>
            </w:r>
            <w:r>
              <w:rPr>
                <w:rFonts w:ascii="Verdana" w:hAnsi="Verdana"/>
                <w:b/>
                <w:color w:val="000000" w:themeColor="text1"/>
                <w:sz w:val="20"/>
                <w:szCs w:val="20"/>
              </w:rPr>
              <w:t>2</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w:t>
            </w:r>
            <w:r>
              <w:rPr>
                <w:rFonts w:ascii="Verdana" w:hAnsi="Verdana"/>
                <w:b/>
                <w:color w:val="000000" w:themeColor="text1"/>
                <w:sz w:val="20"/>
                <w:szCs w:val="20"/>
              </w:rPr>
              <w:t>ното предложение</w:t>
            </w:r>
            <w:r w:rsidRPr="00A81008">
              <w:rPr>
                <w:rFonts w:ascii="Verdana" w:hAnsi="Verdana"/>
                <w:b/>
                <w:color w:val="000000" w:themeColor="text1"/>
                <w:sz w:val="20"/>
                <w:szCs w:val="20"/>
              </w:rPr>
              <w:t xml:space="preserve"> се отхвърля.</w:t>
            </w:r>
            <w:r w:rsidRPr="001E46EC">
              <w:rPr>
                <w:rFonts w:ascii="Verdana" w:hAnsi="Verdana"/>
                <w:color w:val="000000" w:themeColor="text1"/>
                <w:sz w:val="20"/>
                <w:szCs w:val="20"/>
              </w:rPr>
              <w:t xml:space="preserve"> </w:t>
            </w:r>
          </w:p>
          <w:p w14:paraId="29B43CA2" w14:textId="77777777" w:rsidR="00B124A6" w:rsidRPr="001E46EC" w:rsidRDefault="00B124A6" w:rsidP="0024560A">
            <w:pPr>
              <w:jc w:val="both"/>
              <w:rPr>
                <w:rFonts w:ascii="Verdana" w:hAnsi="Verdana"/>
                <w:color w:val="000000" w:themeColor="text1"/>
                <w:sz w:val="20"/>
                <w:szCs w:val="20"/>
              </w:rPr>
            </w:pPr>
          </w:p>
          <w:p w14:paraId="5B51A0EE" w14:textId="1636555A" w:rsidR="0040121D"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w:t>
            </w:r>
            <w:r w:rsidR="00EE17F9" w:rsidRPr="0063089C">
              <w:rPr>
                <w:rFonts w:ascii="Verdana" w:hAnsi="Verdana"/>
                <w:color w:val="000000" w:themeColor="text1"/>
                <w:sz w:val="20"/>
                <w:szCs w:val="20"/>
              </w:rPr>
              <w:t>Приложение 2</w:t>
            </w:r>
            <w:r w:rsidR="00EE17F9" w:rsidRPr="00EE17F9">
              <w:rPr>
                <w:rFonts w:ascii="Verdana" w:hAnsi="Verdana"/>
                <w:color w:val="000000" w:themeColor="text1"/>
                <w:sz w:val="20"/>
                <w:szCs w:val="20"/>
              </w:rPr>
              <w:t xml:space="preserve">  </w:t>
            </w:r>
            <w:r w:rsidRPr="001E46EC">
              <w:rPr>
                <w:rFonts w:ascii="Verdana" w:hAnsi="Verdana"/>
                <w:color w:val="000000" w:themeColor="text1"/>
                <w:sz w:val="20"/>
                <w:szCs w:val="20"/>
              </w:rPr>
              <w:t xml:space="preserve">не е подписано </w:t>
            </w:r>
            <w:r w:rsidR="004B4B06">
              <w:rPr>
                <w:rFonts w:ascii="Verdana" w:hAnsi="Verdana"/>
                <w:color w:val="000000" w:themeColor="text1"/>
                <w:sz w:val="20"/>
                <w:szCs w:val="20"/>
              </w:rPr>
              <w:t xml:space="preserve">с електронен подпис </w:t>
            </w:r>
            <w:r w:rsidRPr="001E46EC">
              <w:rPr>
                <w:rFonts w:ascii="Verdana" w:hAnsi="Verdana"/>
                <w:color w:val="000000" w:themeColor="text1"/>
                <w:sz w:val="20"/>
                <w:szCs w:val="20"/>
              </w:rPr>
              <w:t>от</w:t>
            </w:r>
            <w:r w:rsidR="0040121D">
              <w:rPr>
                <w:rFonts w:ascii="Verdana" w:hAnsi="Verdana"/>
                <w:color w:val="000000" w:themeColor="text1"/>
                <w:sz w:val="20"/>
                <w:szCs w:val="20"/>
              </w:rPr>
              <w:t xml:space="preserve"> </w:t>
            </w:r>
            <w:r w:rsidRPr="001E46EC">
              <w:rPr>
                <w:rFonts w:ascii="Verdana" w:hAnsi="Verdana"/>
                <w:color w:val="000000" w:themeColor="text1"/>
                <w:sz w:val="20"/>
                <w:szCs w:val="20"/>
              </w:rPr>
              <w:t>представителя на кандидата</w:t>
            </w:r>
            <w:r w:rsidR="00EE17F9">
              <w:rPr>
                <w:rFonts w:ascii="Verdana" w:hAnsi="Verdana"/>
                <w:color w:val="000000" w:themeColor="text1"/>
                <w:sz w:val="20"/>
                <w:szCs w:val="20"/>
              </w:rPr>
              <w:t>, то</w:t>
            </w:r>
            <w:r w:rsidR="00F5505F">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се изисква. В този случай на кандидата се изпраща </w:t>
            </w:r>
            <w:r w:rsidR="00037961">
              <w:rPr>
                <w:rFonts w:ascii="Verdana" w:hAnsi="Verdana"/>
                <w:color w:val="000000" w:themeColor="text1"/>
                <w:sz w:val="20"/>
                <w:szCs w:val="20"/>
              </w:rPr>
              <w:t xml:space="preserve">по електронен път </w:t>
            </w:r>
            <w:r w:rsidRPr="001E46EC">
              <w:rPr>
                <w:rFonts w:ascii="Verdana" w:hAnsi="Verdana"/>
                <w:color w:val="000000" w:themeColor="text1"/>
                <w:sz w:val="20"/>
                <w:szCs w:val="20"/>
              </w:rPr>
              <w:t>заверен</w:t>
            </w:r>
            <w:r w:rsidR="006A50D9">
              <w:rPr>
                <w:rFonts w:ascii="Verdana" w:hAnsi="Verdana"/>
                <w:color w:val="000000" w:themeColor="text1"/>
                <w:sz w:val="20"/>
                <w:szCs w:val="20"/>
                <w:lang w:val="en-US"/>
              </w:rPr>
              <w:t>o</w:t>
            </w:r>
            <w:r w:rsidRPr="001E46EC">
              <w:rPr>
                <w:rFonts w:ascii="Verdana" w:hAnsi="Verdana"/>
                <w:color w:val="000000" w:themeColor="text1"/>
                <w:sz w:val="20"/>
                <w:szCs w:val="20"/>
              </w:rPr>
              <w:t xml:space="preserve"> </w:t>
            </w:r>
            <w:r w:rsidR="00037961">
              <w:rPr>
                <w:rFonts w:ascii="Verdana" w:hAnsi="Verdana"/>
                <w:color w:val="000000" w:themeColor="text1"/>
                <w:sz w:val="20"/>
                <w:szCs w:val="20"/>
              </w:rPr>
              <w:t xml:space="preserve">и сканирано </w:t>
            </w:r>
            <w:r w:rsidRPr="001E46EC">
              <w:rPr>
                <w:rFonts w:ascii="Verdana" w:hAnsi="Verdana"/>
                <w:color w:val="000000" w:themeColor="text1"/>
                <w:sz w:val="20"/>
                <w:szCs w:val="20"/>
              </w:rPr>
              <w:t xml:space="preserve">от </w:t>
            </w:r>
            <w:r w:rsidR="004B4B06">
              <w:rPr>
                <w:rFonts w:ascii="Verdana" w:hAnsi="Verdana"/>
                <w:color w:val="000000" w:themeColor="text1"/>
                <w:sz w:val="20"/>
                <w:szCs w:val="20"/>
              </w:rPr>
              <w:t>А</w:t>
            </w:r>
            <w:r w:rsidR="004B4B06" w:rsidRPr="001E46EC">
              <w:rPr>
                <w:rFonts w:ascii="Verdana" w:hAnsi="Verdana"/>
                <w:color w:val="000000" w:themeColor="text1"/>
                <w:sz w:val="20"/>
                <w:szCs w:val="20"/>
              </w:rPr>
              <w:t xml:space="preserve">генцията </w:t>
            </w:r>
            <w:r w:rsidR="004B4B06">
              <w:rPr>
                <w:rFonts w:ascii="Verdana" w:hAnsi="Verdana"/>
                <w:color w:val="000000" w:themeColor="text1"/>
                <w:sz w:val="20"/>
                <w:szCs w:val="20"/>
              </w:rPr>
              <w:t>копие</w:t>
            </w:r>
            <w:r w:rsidR="00037961">
              <w:rPr>
                <w:rFonts w:ascii="Verdana" w:hAnsi="Verdana"/>
                <w:color w:val="000000" w:themeColor="text1"/>
                <w:sz w:val="20"/>
                <w:szCs w:val="20"/>
              </w:rPr>
              <w:t xml:space="preserve"> </w:t>
            </w:r>
            <w:r w:rsidR="004B4B06">
              <w:rPr>
                <w:rFonts w:ascii="Verdana" w:hAnsi="Verdana"/>
                <w:color w:val="000000" w:themeColor="text1"/>
                <w:sz w:val="20"/>
                <w:szCs w:val="20"/>
              </w:rPr>
              <w:t xml:space="preserve"> във формат </w:t>
            </w:r>
            <w:r w:rsidR="004B4B06" w:rsidRPr="004B4B06">
              <w:rPr>
                <w:rFonts w:ascii="Verdana" w:hAnsi="Verdana"/>
                <w:color w:val="000000" w:themeColor="text1"/>
                <w:sz w:val="20"/>
                <w:szCs w:val="20"/>
              </w:rPr>
              <w:t>Portable Document Format (PDF)</w:t>
            </w:r>
            <w:r w:rsidRPr="001E46EC">
              <w:rPr>
                <w:rFonts w:ascii="Verdana" w:hAnsi="Verdana"/>
                <w:color w:val="000000" w:themeColor="text1"/>
                <w:sz w:val="20"/>
                <w:szCs w:val="20"/>
              </w:rPr>
              <w:t xml:space="preserve">, като се изисква </w:t>
            </w:r>
            <w:r w:rsidR="00037961">
              <w:rPr>
                <w:rFonts w:ascii="Verdana" w:hAnsi="Verdana"/>
                <w:color w:val="000000" w:themeColor="text1"/>
                <w:sz w:val="20"/>
                <w:szCs w:val="20"/>
              </w:rPr>
              <w:t xml:space="preserve">същото </w:t>
            </w:r>
            <w:r w:rsidRPr="001E46EC">
              <w:rPr>
                <w:rFonts w:ascii="Verdana" w:hAnsi="Verdana"/>
                <w:color w:val="000000" w:themeColor="text1"/>
                <w:sz w:val="20"/>
                <w:szCs w:val="20"/>
              </w:rPr>
              <w:t xml:space="preserve">да </w:t>
            </w:r>
            <w:r w:rsidR="006A50D9" w:rsidRPr="001E46EC">
              <w:rPr>
                <w:rFonts w:ascii="Verdana" w:hAnsi="Verdana"/>
                <w:color w:val="000000" w:themeColor="text1"/>
                <w:sz w:val="20"/>
                <w:szCs w:val="20"/>
              </w:rPr>
              <w:t>бъд</w:t>
            </w:r>
            <w:r w:rsidR="006A50D9">
              <w:rPr>
                <w:rFonts w:ascii="Verdana" w:hAnsi="Verdana"/>
                <w:color w:val="000000" w:themeColor="text1"/>
                <w:sz w:val="20"/>
                <w:szCs w:val="20"/>
              </w:rPr>
              <w:t>е</w:t>
            </w:r>
            <w:r w:rsidR="006A50D9" w:rsidRPr="001E46EC">
              <w:rPr>
                <w:rFonts w:ascii="Verdana" w:hAnsi="Verdana"/>
                <w:color w:val="000000" w:themeColor="text1"/>
                <w:sz w:val="20"/>
                <w:szCs w:val="20"/>
              </w:rPr>
              <w:t xml:space="preserve"> </w:t>
            </w:r>
            <w:r w:rsidRPr="001E46EC">
              <w:rPr>
                <w:rFonts w:ascii="Verdana" w:hAnsi="Verdana"/>
                <w:color w:val="000000" w:themeColor="text1"/>
                <w:sz w:val="20"/>
                <w:szCs w:val="20"/>
              </w:rPr>
              <w:t>върнат</w:t>
            </w:r>
            <w:r w:rsidR="006A50D9">
              <w:rPr>
                <w:rFonts w:ascii="Verdana" w:hAnsi="Verdana"/>
                <w:color w:val="000000" w:themeColor="text1"/>
                <w:sz w:val="20"/>
                <w:szCs w:val="20"/>
              </w:rPr>
              <w:t>о и</w:t>
            </w:r>
            <w:r w:rsidR="006A50D9">
              <w:rPr>
                <w:rFonts w:ascii="Verdana" w:hAnsi="Verdana"/>
                <w:color w:val="000000" w:themeColor="text1"/>
                <w:sz w:val="20"/>
                <w:szCs w:val="20"/>
                <w:lang w:val="en-US"/>
              </w:rPr>
              <w:t xml:space="preserve"> </w:t>
            </w:r>
            <w:r w:rsidR="006A50D9" w:rsidRPr="001E46EC">
              <w:rPr>
                <w:rFonts w:ascii="Verdana" w:hAnsi="Verdana"/>
                <w:color w:val="000000" w:themeColor="text1"/>
                <w:sz w:val="20"/>
                <w:szCs w:val="20"/>
              </w:rPr>
              <w:t>подписан</w:t>
            </w:r>
            <w:r w:rsidR="006A50D9">
              <w:rPr>
                <w:rFonts w:ascii="Verdana" w:hAnsi="Verdana"/>
                <w:color w:val="000000" w:themeColor="text1"/>
                <w:sz w:val="20"/>
                <w:szCs w:val="20"/>
              </w:rPr>
              <w:t>о</w:t>
            </w:r>
            <w:r w:rsidR="00037961">
              <w:rPr>
                <w:rFonts w:ascii="Verdana" w:hAnsi="Verdana"/>
                <w:color w:val="000000" w:themeColor="text1"/>
                <w:sz w:val="20"/>
                <w:szCs w:val="20"/>
              </w:rPr>
              <w:t xml:space="preserve"> с електронен подпис</w:t>
            </w:r>
            <w:r w:rsidRPr="001E46EC">
              <w:rPr>
                <w:rFonts w:ascii="Verdana" w:hAnsi="Verdana"/>
                <w:color w:val="000000" w:themeColor="text1"/>
                <w:sz w:val="20"/>
                <w:szCs w:val="20"/>
              </w:rPr>
              <w:t xml:space="preserve">, без да се извършват каквито и да било други корекции върху </w:t>
            </w:r>
            <w:r w:rsidR="006A50D9">
              <w:rPr>
                <w:rFonts w:ascii="Verdana" w:hAnsi="Verdana"/>
                <w:color w:val="000000" w:themeColor="text1"/>
                <w:sz w:val="20"/>
                <w:szCs w:val="20"/>
              </w:rPr>
              <w:t>него</w:t>
            </w:r>
            <w:r w:rsidRPr="001E46EC">
              <w:rPr>
                <w:rFonts w:ascii="Verdana" w:hAnsi="Verdana"/>
                <w:color w:val="000000" w:themeColor="text1"/>
                <w:sz w:val="20"/>
                <w:szCs w:val="20"/>
              </w:rPr>
              <w:t>.</w:t>
            </w:r>
          </w:p>
          <w:p w14:paraId="27A9F3C4" w14:textId="77777777" w:rsidR="00B124A6" w:rsidRDefault="00B124A6" w:rsidP="0024560A">
            <w:pPr>
              <w:jc w:val="both"/>
              <w:rPr>
                <w:rFonts w:ascii="Verdana" w:hAnsi="Verdana"/>
                <w:color w:val="000000" w:themeColor="text1"/>
                <w:sz w:val="20"/>
                <w:szCs w:val="20"/>
              </w:rPr>
            </w:pPr>
          </w:p>
          <w:p w14:paraId="063F4727" w14:textId="3D751FEF"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в поставения срок не се представят изисканите документи съобразно указаното,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 xml:space="preserve"> </w:t>
            </w:r>
          </w:p>
          <w:p w14:paraId="21EBF7B3" w14:textId="77777777" w:rsidR="00B124A6" w:rsidRPr="001E46EC" w:rsidRDefault="00B124A6" w:rsidP="0024560A">
            <w:pPr>
              <w:jc w:val="both"/>
              <w:rPr>
                <w:rFonts w:ascii="Verdana" w:hAnsi="Verdana"/>
                <w:color w:val="000000" w:themeColor="text1"/>
                <w:sz w:val="20"/>
                <w:szCs w:val="20"/>
              </w:rPr>
            </w:pPr>
          </w:p>
          <w:p w14:paraId="464A1C35" w14:textId="1C270C80" w:rsidR="0024560A" w:rsidRPr="00CF27BC" w:rsidRDefault="0024560A" w:rsidP="0024560A">
            <w:pPr>
              <w:jc w:val="both"/>
              <w:rPr>
                <w:rFonts w:ascii="Verdana" w:hAnsi="Verdana"/>
                <w:b/>
                <w:color w:val="000000" w:themeColor="text1"/>
                <w:sz w:val="20"/>
                <w:szCs w:val="20"/>
              </w:rPr>
            </w:pPr>
            <w:r w:rsidRPr="00CF27BC">
              <w:rPr>
                <w:rFonts w:ascii="Verdana" w:hAnsi="Verdana"/>
                <w:b/>
                <w:color w:val="000000" w:themeColor="text1"/>
                <w:sz w:val="20"/>
                <w:szCs w:val="20"/>
              </w:rPr>
              <w:t xml:space="preserve">Агенцията не следи за това дали са попълнени всички полета/таблици от Приложение 2  или дали е представено в цялост. </w:t>
            </w:r>
          </w:p>
        </w:tc>
      </w:tr>
      <w:tr w:rsidR="0024560A" w:rsidRPr="001E46EC" w14:paraId="527D2129" w14:textId="77777777" w:rsidTr="00C77DCA">
        <w:tc>
          <w:tcPr>
            <w:tcW w:w="675" w:type="dxa"/>
          </w:tcPr>
          <w:p w14:paraId="52FB011F" w14:textId="5156DD2E" w:rsidR="0024560A" w:rsidRPr="001E46EC" w:rsidRDefault="00495304" w:rsidP="0024560A">
            <w:pPr>
              <w:jc w:val="both"/>
              <w:rPr>
                <w:rFonts w:ascii="Verdana" w:hAnsi="Verdana"/>
                <w:b/>
                <w:color w:val="000000" w:themeColor="text1"/>
                <w:sz w:val="20"/>
                <w:szCs w:val="20"/>
              </w:rPr>
            </w:pPr>
            <w:r>
              <w:rPr>
                <w:rFonts w:ascii="Verdana" w:hAnsi="Verdana"/>
                <w:b/>
                <w:color w:val="000000" w:themeColor="text1"/>
                <w:sz w:val="20"/>
                <w:szCs w:val="20"/>
              </w:rPr>
              <w:t>5</w:t>
            </w:r>
            <w:r w:rsidR="0024560A" w:rsidRPr="001E46EC">
              <w:rPr>
                <w:rFonts w:ascii="Verdana" w:hAnsi="Verdana"/>
                <w:b/>
                <w:color w:val="000000" w:themeColor="text1"/>
                <w:sz w:val="20"/>
                <w:szCs w:val="20"/>
              </w:rPr>
              <w:t xml:space="preserve">. </w:t>
            </w:r>
          </w:p>
        </w:tc>
        <w:tc>
          <w:tcPr>
            <w:tcW w:w="6408" w:type="dxa"/>
          </w:tcPr>
          <w:p w14:paraId="03E6EB48" w14:textId="77777777" w:rsidR="00495304" w:rsidRDefault="0024560A">
            <w:pPr>
              <w:jc w:val="both"/>
              <w:rPr>
                <w:rFonts w:ascii="Verdana" w:hAnsi="Verdana"/>
                <w:b/>
                <w:color w:val="000000" w:themeColor="text1"/>
                <w:sz w:val="20"/>
                <w:szCs w:val="20"/>
              </w:rPr>
            </w:pPr>
            <w:r w:rsidRPr="001E46EC">
              <w:rPr>
                <w:rFonts w:ascii="Verdana" w:hAnsi="Verdana"/>
                <w:b/>
                <w:color w:val="000000" w:themeColor="text1"/>
                <w:sz w:val="20"/>
                <w:szCs w:val="20"/>
              </w:rPr>
              <w:t>Приложено е Приложение 3 – Бюджет на научно - изследователски и развоен проект, представено в</w:t>
            </w:r>
            <w:r w:rsidR="00495304">
              <w:rPr>
                <w:rFonts w:ascii="Verdana" w:hAnsi="Verdana"/>
                <w:b/>
                <w:color w:val="000000" w:themeColor="text1"/>
                <w:sz w:val="20"/>
                <w:szCs w:val="20"/>
              </w:rPr>
              <w:t>ъв</w:t>
            </w:r>
            <w:r w:rsidRPr="001E46EC">
              <w:rPr>
                <w:rFonts w:ascii="Verdana" w:hAnsi="Verdana"/>
                <w:b/>
                <w:color w:val="000000" w:themeColor="text1"/>
                <w:sz w:val="20"/>
                <w:szCs w:val="20"/>
              </w:rPr>
              <w:t xml:space="preserve"> </w:t>
            </w:r>
            <w:r w:rsidR="00495304" w:rsidRPr="001E46EC">
              <w:rPr>
                <w:rFonts w:ascii="Verdana" w:hAnsi="Verdana"/>
                <w:b/>
                <w:color w:val="000000" w:themeColor="text1"/>
                <w:sz w:val="20"/>
                <w:szCs w:val="20"/>
              </w:rPr>
              <w:t>формат</w:t>
            </w:r>
            <w:r w:rsidR="00495304" w:rsidRPr="001E46EC">
              <w:rPr>
                <w:rFonts w:ascii="Verdana" w:hAnsi="Verdana"/>
                <w:b/>
                <w:color w:val="000000" w:themeColor="text1"/>
                <w:sz w:val="20"/>
                <w:szCs w:val="20"/>
                <w:lang w:val="en-US"/>
              </w:rPr>
              <w:t xml:space="preserve"> </w:t>
            </w:r>
            <w:r w:rsidR="00495304" w:rsidRPr="001E46EC">
              <w:rPr>
                <w:rFonts w:ascii="Verdana" w:hAnsi="Verdana"/>
                <w:b/>
                <w:color w:val="000000" w:themeColor="text1"/>
                <w:sz w:val="20"/>
                <w:szCs w:val="20"/>
              </w:rPr>
              <w:t>Мicrosoft /</w:t>
            </w:r>
            <w:r w:rsidR="00495304" w:rsidRPr="001E46EC">
              <w:rPr>
                <w:rFonts w:ascii="Verdana" w:hAnsi="Verdana"/>
                <w:b/>
                <w:color w:val="000000" w:themeColor="text1"/>
                <w:sz w:val="20"/>
                <w:szCs w:val="20"/>
                <w:lang w:val="en-US"/>
              </w:rPr>
              <w:t>MS</w:t>
            </w:r>
            <w:r w:rsidR="00495304" w:rsidRPr="001E46EC">
              <w:rPr>
                <w:rFonts w:ascii="Verdana" w:hAnsi="Verdana"/>
                <w:b/>
                <w:color w:val="000000" w:themeColor="text1"/>
                <w:sz w:val="20"/>
                <w:szCs w:val="20"/>
              </w:rPr>
              <w:t>/</w:t>
            </w:r>
            <w:r w:rsidR="00495304" w:rsidRPr="001E46EC">
              <w:rPr>
                <w:rFonts w:ascii="Verdana" w:hAnsi="Verdana"/>
                <w:b/>
                <w:color w:val="000000" w:themeColor="text1"/>
                <w:sz w:val="20"/>
                <w:szCs w:val="20"/>
                <w:lang w:val="en-US"/>
              </w:rPr>
              <w:t>Excel</w:t>
            </w:r>
            <w:r w:rsidR="00495304">
              <w:rPr>
                <w:rFonts w:ascii="Verdana" w:hAnsi="Verdana"/>
                <w:b/>
                <w:color w:val="000000" w:themeColor="text1"/>
                <w:sz w:val="20"/>
                <w:szCs w:val="20"/>
              </w:rPr>
              <w:t>.</w:t>
            </w:r>
          </w:p>
          <w:p w14:paraId="0266ED1D" w14:textId="348510B0" w:rsidR="0024560A" w:rsidRPr="001E46EC" w:rsidRDefault="00495304">
            <w:pPr>
              <w:jc w:val="both"/>
              <w:rPr>
                <w:rFonts w:ascii="Verdana" w:hAnsi="Verdana"/>
                <w:b/>
                <w:color w:val="000000" w:themeColor="text1"/>
                <w:sz w:val="20"/>
                <w:szCs w:val="20"/>
              </w:rPr>
            </w:pPr>
            <w:r w:rsidRPr="001E46EC">
              <w:rPr>
                <w:rFonts w:ascii="Verdana" w:hAnsi="Verdana"/>
                <w:b/>
                <w:color w:val="000000" w:themeColor="text1"/>
                <w:sz w:val="20"/>
                <w:szCs w:val="20"/>
              </w:rPr>
              <w:t xml:space="preserve">Приложено е Приложение 3 – Бюджет на научно - изследователски и развоен проект, </w:t>
            </w:r>
            <w:r w:rsidR="00F21D25" w:rsidRPr="00F21D25">
              <w:rPr>
                <w:rFonts w:ascii="Verdana" w:hAnsi="Verdana"/>
                <w:b/>
                <w:color w:val="000000" w:themeColor="text1"/>
                <w:sz w:val="20"/>
                <w:szCs w:val="20"/>
              </w:rPr>
              <w:t xml:space="preserve">подписано с електронен подпис от представителя (законен или упълномощен) на </w:t>
            </w:r>
            <w:r w:rsidR="00F21D25">
              <w:rPr>
                <w:rFonts w:ascii="Verdana" w:hAnsi="Verdana"/>
                <w:b/>
                <w:color w:val="000000" w:themeColor="text1"/>
                <w:sz w:val="20"/>
                <w:szCs w:val="20"/>
              </w:rPr>
              <w:t xml:space="preserve">кандидата. </w:t>
            </w:r>
          </w:p>
        </w:tc>
        <w:tc>
          <w:tcPr>
            <w:tcW w:w="7796" w:type="dxa"/>
          </w:tcPr>
          <w:p w14:paraId="60B4B055" w14:textId="77777777" w:rsidR="00495304" w:rsidRDefault="00495304" w:rsidP="003F0046">
            <w:pPr>
              <w:jc w:val="both"/>
              <w:rPr>
                <w:rFonts w:ascii="Verdana" w:hAnsi="Verdana"/>
                <w:color w:val="000000" w:themeColor="text1"/>
                <w:sz w:val="20"/>
                <w:szCs w:val="20"/>
              </w:rPr>
            </w:pPr>
          </w:p>
          <w:p w14:paraId="5240A49A" w14:textId="6FDE01FB" w:rsidR="00F21D25" w:rsidRPr="0063089C" w:rsidRDefault="003F0046" w:rsidP="003F0046">
            <w:pPr>
              <w:jc w:val="both"/>
              <w:rPr>
                <w:rFonts w:ascii="Verdana" w:hAnsi="Verdana"/>
                <w:b/>
                <w:color w:val="000000" w:themeColor="text1"/>
                <w:sz w:val="20"/>
                <w:szCs w:val="20"/>
              </w:rPr>
            </w:pPr>
            <w:r w:rsidRPr="001E46EC">
              <w:rPr>
                <w:rFonts w:ascii="Verdana" w:hAnsi="Verdana"/>
                <w:color w:val="000000" w:themeColor="text1"/>
                <w:sz w:val="20"/>
                <w:szCs w:val="20"/>
              </w:rPr>
              <w:t xml:space="preserve">В </w:t>
            </w:r>
            <w:r w:rsidRPr="00037961">
              <w:rPr>
                <w:rFonts w:ascii="Verdana" w:hAnsi="Verdana"/>
                <w:color w:val="000000" w:themeColor="text1"/>
                <w:sz w:val="20"/>
                <w:szCs w:val="20"/>
              </w:rPr>
              <w:t xml:space="preserve">случай че липсва </w:t>
            </w:r>
            <w:r w:rsidRPr="00037961">
              <w:rPr>
                <w:rFonts w:ascii="Verdana" w:hAnsi="Verdana"/>
                <w:b/>
                <w:color w:val="000000" w:themeColor="text1"/>
                <w:sz w:val="20"/>
                <w:szCs w:val="20"/>
              </w:rPr>
              <w:t>Приложение 3</w:t>
            </w:r>
            <w:r w:rsidRPr="00037961">
              <w:rPr>
                <w:rFonts w:ascii="Verdana" w:hAnsi="Verdana"/>
                <w:color w:val="000000" w:themeColor="text1"/>
                <w:sz w:val="20"/>
                <w:szCs w:val="20"/>
              </w:rPr>
              <w:t xml:space="preserve">  </w:t>
            </w:r>
            <w:r w:rsidR="00F21D25" w:rsidRPr="00037961">
              <w:rPr>
                <w:rFonts w:ascii="Verdana" w:hAnsi="Verdana"/>
                <w:color w:val="000000" w:themeColor="text1"/>
                <w:sz w:val="20"/>
                <w:szCs w:val="20"/>
              </w:rPr>
              <w:t xml:space="preserve">- </w:t>
            </w:r>
            <w:r w:rsidR="00F21D25" w:rsidRPr="00037961">
              <w:rPr>
                <w:rFonts w:ascii="Verdana" w:hAnsi="Verdana"/>
                <w:b/>
                <w:color w:val="000000" w:themeColor="text1"/>
                <w:sz w:val="20"/>
                <w:szCs w:val="20"/>
              </w:rPr>
              <w:t xml:space="preserve">проектното предложение се </w:t>
            </w:r>
            <w:r w:rsidR="00F21D25" w:rsidRPr="0063089C">
              <w:rPr>
                <w:rFonts w:ascii="Verdana" w:hAnsi="Verdana"/>
                <w:b/>
                <w:color w:val="000000" w:themeColor="text1"/>
                <w:sz w:val="20"/>
                <w:szCs w:val="20"/>
              </w:rPr>
              <w:t>отхвърля.</w:t>
            </w:r>
          </w:p>
          <w:p w14:paraId="0802ECFB" w14:textId="48C5110F" w:rsidR="003F0046" w:rsidRDefault="00F21D25" w:rsidP="003F0046">
            <w:pPr>
              <w:jc w:val="both"/>
              <w:rPr>
                <w:rFonts w:ascii="Verdana" w:hAnsi="Verdana"/>
                <w:color w:val="000000" w:themeColor="text1"/>
                <w:sz w:val="20"/>
                <w:szCs w:val="20"/>
              </w:rPr>
            </w:pPr>
            <w:r w:rsidRPr="0063089C">
              <w:rPr>
                <w:rFonts w:ascii="Verdana" w:hAnsi="Verdana"/>
                <w:color w:val="000000" w:themeColor="text1"/>
                <w:sz w:val="20"/>
                <w:szCs w:val="20"/>
              </w:rPr>
              <w:t xml:space="preserve">В случай че </w:t>
            </w:r>
            <w:r w:rsidRPr="0063089C">
              <w:rPr>
                <w:rFonts w:ascii="Verdana" w:hAnsi="Verdana"/>
                <w:b/>
                <w:color w:val="000000" w:themeColor="text1"/>
                <w:sz w:val="20"/>
                <w:szCs w:val="20"/>
              </w:rPr>
              <w:t xml:space="preserve">Приложение 3 </w:t>
            </w:r>
            <w:r w:rsidRPr="0063089C">
              <w:rPr>
                <w:rFonts w:ascii="Verdana" w:hAnsi="Verdana"/>
                <w:color w:val="000000" w:themeColor="text1"/>
                <w:sz w:val="20"/>
                <w:szCs w:val="20"/>
              </w:rPr>
              <w:t>не е представено във формат Мicrosoft /</w:t>
            </w:r>
            <w:r w:rsidRPr="0063089C">
              <w:rPr>
                <w:rFonts w:ascii="Verdana" w:hAnsi="Verdana"/>
                <w:color w:val="000000" w:themeColor="text1"/>
                <w:sz w:val="20"/>
                <w:szCs w:val="20"/>
                <w:lang w:val="en-US"/>
              </w:rPr>
              <w:t>MS</w:t>
            </w:r>
            <w:r w:rsidRPr="0063089C">
              <w:rPr>
                <w:rFonts w:ascii="Verdana" w:hAnsi="Verdana"/>
                <w:color w:val="000000" w:themeColor="text1"/>
                <w:sz w:val="20"/>
                <w:szCs w:val="20"/>
              </w:rPr>
              <w:t>/</w:t>
            </w:r>
            <w:r w:rsidRPr="0063089C">
              <w:rPr>
                <w:rFonts w:ascii="Verdana" w:hAnsi="Verdana"/>
                <w:color w:val="000000" w:themeColor="text1"/>
                <w:sz w:val="20"/>
                <w:szCs w:val="20"/>
                <w:lang w:val="en-US"/>
              </w:rPr>
              <w:t>Excel</w:t>
            </w:r>
            <w:r w:rsidRPr="0063089C">
              <w:rPr>
                <w:rFonts w:ascii="Verdana" w:hAnsi="Verdana"/>
                <w:color w:val="000000" w:themeColor="text1"/>
                <w:sz w:val="20"/>
                <w:szCs w:val="20"/>
              </w:rPr>
              <w:t xml:space="preserve"> или не е подписано с електронен подпис от представителя (законен или упълномощен) на кандидата</w:t>
            </w:r>
            <w:r w:rsidRPr="0063089C">
              <w:rPr>
                <w:rFonts w:ascii="Verdana" w:hAnsi="Verdana"/>
                <w:b/>
                <w:color w:val="000000" w:themeColor="text1"/>
                <w:sz w:val="20"/>
                <w:szCs w:val="20"/>
              </w:rPr>
              <w:t xml:space="preserve"> </w:t>
            </w:r>
            <w:r w:rsidRPr="0063089C">
              <w:rPr>
                <w:rFonts w:ascii="Verdana" w:hAnsi="Verdana"/>
                <w:color w:val="000000" w:themeColor="text1"/>
                <w:sz w:val="20"/>
                <w:szCs w:val="20"/>
              </w:rPr>
              <w:t xml:space="preserve">– </w:t>
            </w:r>
            <w:r w:rsidRPr="0063089C">
              <w:rPr>
                <w:rFonts w:ascii="Verdana" w:hAnsi="Verdana"/>
                <w:b/>
                <w:color w:val="000000" w:themeColor="text1"/>
                <w:sz w:val="20"/>
                <w:szCs w:val="20"/>
              </w:rPr>
              <w:t>се изисква</w:t>
            </w:r>
            <w:r w:rsidR="003F0046" w:rsidRPr="00A81008">
              <w:rPr>
                <w:rFonts w:ascii="Verdana" w:hAnsi="Verdana"/>
                <w:b/>
                <w:color w:val="000000" w:themeColor="text1"/>
                <w:sz w:val="20"/>
                <w:szCs w:val="20"/>
              </w:rPr>
              <w:t>.</w:t>
            </w:r>
            <w:r w:rsidR="003F0046" w:rsidRPr="001E46EC">
              <w:rPr>
                <w:rFonts w:ascii="Verdana" w:hAnsi="Verdana"/>
                <w:color w:val="000000" w:themeColor="text1"/>
                <w:sz w:val="20"/>
                <w:szCs w:val="20"/>
              </w:rPr>
              <w:t xml:space="preserve"> </w:t>
            </w:r>
          </w:p>
          <w:p w14:paraId="734A187F" w14:textId="77777777" w:rsidR="003F0046" w:rsidRPr="001E46EC" w:rsidRDefault="003F0046" w:rsidP="003F0046">
            <w:pPr>
              <w:jc w:val="both"/>
              <w:rPr>
                <w:rFonts w:ascii="Verdana" w:hAnsi="Verdana"/>
                <w:color w:val="000000" w:themeColor="text1"/>
                <w:sz w:val="20"/>
                <w:szCs w:val="20"/>
                <w:lang w:val="en-US"/>
              </w:rPr>
            </w:pPr>
          </w:p>
          <w:p w14:paraId="7C9AACA1" w14:textId="5FAB36A0" w:rsidR="003F0046" w:rsidRDefault="003F0046" w:rsidP="003F0046">
            <w:pPr>
              <w:jc w:val="both"/>
              <w:rPr>
                <w:rFonts w:ascii="Verdana" w:hAnsi="Verdana"/>
                <w:color w:val="000000" w:themeColor="text1"/>
                <w:sz w:val="20"/>
                <w:szCs w:val="20"/>
              </w:rPr>
            </w:pPr>
            <w:r w:rsidRPr="001E46EC">
              <w:rPr>
                <w:rFonts w:ascii="Verdana" w:hAnsi="Verdana"/>
                <w:color w:val="000000" w:themeColor="text1"/>
                <w:sz w:val="20"/>
                <w:szCs w:val="20"/>
              </w:rPr>
              <w:lastRenderedPageBreak/>
              <w:t xml:space="preserve">Ако </w:t>
            </w:r>
            <w:r w:rsidR="00BD2572" w:rsidRPr="0063089C">
              <w:rPr>
                <w:rFonts w:ascii="Verdana" w:hAnsi="Verdana"/>
                <w:color w:val="000000" w:themeColor="text1"/>
                <w:sz w:val="20"/>
                <w:szCs w:val="20"/>
              </w:rPr>
              <w:t>Приложение 3</w:t>
            </w:r>
            <w:r w:rsidR="00BD2572">
              <w:rPr>
                <w:rFonts w:ascii="Verdana" w:hAnsi="Verdana"/>
                <w:color w:val="000000" w:themeColor="text1"/>
                <w:sz w:val="20"/>
                <w:szCs w:val="20"/>
              </w:rPr>
              <w:t xml:space="preserve"> </w:t>
            </w:r>
            <w:r w:rsidRPr="001E46EC">
              <w:rPr>
                <w:rFonts w:ascii="Verdana" w:hAnsi="Verdana"/>
                <w:color w:val="000000" w:themeColor="text1"/>
                <w:sz w:val="20"/>
                <w:szCs w:val="20"/>
              </w:rPr>
              <w:t xml:space="preserve">не е представено </w:t>
            </w:r>
            <w:r w:rsidR="00F21D25" w:rsidRPr="000D4E76">
              <w:rPr>
                <w:rFonts w:ascii="Verdana" w:hAnsi="Verdana"/>
                <w:color w:val="000000" w:themeColor="text1"/>
                <w:sz w:val="20"/>
                <w:szCs w:val="20"/>
              </w:rPr>
              <w:t>във формат Мicrosoft /</w:t>
            </w:r>
            <w:r w:rsidR="00F21D25" w:rsidRPr="000D4E76">
              <w:rPr>
                <w:rFonts w:ascii="Verdana" w:hAnsi="Verdana"/>
                <w:color w:val="000000" w:themeColor="text1"/>
                <w:sz w:val="20"/>
                <w:szCs w:val="20"/>
                <w:lang w:val="en-US"/>
              </w:rPr>
              <w:t>MS</w:t>
            </w:r>
            <w:r w:rsidR="00F21D25" w:rsidRPr="000D4E76">
              <w:rPr>
                <w:rFonts w:ascii="Verdana" w:hAnsi="Verdana"/>
                <w:color w:val="000000" w:themeColor="text1"/>
                <w:sz w:val="20"/>
                <w:szCs w:val="20"/>
              </w:rPr>
              <w:t>/</w:t>
            </w:r>
            <w:r w:rsidR="00F21D25" w:rsidRPr="000D4E76">
              <w:rPr>
                <w:rFonts w:ascii="Verdana" w:hAnsi="Verdana"/>
                <w:color w:val="000000" w:themeColor="text1"/>
                <w:sz w:val="20"/>
                <w:szCs w:val="20"/>
                <w:lang w:val="en-US"/>
              </w:rPr>
              <w:t>Excel</w:t>
            </w:r>
            <w:r w:rsidRPr="001E46EC">
              <w:rPr>
                <w:rFonts w:ascii="Verdana" w:hAnsi="Verdana"/>
                <w:color w:val="000000" w:themeColor="text1"/>
                <w:sz w:val="20"/>
                <w:szCs w:val="20"/>
              </w:rPr>
              <w:t>,</w:t>
            </w:r>
            <w:r>
              <w:rPr>
                <w:rFonts w:ascii="Verdana" w:hAnsi="Verdana"/>
                <w:color w:val="000000" w:themeColor="text1"/>
                <w:sz w:val="20"/>
                <w:szCs w:val="20"/>
              </w:rPr>
              <w:t xml:space="preserve"> но е подписано с електронен подпис </w:t>
            </w:r>
            <w:r w:rsidR="00F21D25" w:rsidRPr="000D4E76">
              <w:rPr>
                <w:rFonts w:ascii="Verdana" w:hAnsi="Verdana"/>
                <w:color w:val="000000" w:themeColor="text1"/>
                <w:sz w:val="20"/>
                <w:szCs w:val="20"/>
              </w:rPr>
              <w:t>от представителя (законен или упълномощен) на кандидата</w:t>
            </w:r>
            <w:r w:rsidR="00F21D25">
              <w:rPr>
                <w:rFonts w:ascii="Verdana" w:hAnsi="Verdana"/>
                <w:b/>
                <w:color w:val="000000" w:themeColor="text1"/>
                <w:sz w:val="20"/>
                <w:szCs w:val="20"/>
              </w:rPr>
              <w:t xml:space="preserve"> </w:t>
            </w:r>
            <w:r w:rsidR="00F21D25">
              <w:rPr>
                <w:rFonts w:ascii="Verdana" w:hAnsi="Verdana"/>
                <w:color w:val="000000" w:themeColor="text1"/>
                <w:sz w:val="20"/>
                <w:szCs w:val="20"/>
              </w:rPr>
              <w:t xml:space="preserve">– </w:t>
            </w:r>
            <w:r w:rsidR="00BD2572">
              <w:rPr>
                <w:rFonts w:ascii="Verdana" w:hAnsi="Verdana"/>
                <w:color w:val="000000" w:themeColor="text1"/>
                <w:sz w:val="20"/>
                <w:szCs w:val="20"/>
              </w:rPr>
              <w:t xml:space="preserve">то </w:t>
            </w:r>
            <w:r w:rsidR="00F21D25" w:rsidRPr="000D4E76">
              <w:rPr>
                <w:rFonts w:ascii="Verdana" w:hAnsi="Verdana"/>
                <w:b/>
                <w:color w:val="000000" w:themeColor="text1"/>
                <w:sz w:val="20"/>
                <w:szCs w:val="20"/>
              </w:rPr>
              <w:t>се изисква</w:t>
            </w:r>
            <w:r w:rsidR="00F21D25">
              <w:rPr>
                <w:rFonts w:ascii="Verdana" w:hAnsi="Verdana"/>
                <w:b/>
                <w:color w:val="000000" w:themeColor="text1"/>
                <w:sz w:val="20"/>
                <w:szCs w:val="20"/>
              </w:rPr>
              <w:t>.</w:t>
            </w:r>
            <w:r w:rsidR="00F21D25">
              <w:rPr>
                <w:rFonts w:ascii="Verdana" w:hAnsi="Verdana"/>
                <w:color w:val="000000" w:themeColor="text1"/>
                <w:sz w:val="20"/>
                <w:szCs w:val="20"/>
              </w:rPr>
              <w:t xml:space="preserve"> </w:t>
            </w:r>
          </w:p>
          <w:p w14:paraId="73314E94" w14:textId="77777777" w:rsidR="00F21D25" w:rsidRDefault="00F21D25" w:rsidP="003F0046">
            <w:pPr>
              <w:jc w:val="both"/>
              <w:rPr>
                <w:rFonts w:ascii="Verdana" w:hAnsi="Verdana"/>
                <w:color w:val="000000" w:themeColor="text1"/>
                <w:sz w:val="20"/>
                <w:szCs w:val="20"/>
              </w:rPr>
            </w:pPr>
          </w:p>
          <w:p w14:paraId="278ADEEE" w14:textId="079787A4" w:rsidR="00F21D25" w:rsidRDefault="00F21D25" w:rsidP="003F0046">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не е представено </w:t>
            </w:r>
            <w:r>
              <w:rPr>
                <w:rFonts w:ascii="Verdana" w:hAnsi="Verdana"/>
                <w:color w:val="000000" w:themeColor="text1"/>
                <w:sz w:val="20"/>
                <w:szCs w:val="20"/>
              </w:rPr>
              <w:t xml:space="preserve">подписано с електронен подпис </w:t>
            </w:r>
            <w:r w:rsidRPr="000D4E76">
              <w:rPr>
                <w:rFonts w:ascii="Verdana" w:hAnsi="Verdana"/>
                <w:color w:val="000000" w:themeColor="text1"/>
                <w:sz w:val="20"/>
                <w:szCs w:val="20"/>
              </w:rPr>
              <w:t>от представителя (законен или упълномощен) на кандидата</w:t>
            </w:r>
            <w:r w:rsidRPr="001E46EC">
              <w:rPr>
                <w:rFonts w:ascii="Verdana" w:hAnsi="Verdana"/>
                <w:color w:val="000000" w:themeColor="text1"/>
                <w:sz w:val="20"/>
                <w:szCs w:val="20"/>
              </w:rPr>
              <w:t>,</w:t>
            </w:r>
            <w:r>
              <w:rPr>
                <w:rFonts w:ascii="Verdana" w:hAnsi="Verdana"/>
                <w:color w:val="000000" w:themeColor="text1"/>
                <w:sz w:val="20"/>
                <w:szCs w:val="20"/>
              </w:rPr>
              <w:t xml:space="preserve"> но е подадено </w:t>
            </w:r>
            <w:r w:rsidRPr="000D4E76">
              <w:rPr>
                <w:rFonts w:ascii="Verdana" w:hAnsi="Verdana"/>
                <w:color w:val="000000" w:themeColor="text1"/>
                <w:sz w:val="20"/>
                <w:szCs w:val="20"/>
              </w:rPr>
              <w:t>във формат Мicrosoft /</w:t>
            </w:r>
            <w:r w:rsidRPr="000D4E76">
              <w:rPr>
                <w:rFonts w:ascii="Verdana" w:hAnsi="Verdana"/>
                <w:color w:val="000000" w:themeColor="text1"/>
                <w:sz w:val="20"/>
                <w:szCs w:val="20"/>
                <w:lang w:val="en-US"/>
              </w:rPr>
              <w:t>MS</w:t>
            </w:r>
            <w:r w:rsidRPr="000D4E76">
              <w:rPr>
                <w:rFonts w:ascii="Verdana" w:hAnsi="Verdana"/>
                <w:color w:val="000000" w:themeColor="text1"/>
                <w:sz w:val="20"/>
                <w:szCs w:val="20"/>
              </w:rPr>
              <w:t>/</w:t>
            </w:r>
            <w:r w:rsidRPr="000D4E76">
              <w:rPr>
                <w:rFonts w:ascii="Verdana" w:hAnsi="Verdana"/>
                <w:color w:val="000000" w:themeColor="text1"/>
                <w:sz w:val="20"/>
                <w:szCs w:val="20"/>
                <w:lang w:val="en-US"/>
              </w:rPr>
              <w:t>Excel</w:t>
            </w:r>
            <w:r>
              <w:rPr>
                <w:rFonts w:ascii="Verdana" w:hAnsi="Verdana"/>
                <w:color w:val="000000" w:themeColor="text1"/>
                <w:sz w:val="20"/>
                <w:szCs w:val="20"/>
              </w:rPr>
              <w:t xml:space="preserve"> – </w:t>
            </w:r>
            <w:r w:rsidR="00BD2572">
              <w:rPr>
                <w:rFonts w:ascii="Verdana" w:hAnsi="Verdana"/>
                <w:color w:val="000000" w:themeColor="text1"/>
                <w:sz w:val="20"/>
                <w:szCs w:val="20"/>
              </w:rPr>
              <w:t xml:space="preserve">то </w:t>
            </w:r>
            <w:r w:rsidRPr="000D4E76">
              <w:rPr>
                <w:rFonts w:ascii="Verdana" w:hAnsi="Verdana"/>
                <w:b/>
                <w:color w:val="000000" w:themeColor="text1"/>
                <w:sz w:val="20"/>
                <w:szCs w:val="20"/>
              </w:rPr>
              <w:t>се изисква</w:t>
            </w:r>
            <w:r>
              <w:rPr>
                <w:rFonts w:ascii="Verdana" w:hAnsi="Verdana"/>
                <w:b/>
                <w:color w:val="000000" w:themeColor="text1"/>
                <w:sz w:val="20"/>
                <w:szCs w:val="20"/>
              </w:rPr>
              <w:t>.</w:t>
            </w:r>
          </w:p>
          <w:p w14:paraId="5B3B53DA" w14:textId="77777777" w:rsidR="00A21F5B" w:rsidRDefault="00A21F5B" w:rsidP="003F0046">
            <w:pPr>
              <w:jc w:val="both"/>
              <w:rPr>
                <w:rFonts w:ascii="Verdana" w:hAnsi="Verdana"/>
                <w:b/>
                <w:color w:val="000000" w:themeColor="text1"/>
                <w:sz w:val="20"/>
                <w:szCs w:val="20"/>
              </w:rPr>
            </w:pPr>
          </w:p>
          <w:p w14:paraId="6A3E9723" w14:textId="77777777" w:rsidR="00A21F5B" w:rsidRPr="00A81008" w:rsidRDefault="00A21F5B" w:rsidP="00A21F5B">
            <w:pPr>
              <w:jc w:val="both"/>
              <w:rPr>
                <w:rFonts w:ascii="Verdana" w:hAnsi="Verdana"/>
                <w:b/>
                <w:color w:val="000000" w:themeColor="text1"/>
                <w:sz w:val="20"/>
                <w:szCs w:val="20"/>
              </w:rPr>
            </w:pPr>
            <w:r w:rsidRPr="001E46EC">
              <w:rPr>
                <w:rFonts w:ascii="Verdana" w:hAnsi="Verdana"/>
                <w:color w:val="000000" w:themeColor="text1"/>
                <w:sz w:val="20"/>
                <w:szCs w:val="20"/>
              </w:rPr>
              <w:t>Ако не е представено в цялост -</w:t>
            </w:r>
            <w:r>
              <w:rPr>
                <w:rFonts w:ascii="Verdana" w:hAnsi="Verdana"/>
                <w:color w:val="000000" w:themeColor="text1"/>
                <w:sz w:val="20"/>
                <w:szCs w:val="20"/>
              </w:rPr>
              <w:t xml:space="preserve"> то</w:t>
            </w:r>
            <w:r w:rsidRPr="001E46EC">
              <w:rPr>
                <w:rFonts w:ascii="Verdana" w:hAnsi="Verdana"/>
                <w:color w:val="000000" w:themeColor="text1"/>
                <w:sz w:val="20"/>
                <w:szCs w:val="20"/>
              </w:rPr>
              <w:t xml:space="preserve"> се изисква. При непредставяне или непредставяне съгласно изискванията, </w:t>
            </w:r>
            <w:r w:rsidRPr="00A81008">
              <w:rPr>
                <w:rFonts w:ascii="Verdana" w:hAnsi="Verdana"/>
                <w:b/>
                <w:color w:val="000000" w:themeColor="text1"/>
                <w:sz w:val="20"/>
                <w:szCs w:val="20"/>
              </w:rPr>
              <w:t>проектното предложение се отхвърля.</w:t>
            </w:r>
          </w:p>
          <w:p w14:paraId="0C0DE096" w14:textId="77777777" w:rsidR="00A21F5B" w:rsidRPr="001E46EC" w:rsidRDefault="00A21F5B" w:rsidP="003F0046">
            <w:pPr>
              <w:jc w:val="both"/>
              <w:rPr>
                <w:rFonts w:ascii="Verdana" w:hAnsi="Verdana"/>
                <w:color w:val="000000" w:themeColor="text1"/>
                <w:sz w:val="20"/>
                <w:szCs w:val="20"/>
              </w:rPr>
            </w:pPr>
          </w:p>
          <w:p w14:paraId="716ACB9B" w14:textId="41A22F31"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Ако при поискване,</w:t>
            </w:r>
            <w:r w:rsidR="00A21F5B">
              <w:rPr>
                <w:rFonts w:ascii="Verdana" w:hAnsi="Verdana"/>
                <w:color w:val="000000" w:themeColor="text1"/>
                <w:sz w:val="20"/>
                <w:szCs w:val="20"/>
              </w:rPr>
              <w:t xml:space="preserve"> </w:t>
            </w:r>
            <w:r w:rsidRPr="001E46EC">
              <w:rPr>
                <w:rFonts w:ascii="Verdana" w:hAnsi="Verdana"/>
                <w:color w:val="000000" w:themeColor="text1"/>
                <w:sz w:val="20"/>
                <w:szCs w:val="20"/>
              </w:rPr>
              <w:t xml:space="preserve">то не бъде представено  в определения срок или отново не е представено съгласно изискванията,  </w:t>
            </w:r>
            <w:r w:rsidRPr="00A81008">
              <w:rPr>
                <w:rFonts w:ascii="Verdana" w:hAnsi="Verdana"/>
                <w:b/>
                <w:color w:val="000000" w:themeColor="text1"/>
                <w:sz w:val="20"/>
                <w:szCs w:val="20"/>
              </w:rPr>
              <w:t>проектното предложение се отхвърля.</w:t>
            </w:r>
          </w:p>
          <w:p w14:paraId="14C47056" w14:textId="77777777" w:rsidR="0024560A" w:rsidRPr="001E46EC" w:rsidRDefault="0024560A" w:rsidP="0024560A">
            <w:pPr>
              <w:jc w:val="both"/>
              <w:rPr>
                <w:rFonts w:ascii="Verdana" w:hAnsi="Verdana"/>
                <w:color w:val="000000" w:themeColor="text1"/>
                <w:sz w:val="20"/>
                <w:szCs w:val="20"/>
              </w:rPr>
            </w:pPr>
          </w:p>
          <w:p w14:paraId="48316541" w14:textId="36F229A4" w:rsidR="0024560A" w:rsidRPr="00BD2572"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При проверката за административно съответствие, Агенцията не следи дали са попълнени данни на бюджета с изключение на: общите разходи за всеки участник по проекта, както и  общите разходи и БФП за целия проект.</w:t>
            </w:r>
            <w:r w:rsidR="00A21F5B">
              <w:rPr>
                <w:rFonts w:ascii="Verdana" w:hAnsi="Verdana"/>
                <w:color w:val="000000" w:themeColor="text1"/>
                <w:sz w:val="20"/>
                <w:szCs w:val="20"/>
              </w:rPr>
              <w:t xml:space="preserve"> </w:t>
            </w:r>
            <w:r w:rsidRPr="001E46EC">
              <w:rPr>
                <w:rFonts w:ascii="Verdana" w:hAnsi="Verdana"/>
                <w:color w:val="000000" w:themeColor="text1"/>
                <w:sz w:val="20"/>
                <w:szCs w:val="20"/>
              </w:rPr>
              <w:t>Ако не са попълнени цитираните данни</w:t>
            </w:r>
            <w:r w:rsidR="00BD2572">
              <w:rPr>
                <w:rFonts w:ascii="Verdana" w:hAnsi="Verdana"/>
                <w:color w:val="000000" w:themeColor="text1"/>
                <w:sz w:val="20"/>
                <w:szCs w:val="20"/>
              </w:rPr>
              <w:t>,</w:t>
            </w:r>
            <w:r w:rsidRPr="00BD2572">
              <w:rPr>
                <w:rFonts w:ascii="Verdana" w:hAnsi="Verdana"/>
                <w:color w:val="000000" w:themeColor="text1"/>
                <w:sz w:val="20"/>
                <w:szCs w:val="20"/>
              </w:rPr>
              <w:t xml:space="preserve"> </w:t>
            </w:r>
            <w:r w:rsidR="00BD2572" w:rsidRPr="00BD2572">
              <w:rPr>
                <w:rFonts w:ascii="Verdana" w:hAnsi="Verdana"/>
                <w:color w:val="000000" w:themeColor="text1"/>
                <w:sz w:val="20"/>
                <w:szCs w:val="20"/>
              </w:rPr>
              <w:t xml:space="preserve">се изисква представянето на </w:t>
            </w:r>
            <w:r w:rsidR="00BD2572" w:rsidRPr="0063089C">
              <w:rPr>
                <w:rFonts w:ascii="Verdana" w:hAnsi="Verdana"/>
                <w:color w:val="000000" w:themeColor="text1"/>
                <w:sz w:val="20"/>
                <w:szCs w:val="20"/>
              </w:rPr>
              <w:t>Приложение 3 във формат</w:t>
            </w:r>
            <w:r w:rsidR="00BD2572" w:rsidRPr="0063089C">
              <w:rPr>
                <w:rFonts w:ascii="Verdana" w:hAnsi="Verdana"/>
                <w:color w:val="000000" w:themeColor="text1"/>
                <w:sz w:val="20"/>
                <w:szCs w:val="20"/>
                <w:lang w:val="en-US"/>
              </w:rPr>
              <w:t xml:space="preserve"> </w:t>
            </w:r>
            <w:r w:rsidR="00BD2572" w:rsidRPr="0063089C">
              <w:rPr>
                <w:rFonts w:ascii="Verdana" w:hAnsi="Verdana"/>
                <w:color w:val="000000" w:themeColor="text1"/>
                <w:sz w:val="20"/>
                <w:szCs w:val="20"/>
              </w:rPr>
              <w:t>Мicrosoft /</w:t>
            </w:r>
            <w:r w:rsidR="00BD2572" w:rsidRPr="0063089C">
              <w:rPr>
                <w:rFonts w:ascii="Verdana" w:hAnsi="Verdana"/>
                <w:color w:val="000000" w:themeColor="text1"/>
                <w:sz w:val="20"/>
                <w:szCs w:val="20"/>
                <w:lang w:val="en-US"/>
              </w:rPr>
              <w:t>MS</w:t>
            </w:r>
            <w:r w:rsidR="00BD2572" w:rsidRPr="0063089C">
              <w:rPr>
                <w:rFonts w:ascii="Verdana" w:hAnsi="Verdana"/>
                <w:color w:val="000000" w:themeColor="text1"/>
                <w:sz w:val="20"/>
                <w:szCs w:val="20"/>
              </w:rPr>
              <w:t>/</w:t>
            </w:r>
            <w:r w:rsidR="00BD2572" w:rsidRPr="0063089C">
              <w:rPr>
                <w:rFonts w:ascii="Verdana" w:hAnsi="Verdana"/>
                <w:color w:val="000000" w:themeColor="text1"/>
                <w:sz w:val="20"/>
                <w:szCs w:val="20"/>
                <w:lang w:val="en-US"/>
              </w:rPr>
              <w:t>Excel</w:t>
            </w:r>
            <w:r w:rsidR="00A21F5B">
              <w:rPr>
                <w:rFonts w:ascii="Verdana" w:hAnsi="Verdana"/>
                <w:color w:val="000000" w:themeColor="text1"/>
                <w:sz w:val="20"/>
                <w:szCs w:val="20"/>
              </w:rPr>
              <w:t xml:space="preserve"> подписано с електронен подпис</w:t>
            </w:r>
            <w:r w:rsidRPr="00BD2572">
              <w:rPr>
                <w:rFonts w:ascii="Verdana" w:hAnsi="Verdana"/>
                <w:color w:val="000000" w:themeColor="text1"/>
                <w:sz w:val="20"/>
                <w:szCs w:val="20"/>
              </w:rPr>
              <w:t>.</w:t>
            </w:r>
          </w:p>
          <w:p w14:paraId="5F79058E" w14:textId="77777777" w:rsidR="0040121D" w:rsidRPr="001E46EC" w:rsidRDefault="0040121D" w:rsidP="0024560A">
            <w:pPr>
              <w:jc w:val="both"/>
              <w:rPr>
                <w:rFonts w:ascii="Verdana" w:hAnsi="Verdana"/>
                <w:color w:val="000000" w:themeColor="text1"/>
                <w:sz w:val="20"/>
                <w:szCs w:val="20"/>
              </w:rPr>
            </w:pPr>
          </w:p>
          <w:p w14:paraId="6C44809F" w14:textId="150A5EA4" w:rsidR="0024560A" w:rsidRDefault="0024560A" w:rsidP="00BD2572">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при поискване не </w:t>
            </w:r>
            <w:r w:rsidR="00BD2572">
              <w:rPr>
                <w:rFonts w:ascii="Verdana" w:hAnsi="Verdana"/>
                <w:color w:val="000000" w:themeColor="text1"/>
                <w:sz w:val="20"/>
                <w:szCs w:val="20"/>
              </w:rPr>
              <w:t xml:space="preserve">бъде </w:t>
            </w:r>
            <w:r w:rsidRPr="001E46EC">
              <w:rPr>
                <w:rFonts w:ascii="Verdana" w:hAnsi="Verdana"/>
                <w:color w:val="000000" w:themeColor="text1"/>
                <w:sz w:val="20"/>
                <w:szCs w:val="20"/>
              </w:rPr>
              <w:t>представен</w:t>
            </w:r>
            <w:r w:rsidR="00BD2572">
              <w:rPr>
                <w:rFonts w:ascii="Verdana" w:hAnsi="Verdana"/>
                <w:color w:val="000000" w:themeColor="text1"/>
                <w:sz w:val="20"/>
                <w:szCs w:val="20"/>
              </w:rPr>
              <w:t>о</w:t>
            </w:r>
            <w:r w:rsidRPr="001E46EC">
              <w:rPr>
                <w:rFonts w:ascii="Verdana" w:hAnsi="Verdana"/>
                <w:color w:val="000000" w:themeColor="text1"/>
                <w:sz w:val="20"/>
                <w:szCs w:val="20"/>
              </w:rPr>
              <w:t xml:space="preserve"> </w:t>
            </w:r>
            <w:r w:rsidR="00BD2572" w:rsidRPr="00592DC0">
              <w:rPr>
                <w:rFonts w:ascii="Verdana" w:hAnsi="Verdana"/>
                <w:color w:val="000000" w:themeColor="text1"/>
                <w:sz w:val="20"/>
                <w:szCs w:val="20"/>
              </w:rPr>
              <w:t>Приложение 3</w:t>
            </w:r>
            <w:r w:rsidR="00BD2572">
              <w:rPr>
                <w:rFonts w:ascii="Verdana" w:hAnsi="Verdana"/>
                <w:color w:val="000000" w:themeColor="text1"/>
                <w:sz w:val="20"/>
                <w:szCs w:val="20"/>
              </w:rPr>
              <w:t xml:space="preserve"> </w:t>
            </w:r>
            <w:r w:rsidRPr="001E46EC">
              <w:rPr>
                <w:rFonts w:ascii="Verdana" w:hAnsi="Verdana"/>
                <w:color w:val="000000" w:themeColor="text1"/>
                <w:sz w:val="20"/>
                <w:szCs w:val="20"/>
              </w:rPr>
              <w:t xml:space="preserve">в определения срок или отново не </w:t>
            </w:r>
            <w:r w:rsidR="00BD2572">
              <w:rPr>
                <w:rFonts w:ascii="Verdana" w:hAnsi="Verdana"/>
                <w:color w:val="000000" w:themeColor="text1"/>
                <w:sz w:val="20"/>
                <w:szCs w:val="20"/>
              </w:rPr>
              <w:t>е</w:t>
            </w:r>
            <w:r w:rsidR="00BD2572" w:rsidRPr="001E46EC">
              <w:rPr>
                <w:rFonts w:ascii="Verdana" w:hAnsi="Verdana"/>
                <w:color w:val="000000" w:themeColor="text1"/>
                <w:sz w:val="20"/>
                <w:szCs w:val="20"/>
              </w:rPr>
              <w:t xml:space="preserve"> </w:t>
            </w:r>
            <w:r w:rsidRPr="001E46EC">
              <w:rPr>
                <w:rFonts w:ascii="Verdana" w:hAnsi="Verdana"/>
                <w:color w:val="000000" w:themeColor="text1"/>
                <w:sz w:val="20"/>
                <w:szCs w:val="20"/>
              </w:rPr>
              <w:t>представен</w:t>
            </w:r>
            <w:r w:rsidR="00BD2572">
              <w:rPr>
                <w:rFonts w:ascii="Verdana" w:hAnsi="Verdana"/>
                <w:color w:val="000000" w:themeColor="text1"/>
                <w:sz w:val="20"/>
                <w:szCs w:val="20"/>
              </w:rPr>
              <w:t>о</w:t>
            </w:r>
            <w:r w:rsidRPr="001E46EC">
              <w:rPr>
                <w:rFonts w:ascii="Verdana" w:hAnsi="Verdana"/>
                <w:color w:val="000000" w:themeColor="text1"/>
                <w:sz w:val="20"/>
                <w:szCs w:val="20"/>
              </w:rPr>
              <w:t xml:space="preserve"> съгласно изискванията, </w:t>
            </w:r>
            <w:r w:rsidRPr="00A81008">
              <w:rPr>
                <w:rFonts w:ascii="Verdana" w:hAnsi="Verdana"/>
                <w:b/>
                <w:color w:val="000000" w:themeColor="text1"/>
                <w:sz w:val="20"/>
                <w:szCs w:val="20"/>
              </w:rPr>
              <w:t>проектното предложение се отхвърля.</w:t>
            </w:r>
          </w:p>
          <w:p w14:paraId="0314DD5E" w14:textId="462DF609" w:rsidR="00BD2572" w:rsidRPr="001E46EC" w:rsidRDefault="00BD2572" w:rsidP="00BD2572">
            <w:pPr>
              <w:jc w:val="both"/>
              <w:rPr>
                <w:rFonts w:ascii="Verdana" w:hAnsi="Verdana"/>
                <w:color w:val="000000" w:themeColor="text1"/>
                <w:sz w:val="20"/>
                <w:szCs w:val="20"/>
              </w:rPr>
            </w:pPr>
          </w:p>
        </w:tc>
      </w:tr>
      <w:tr w:rsidR="0024560A" w:rsidRPr="001E46EC" w14:paraId="4D7CC06C" w14:textId="77777777" w:rsidTr="00C77DCA">
        <w:tc>
          <w:tcPr>
            <w:tcW w:w="675" w:type="dxa"/>
          </w:tcPr>
          <w:p w14:paraId="256DFCB6" w14:textId="73BFADDF" w:rsidR="0024560A" w:rsidRPr="001E46EC" w:rsidRDefault="0063089C" w:rsidP="0024560A">
            <w:pPr>
              <w:jc w:val="both"/>
              <w:rPr>
                <w:rFonts w:ascii="Verdana" w:hAnsi="Verdana"/>
                <w:b/>
                <w:color w:val="000000" w:themeColor="text1"/>
                <w:sz w:val="20"/>
                <w:szCs w:val="20"/>
              </w:rPr>
            </w:pPr>
            <w:r>
              <w:rPr>
                <w:rFonts w:ascii="Verdana" w:hAnsi="Verdana"/>
                <w:b/>
                <w:color w:val="000000" w:themeColor="text1"/>
                <w:sz w:val="20"/>
                <w:szCs w:val="20"/>
              </w:rPr>
              <w:lastRenderedPageBreak/>
              <w:t>6</w:t>
            </w:r>
            <w:r w:rsidR="0024560A" w:rsidRPr="001E46EC">
              <w:rPr>
                <w:rFonts w:ascii="Verdana" w:hAnsi="Verdana"/>
                <w:b/>
                <w:color w:val="000000" w:themeColor="text1"/>
                <w:sz w:val="20"/>
                <w:szCs w:val="20"/>
              </w:rPr>
              <w:t>.</w:t>
            </w:r>
          </w:p>
        </w:tc>
        <w:tc>
          <w:tcPr>
            <w:tcW w:w="6408" w:type="dxa"/>
          </w:tcPr>
          <w:p w14:paraId="6388B5AC" w14:textId="4B5C59AE" w:rsidR="0024560A" w:rsidRDefault="0024560A">
            <w:pPr>
              <w:jc w:val="both"/>
              <w:rPr>
                <w:rFonts w:ascii="Verdana" w:hAnsi="Verdana"/>
                <w:color w:val="000000" w:themeColor="text1"/>
                <w:sz w:val="20"/>
                <w:szCs w:val="20"/>
              </w:rPr>
            </w:pPr>
            <w:r w:rsidRPr="0073053A">
              <w:rPr>
                <w:rFonts w:ascii="Verdana" w:hAnsi="Verdana"/>
                <w:b/>
                <w:color w:val="000000" w:themeColor="text1"/>
                <w:sz w:val="20"/>
                <w:szCs w:val="20"/>
              </w:rPr>
              <w:t>Приложено е Приложение 4 - Споразумение за сътрудничество (по образец) подписан</w:t>
            </w:r>
            <w:r w:rsidR="008F3130" w:rsidRPr="0063089C">
              <w:rPr>
                <w:rFonts w:ascii="Verdana" w:hAnsi="Verdana"/>
                <w:b/>
                <w:color w:val="000000" w:themeColor="text1"/>
                <w:sz w:val="20"/>
                <w:szCs w:val="20"/>
              </w:rPr>
              <w:t>о</w:t>
            </w:r>
            <w:r w:rsidRPr="0073053A">
              <w:rPr>
                <w:rFonts w:ascii="Verdana" w:hAnsi="Verdana"/>
                <w:b/>
                <w:color w:val="000000" w:themeColor="text1"/>
                <w:sz w:val="20"/>
                <w:szCs w:val="20"/>
              </w:rPr>
              <w:t xml:space="preserve"> на всеки лист от представляващия кандидата и партньора по проекта </w:t>
            </w:r>
            <w:r w:rsidR="008F3130" w:rsidRPr="0063089C">
              <w:rPr>
                <w:rFonts w:ascii="Verdana" w:hAnsi="Verdana"/>
                <w:b/>
                <w:color w:val="000000" w:themeColor="text1"/>
                <w:sz w:val="20"/>
                <w:szCs w:val="20"/>
              </w:rPr>
              <w:t xml:space="preserve">във </w:t>
            </w:r>
            <w:r w:rsidR="008F3130" w:rsidRPr="0073053A">
              <w:rPr>
                <w:rFonts w:ascii="Verdana" w:hAnsi="Verdana"/>
                <w:color w:val="000000" w:themeColor="text1"/>
                <w:sz w:val="20"/>
                <w:szCs w:val="20"/>
              </w:rPr>
              <w:t>формат Portable Document Format (PDF)</w:t>
            </w:r>
            <w:r w:rsidRPr="0073053A">
              <w:rPr>
                <w:rFonts w:ascii="Verdana" w:hAnsi="Verdana"/>
                <w:color w:val="000000" w:themeColor="text1"/>
                <w:sz w:val="20"/>
                <w:szCs w:val="20"/>
              </w:rPr>
              <w:t xml:space="preserve">. В споразумението следва да фигурират всички клаузи, съгласно образеца, както и да са попълнени полета за попълване, включително и полето за разпределението на резултатите от проекта. </w:t>
            </w:r>
            <w:r w:rsidRPr="0073053A">
              <w:rPr>
                <w:rFonts w:ascii="Verdana" w:hAnsi="Verdana"/>
                <w:b/>
                <w:color w:val="000000" w:themeColor="text1"/>
                <w:sz w:val="20"/>
                <w:szCs w:val="20"/>
              </w:rPr>
              <w:t>Споразумението за сътрудничество следва да бъде подписано от законен/</w:t>
            </w:r>
            <w:r w:rsidRPr="0073053A">
              <w:rPr>
                <w:rFonts w:ascii="Verdana" w:hAnsi="Verdana"/>
                <w:b/>
                <w:color w:val="000000" w:themeColor="text1"/>
                <w:sz w:val="20"/>
                <w:szCs w:val="20"/>
                <w:lang w:val="en-US"/>
              </w:rPr>
              <w:t xml:space="preserve"> </w:t>
            </w:r>
            <w:r w:rsidRPr="0073053A">
              <w:rPr>
                <w:rFonts w:ascii="Verdana" w:hAnsi="Verdana"/>
                <w:b/>
                <w:color w:val="000000" w:themeColor="text1"/>
                <w:sz w:val="20"/>
                <w:szCs w:val="20"/>
              </w:rPr>
              <w:t>упълномощен представител на  всеки един от партньорите – страна по споразумението.</w:t>
            </w:r>
            <w:r w:rsidRPr="0073053A">
              <w:rPr>
                <w:rFonts w:ascii="Verdana" w:hAnsi="Verdana"/>
                <w:color w:val="000000" w:themeColor="text1"/>
                <w:sz w:val="20"/>
                <w:szCs w:val="20"/>
              </w:rPr>
              <w:t xml:space="preserve"> При </w:t>
            </w:r>
            <w:r w:rsidRPr="0073053A">
              <w:rPr>
                <w:rFonts w:ascii="Verdana" w:hAnsi="Verdana"/>
                <w:color w:val="000000" w:themeColor="text1"/>
                <w:sz w:val="20"/>
                <w:szCs w:val="20"/>
              </w:rPr>
              <w:lastRenderedPageBreak/>
              <w:t xml:space="preserve">упълномощен представител се прилага </w:t>
            </w:r>
            <w:r w:rsidR="00616E9A" w:rsidRPr="0063089C">
              <w:rPr>
                <w:rFonts w:ascii="Verdana" w:hAnsi="Verdana"/>
                <w:color w:val="000000" w:themeColor="text1"/>
                <w:sz w:val="20"/>
                <w:szCs w:val="20"/>
              </w:rPr>
              <w:t xml:space="preserve">нотариално заверено </w:t>
            </w:r>
            <w:r w:rsidRPr="0073053A">
              <w:rPr>
                <w:rFonts w:ascii="Verdana" w:hAnsi="Verdana"/>
                <w:color w:val="000000" w:themeColor="text1"/>
                <w:sz w:val="20"/>
                <w:szCs w:val="20"/>
              </w:rPr>
              <w:t>пълномощно, необходимо за сключване на споразумението</w:t>
            </w:r>
            <w:r w:rsidR="0073053A">
              <w:rPr>
                <w:rFonts w:ascii="Verdana" w:hAnsi="Verdana"/>
                <w:color w:val="000000" w:themeColor="text1"/>
                <w:sz w:val="20"/>
                <w:szCs w:val="20"/>
              </w:rPr>
              <w:t xml:space="preserve"> </w:t>
            </w:r>
            <w:r w:rsidR="00DF5451" w:rsidRPr="0063089C">
              <w:rPr>
                <w:rFonts w:ascii="Verdana" w:hAnsi="Verdana"/>
                <w:color w:val="000000" w:themeColor="text1"/>
                <w:sz w:val="20"/>
                <w:szCs w:val="20"/>
              </w:rPr>
              <w:t xml:space="preserve">във </w:t>
            </w:r>
            <w:r w:rsidR="00DF5451" w:rsidRPr="0073053A">
              <w:rPr>
                <w:rFonts w:ascii="Verdana" w:hAnsi="Verdana"/>
                <w:color w:val="000000" w:themeColor="text1"/>
                <w:sz w:val="20"/>
                <w:szCs w:val="20"/>
              </w:rPr>
              <w:t>формат Portable Document Format (PDF)</w:t>
            </w:r>
            <w:r w:rsidRPr="0073053A">
              <w:rPr>
                <w:rFonts w:ascii="Verdana" w:hAnsi="Verdana"/>
                <w:color w:val="000000" w:themeColor="text1"/>
                <w:sz w:val="20"/>
                <w:szCs w:val="20"/>
              </w:rPr>
              <w:t>.</w:t>
            </w:r>
          </w:p>
          <w:p w14:paraId="67347964" w14:textId="30E93A1C" w:rsidR="000809BC" w:rsidRDefault="0073053A">
            <w:pPr>
              <w:jc w:val="both"/>
              <w:rPr>
                <w:rFonts w:ascii="Verdana" w:hAnsi="Verdana"/>
                <w:color w:val="000000" w:themeColor="text1"/>
                <w:sz w:val="20"/>
                <w:szCs w:val="20"/>
              </w:rPr>
            </w:pPr>
            <w:r w:rsidRPr="0073053A">
              <w:rPr>
                <w:rFonts w:ascii="Verdana" w:hAnsi="Verdana"/>
                <w:color w:val="000000" w:themeColor="text1"/>
                <w:sz w:val="20"/>
                <w:szCs w:val="20"/>
              </w:rPr>
              <w:t xml:space="preserve">Приложено е Приложение </w:t>
            </w:r>
            <w:r>
              <w:rPr>
                <w:rFonts w:ascii="Verdana" w:hAnsi="Verdana"/>
                <w:color w:val="000000" w:themeColor="text1"/>
                <w:sz w:val="20"/>
                <w:szCs w:val="20"/>
              </w:rPr>
              <w:t>4</w:t>
            </w:r>
            <w:r w:rsidRPr="0073053A">
              <w:rPr>
                <w:rFonts w:ascii="Verdana" w:hAnsi="Verdana"/>
                <w:color w:val="000000" w:themeColor="text1"/>
                <w:sz w:val="20"/>
                <w:szCs w:val="20"/>
              </w:rPr>
              <w:t xml:space="preserve"> подписано </w:t>
            </w:r>
            <w:r>
              <w:rPr>
                <w:rFonts w:ascii="Verdana" w:hAnsi="Verdana"/>
                <w:color w:val="000000" w:themeColor="text1"/>
                <w:sz w:val="20"/>
                <w:szCs w:val="20"/>
              </w:rPr>
              <w:t xml:space="preserve">от страните по него, сканирано и подписано </w:t>
            </w:r>
            <w:r w:rsidRPr="0073053A">
              <w:rPr>
                <w:rFonts w:ascii="Verdana" w:hAnsi="Verdana"/>
                <w:color w:val="000000" w:themeColor="text1"/>
                <w:sz w:val="20"/>
                <w:szCs w:val="20"/>
              </w:rPr>
              <w:t xml:space="preserve">с електронен подпис от представителя (законен или упълномощен) на кандидата. </w:t>
            </w:r>
          </w:p>
          <w:p w14:paraId="0784A24B" w14:textId="26117F9E" w:rsidR="00652C19" w:rsidRPr="001E46EC" w:rsidRDefault="00652C19">
            <w:pPr>
              <w:jc w:val="both"/>
              <w:rPr>
                <w:rFonts w:ascii="Verdana" w:hAnsi="Verdana"/>
                <w:color w:val="000000" w:themeColor="text1"/>
                <w:sz w:val="20"/>
                <w:szCs w:val="20"/>
                <w:lang w:val="en-US"/>
              </w:rPr>
            </w:pPr>
          </w:p>
        </w:tc>
        <w:tc>
          <w:tcPr>
            <w:tcW w:w="7796" w:type="dxa"/>
          </w:tcPr>
          <w:p w14:paraId="1787AFAE" w14:textId="17945CDA" w:rsidR="00616E9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случай че е приложимо и липсва</w:t>
            </w:r>
            <w:r w:rsidR="00616E9A">
              <w:rPr>
                <w:rFonts w:ascii="Verdana" w:hAnsi="Verdana"/>
                <w:color w:val="000000" w:themeColor="text1"/>
                <w:sz w:val="20"/>
                <w:szCs w:val="20"/>
              </w:rPr>
              <w:t xml:space="preserve"> </w:t>
            </w:r>
            <w:r w:rsidR="000809BC">
              <w:rPr>
                <w:rFonts w:ascii="Verdana" w:hAnsi="Verdana"/>
                <w:color w:val="000000" w:themeColor="text1"/>
                <w:sz w:val="20"/>
                <w:szCs w:val="20"/>
              </w:rPr>
              <w:t>то се</w:t>
            </w:r>
            <w:r w:rsidR="0073053A">
              <w:rPr>
                <w:rFonts w:ascii="Verdana" w:hAnsi="Verdana"/>
                <w:color w:val="000000" w:themeColor="text1"/>
                <w:sz w:val="20"/>
                <w:szCs w:val="20"/>
              </w:rPr>
              <w:t xml:space="preserve"> </w:t>
            </w:r>
            <w:r w:rsidRPr="0063089C">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14:paraId="6E881121" w14:textId="277CF4DC" w:rsidR="00616E9A" w:rsidRPr="0063089C" w:rsidRDefault="00616E9A" w:rsidP="0024560A">
            <w:pPr>
              <w:jc w:val="both"/>
              <w:rPr>
                <w:rFonts w:ascii="Verdana" w:hAnsi="Verdana"/>
                <w:b/>
                <w:color w:val="000000" w:themeColor="text1"/>
                <w:sz w:val="20"/>
                <w:szCs w:val="20"/>
              </w:rPr>
            </w:pPr>
            <w:r>
              <w:rPr>
                <w:rFonts w:ascii="Verdana" w:hAnsi="Verdana"/>
                <w:color w:val="000000" w:themeColor="text1"/>
                <w:sz w:val="20"/>
                <w:szCs w:val="20"/>
              </w:rPr>
              <w:t>Ако не е представено съгласно изискванията</w:t>
            </w:r>
            <w:r w:rsidR="0073053A">
              <w:rPr>
                <w:rFonts w:ascii="Verdana" w:hAnsi="Verdana"/>
                <w:color w:val="000000" w:themeColor="text1"/>
                <w:sz w:val="20"/>
                <w:szCs w:val="20"/>
              </w:rPr>
              <w:t xml:space="preserve">, то се </w:t>
            </w:r>
            <w:r>
              <w:rPr>
                <w:rFonts w:ascii="Verdana" w:hAnsi="Verdana"/>
                <w:b/>
                <w:color w:val="000000" w:themeColor="text1"/>
                <w:sz w:val="20"/>
                <w:szCs w:val="20"/>
              </w:rPr>
              <w:t xml:space="preserve">изисква. </w:t>
            </w:r>
          </w:p>
          <w:p w14:paraId="40D18532" w14:textId="0CA04067" w:rsidR="0024560A" w:rsidRPr="001E46EC" w:rsidRDefault="0024560A" w:rsidP="00A81008">
            <w:pPr>
              <w:rPr>
                <w:rFonts w:ascii="Verdana" w:hAnsi="Verdana"/>
                <w:color w:val="000000" w:themeColor="text1"/>
                <w:sz w:val="20"/>
                <w:szCs w:val="20"/>
              </w:rPr>
            </w:pPr>
          </w:p>
          <w:p w14:paraId="67F57624" w14:textId="23CA7AD0" w:rsidR="00C2645D" w:rsidRDefault="0024560A" w:rsidP="0040121D">
            <w:pPr>
              <w:jc w:val="both"/>
              <w:rPr>
                <w:rFonts w:ascii="Verdana" w:hAnsi="Verdana"/>
                <w:color w:val="000000" w:themeColor="text1"/>
                <w:sz w:val="20"/>
                <w:szCs w:val="20"/>
              </w:rPr>
            </w:pPr>
            <w:r w:rsidRPr="001E46EC">
              <w:rPr>
                <w:rFonts w:ascii="Verdana" w:hAnsi="Verdana"/>
                <w:color w:val="000000" w:themeColor="text1"/>
                <w:sz w:val="20"/>
                <w:szCs w:val="20"/>
              </w:rPr>
              <w:t>В случай</w:t>
            </w:r>
            <w:r w:rsidR="000809BC">
              <w:rPr>
                <w:rFonts w:ascii="Verdana" w:hAnsi="Verdana"/>
                <w:color w:val="000000" w:themeColor="text1"/>
                <w:sz w:val="20"/>
                <w:szCs w:val="20"/>
              </w:rPr>
              <w:t xml:space="preserve"> </w:t>
            </w:r>
            <w:r w:rsidRPr="001E46EC">
              <w:rPr>
                <w:rFonts w:ascii="Verdana" w:hAnsi="Verdana"/>
                <w:color w:val="000000" w:themeColor="text1"/>
                <w:sz w:val="20"/>
                <w:szCs w:val="20"/>
              </w:rPr>
              <w:t xml:space="preserve">че Споразумението не е подписано от представители (при упълномощен представител липсва пълномощно </w:t>
            </w:r>
            <w:r w:rsidR="0040121D">
              <w:rPr>
                <w:rFonts w:ascii="Verdana" w:hAnsi="Verdana"/>
                <w:color w:val="000000" w:themeColor="text1"/>
                <w:sz w:val="20"/>
                <w:szCs w:val="20"/>
              </w:rPr>
              <w:t>съгласно изискванията</w:t>
            </w:r>
            <w:r w:rsidRPr="001E46EC">
              <w:rPr>
                <w:rFonts w:ascii="Verdana" w:hAnsi="Verdana"/>
                <w:color w:val="000000" w:themeColor="text1"/>
                <w:sz w:val="20"/>
                <w:szCs w:val="20"/>
              </w:rPr>
              <w:t>) на всички страни по споразумението, и/или не е подписано на всеки лист от представител на кандидата</w:t>
            </w:r>
            <w:r w:rsidR="0073053A">
              <w:rPr>
                <w:rFonts w:ascii="Verdana" w:hAnsi="Verdana"/>
                <w:color w:val="000000" w:themeColor="text1"/>
                <w:sz w:val="20"/>
                <w:szCs w:val="20"/>
              </w:rPr>
              <w:t>/</w:t>
            </w:r>
            <w:r w:rsidRPr="001E46EC">
              <w:rPr>
                <w:rFonts w:ascii="Verdana" w:hAnsi="Verdana"/>
                <w:color w:val="000000" w:themeColor="text1"/>
                <w:sz w:val="20"/>
                <w:szCs w:val="20"/>
              </w:rPr>
              <w:t xml:space="preserve">партньора   и/или не са включени всички клаузи съгласно образеца на споразумението, или не са попълнени всички полета за попълване, включително не е попълнено полето за разпределението на резултатите от проекта, </w:t>
            </w:r>
            <w:r w:rsidRPr="0063089C">
              <w:rPr>
                <w:rFonts w:ascii="Verdana" w:hAnsi="Verdana"/>
                <w:b/>
                <w:color w:val="000000" w:themeColor="text1"/>
                <w:sz w:val="20"/>
                <w:szCs w:val="20"/>
              </w:rPr>
              <w:t>то</w:t>
            </w:r>
            <w:r w:rsidRPr="0063089C" w:rsidDel="000B035C">
              <w:rPr>
                <w:rFonts w:ascii="Verdana" w:hAnsi="Verdana"/>
                <w:b/>
                <w:color w:val="000000" w:themeColor="text1"/>
                <w:sz w:val="20"/>
                <w:szCs w:val="20"/>
              </w:rPr>
              <w:t xml:space="preserve"> </w:t>
            </w:r>
            <w:r w:rsidRPr="0063089C">
              <w:rPr>
                <w:rFonts w:ascii="Verdana" w:hAnsi="Verdana"/>
                <w:b/>
                <w:color w:val="000000" w:themeColor="text1"/>
                <w:sz w:val="20"/>
                <w:szCs w:val="20"/>
              </w:rPr>
              <w:t>се изисква.</w:t>
            </w:r>
            <w:r w:rsidRPr="001E46EC">
              <w:rPr>
                <w:rFonts w:ascii="Verdana" w:hAnsi="Verdana"/>
                <w:color w:val="000000" w:themeColor="text1"/>
                <w:sz w:val="20"/>
                <w:szCs w:val="20"/>
              </w:rPr>
              <w:t xml:space="preserve"> </w:t>
            </w:r>
          </w:p>
          <w:p w14:paraId="0BFC4CAD" w14:textId="77777777" w:rsidR="00C2645D" w:rsidRDefault="00C2645D" w:rsidP="0040121D">
            <w:pPr>
              <w:jc w:val="both"/>
              <w:rPr>
                <w:rFonts w:ascii="Verdana" w:hAnsi="Verdana"/>
                <w:color w:val="000000" w:themeColor="text1"/>
                <w:sz w:val="20"/>
                <w:szCs w:val="20"/>
              </w:rPr>
            </w:pPr>
          </w:p>
          <w:p w14:paraId="2DC967FE" w14:textId="284B2D23" w:rsidR="0073053A" w:rsidRDefault="0073053A" w:rsidP="0040121D">
            <w:pPr>
              <w:jc w:val="both"/>
              <w:rPr>
                <w:rFonts w:ascii="Verdana" w:hAnsi="Verdana"/>
                <w:color w:val="000000" w:themeColor="text1"/>
                <w:sz w:val="20"/>
                <w:szCs w:val="20"/>
              </w:rPr>
            </w:pPr>
            <w:r>
              <w:rPr>
                <w:rFonts w:ascii="Verdana" w:hAnsi="Verdana"/>
                <w:color w:val="000000" w:themeColor="text1"/>
                <w:sz w:val="20"/>
                <w:szCs w:val="20"/>
              </w:rPr>
              <w:t xml:space="preserve">В случай че Споразумението не е подписано с електронен подпис от представителя (законен или упълномощен) на кандидата, то се </w:t>
            </w:r>
            <w:r w:rsidRPr="0063089C">
              <w:rPr>
                <w:rFonts w:ascii="Verdana" w:hAnsi="Verdana"/>
                <w:b/>
                <w:color w:val="000000" w:themeColor="text1"/>
                <w:sz w:val="20"/>
                <w:szCs w:val="20"/>
              </w:rPr>
              <w:t>изисква</w:t>
            </w:r>
            <w:r>
              <w:rPr>
                <w:rFonts w:ascii="Verdana" w:hAnsi="Verdana"/>
                <w:color w:val="000000" w:themeColor="text1"/>
                <w:sz w:val="20"/>
                <w:szCs w:val="20"/>
              </w:rPr>
              <w:t xml:space="preserve">. </w:t>
            </w:r>
          </w:p>
          <w:p w14:paraId="670F7214" w14:textId="77777777" w:rsidR="0073053A" w:rsidRDefault="0073053A" w:rsidP="0040121D">
            <w:pPr>
              <w:jc w:val="both"/>
              <w:rPr>
                <w:rFonts w:ascii="Verdana" w:hAnsi="Verdana"/>
                <w:color w:val="000000" w:themeColor="text1"/>
                <w:sz w:val="20"/>
                <w:szCs w:val="20"/>
              </w:rPr>
            </w:pPr>
          </w:p>
          <w:p w14:paraId="40530F3F" w14:textId="29D63A55" w:rsidR="0024560A" w:rsidRPr="001E46EC" w:rsidRDefault="0024560A" w:rsidP="0040121D">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Споразумението за сътрудничество не се представи  в определения срок,  или отново не е представено в съответствие с изискванията</w:t>
            </w:r>
            <w:r w:rsidR="00C2645D">
              <w:rPr>
                <w:rFonts w:ascii="Verdana" w:hAnsi="Verdana"/>
                <w:color w:val="000000" w:themeColor="text1"/>
                <w:sz w:val="20"/>
                <w:szCs w:val="20"/>
              </w:rPr>
              <w:t>,</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w:t>
            </w:r>
          </w:p>
        </w:tc>
      </w:tr>
      <w:tr w:rsidR="0024560A" w:rsidRPr="001E46EC" w14:paraId="2C8D2E59" w14:textId="77777777" w:rsidTr="00C77DCA">
        <w:tc>
          <w:tcPr>
            <w:tcW w:w="675" w:type="dxa"/>
          </w:tcPr>
          <w:p w14:paraId="45EED596" w14:textId="3F2D6FD2" w:rsidR="0024560A" w:rsidRPr="001E46EC" w:rsidRDefault="0063089C" w:rsidP="0024560A">
            <w:pPr>
              <w:jc w:val="both"/>
              <w:rPr>
                <w:rFonts w:ascii="Verdana" w:hAnsi="Verdana"/>
                <w:b/>
                <w:color w:val="000000" w:themeColor="text1"/>
                <w:sz w:val="20"/>
                <w:szCs w:val="20"/>
              </w:rPr>
            </w:pPr>
            <w:r>
              <w:rPr>
                <w:rFonts w:ascii="Verdana" w:hAnsi="Verdana"/>
                <w:b/>
                <w:color w:val="000000" w:themeColor="text1"/>
                <w:sz w:val="20"/>
                <w:szCs w:val="20"/>
              </w:rPr>
              <w:lastRenderedPageBreak/>
              <w:t>7</w:t>
            </w:r>
            <w:r w:rsidR="0024560A" w:rsidRPr="001E46EC">
              <w:rPr>
                <w:rFonts w:ascii="Verdana" w:hAnsi="Verdana"/>
                <w:b/>
                <w:color w:val="000000" w:themeColor="text1"/>
                <w:sz w:val="20"/>
                <w:szCs w:val="20"/>
              </w:rPr>
              <w:t>.</w:t>
            </w:r>
          </w:p>
        </w:tc>
        <w:tc>
          <w:tcPr>
            <w:tcW w:w="6408" w:type="dxa"/>
          </w:tcPr>
          <w:p w14:paraId="7430CCCF" w14:textId="59D7E53F" w:rsidR="00652C19" w:rsidRDefault="0024560A" w:rsidP="0024560A">
            <w:pPr>
              <w:jc w:val="both"/>
              <w:rPr>
                <w:rFonts w:ascii="Verdana" w:hAnsi="Verdana"/>
                <w:color w:val="000000" w:themeColor="text1"/>
                <w:sz w:val="20"/>
                <w:szCs w:val="20"/>
              </w:rPr>
            </w:pPr>
            <w:r w:rsidRPr="001E46EC">
              <w:rPr>
                <w:rFonts w:ascii="Verdana" w:hAnsi="Verdana"/>
                <w:b/>
                <w:color w:val="000000" w:themeColor="text1"/>
                <w:sz w:val="20"/>
                <w:szCs w:val="20"/>
              </w:rPr>
              <w:t>Приложена е Декларация за държавни/минимални помощи и финансиране/нефинансиране от други източници (Приложение 5)</w:t>
            </w:r>
            <w:r w:rsidR="00B67B1B">
              <w:rPr>
                <w:rFonts w:ascii="Verdana" w:hAnsi="Verdana"/>
                <w:b/>
                <w:color w:val="000000" w:themeColor="text1"/>
                <w:sz w:val="20"/>
                <w:szCs w:val="20"/>
              </w:rPr>
              <w:t xml:space="preserve">, </w:t>
            </w:r>
            <w:r w:rsidR="00B67B1B" w:rsidRPr="001E46EC">
              <w:rPr>
                <w:rFonts w:ascii="Verdana" w:hAnsi="Verdana"/>
                <w:color w:val="000000" w:themeColor="text1"/>
                <w:sz w:val="20"/>
                <w:szCs w:val="20"/>
              </w:rPr>
              <w:t xml:space="preserve">попълнена по образец </w:t>
            </w:r>
            <w:r w:rsidR="00B67B1B">
              <w:rPr>
                <w:rFonts w:ascii="Verdana" w:hAnsi="Verdana"/>
                <w:color w:val="000000" w:themeColor="text1"/>
                <w:sz w:val="20"/>
                <w:szCs w:val="20"/>
              </w:rPr>
              <w:t xml:space="preserve">и </w:t>
            </w:r>
            <w:r w:rsidR="00B67B1B">
              <w:rPr>
                <w:rFonts w:ascii="Verdana" w:hAnsi="Verdana"/>
                <w:b/>
                <w:color w:val="000000" w:themeColor="text1"/>
                <w:sz w:val="20"/>
                <w:szCs w:val="20"/>
              </w:rPr>
              <w:t xml:space="preserve">подписана </w:t>
            </w:r>
            <w:r w:rsidR="00652C19" w:rsidRPr="00652C19">
              <w:rPr>
                <w:rFonts w:ascii="Verdana" w:hAnsi="Verdana"/>
                <w:b/>
                <w:color w:val="000000" w:themeColor="text1"/>
                <w:sz w:val="20"/>
                <w:szCs w:val="20"/>
              </w:rPr>
              <w:t>с електронен подпис от представителя (законен или упълномощен) на кандидата</w:t>
            </w:r>
            <w:r w:rsidR="00D45EDA">
              <w:rPr>
                <w:rFonts w:ascii="Verdana" w:hAnsi="Verdana"/>
                <w:b/>
                <w:color w:val="000000" w:themeColor="text1"/>
                <w:sz w:val="20"/>
                <w:szCs w:val="20"/>
              </w:rPr>
              <w:t>.</w:t>
            </w:r>
            <w:r w:rsidRPr="001E46EC">
              <w:rPr>
                <w:rFonts w:ascii="Verdana" w:hAnsi="Verdana"/>
                <w:color w:val="000000" w:themeColor="text1"/>
                <w:sz w:val="20"/>
                <w:szCs w:val="20"/>
              </w:rPr>
              <w:t xml:space="preserve"> </w:t>
            </w:r>
          </w:p>
          <w:p w14:paraId="5CDF8788" w14:textId="623ADFD0" w:rsidR="0024560A" w:rsidRPr="001E46EC" w:rsidRDefault="00652C19" w:rsidP="0024560A">
            <w:pPr>
              <w:jc w:val="both"/>
              <w:rPr>
                <w:rFonts w:ascii="Verdana" w:hAnsi="Verdana"/>
                <w:color w:val="000000" w:themeColor="text1"/>
                <w:sz w:val="20"/>
                <w:szCs w:val="20"/>
              </w:rPr>
            </w:pPr>
            <w:r>
              <w:rPr>
                <w:rFonts w:ascii="Verdana" w:hAnsi="Verdana"/>
                <w:color w:val="000000" w:themeColor="text1"/>
                <w:sz w:val="20"/>
                <w:szCs w:val="20"/>
              </w:rPr>
              <w:t>П</w:t>
            </w:r>
            <w:r w:rsidR="0024560A" w:rsidRPr="001E46EC">
              <w:rPr>
                <w:rFonts w:ascii="Verdana" w:hAnsi="Verdana"/>
                <w:color w:val="000000" w:themeColor="text1"/>
                <w:sz w:val="20"/>
                <w:szCs w:val="20"/>
              </w:rPr>
              <w:t xml:space="preserve">ри съвместни проекти и за всеки от партньорите, </w:t>
            </w:r>
            <w:r>
              <w:rPr>
                <w:rFonts w:ascii="Verdana" w:hAnsi="Verdana"/>
                <w:color w:val="000000" w:themeColor="text1"/>
                <w:sz w:val="20"/>
                <w:szCs w:val="20"/>
              </w:rPr>
              <w:t xml:space="preserve">подписана </w:t>
            </w:r>
            <w:r>
              <w:rPr>
                <w:rFonts w:ascii="Verdana" w:hAnsi="Verdana"/>
                <w:b/>
                <w:color w:val="000000" w:themeColor="text1"/>
                <w:sz w:val="20"/>
                <w:szCs w:val="20"/>
              </w:rPr>
              <w:t xml:space="preserve">от </w:t>
            </w:r>
            <w:r w:rsidRPr="00652C19">
              <w:rPr>
                <w:rFonts w:ascii="Verdana" w:hAnsi="Verdana"/>
                <w:b/>
                <w:color w:val="000000" w:themeColor="text1"/>
                <w:sz w:val="20"/>
                <w:szCs w:val="20"/>
              </w:rPr>
              <w:t xml:space="preserve">представителя (законен или упълномощен) на партньора </w:t>
            </w:r>
            <w:r w:rsidR="00B8662A" w:rsidRPr="0063089C">
              <w:rPr>
                <w:rFonts w:ascii="Verdana" w:hAnsi="Verdana"/>
                <w:b/>
                <w:color w:val="000000" w:themeColor="text1"/>
                <w:sz w:val="20"/>
                <w:szCs w:val="20"/>
              </w:rPr>
              <w:t xml:space="preserve">във </w:t>
            </w:r>
            <w:r w:rsidR="00B8662A" w:rsidRPr="00652C19">
              <w:rPr>
                <w:rFonts w:ascii="Verdana" w:hAnsi="Verdana"/>
                <w:color w:val="000000" w:themeColor="text1"/>
                <w:sz w:val="20"/>
                <w:szCs w:val="20"/>
              </w:rPr>
              <w:t>формат Portable Document Format (PDF)</w:t>
            </w:r>
            <w:r w:rsidR="0024560A" w:rsidRPr="00652C19">
              <w:rPr>
                <w:rFonts w:ascii="Verdana" w:hAnsi="Verdana"/>
                <w:color w:val="000000" w:themeColor="text1"/>
                <w:sz w:val="20"/>
                <w:szCs w:val="20"/>
              </w:rPr>
              <w:t xml:space="preserve">. В </w:t>
            </w:r>
            <w:r w:rsidR="00EE38E4" w:rsidRPr="001E46EC">
              <w:rPr>
                <w:rFonts w:ascii="Verdana" w:hAnsi="Verdana"/>
                <w:b/>
                <w:color w:val="000000" w:themeColor="text1"/>
                <w:sz w:val="20"/>
                <w:szCs w:val="20"/>
              </w:rPr>
              <w:t>Декларация за държавни/минимални помощи и финансиране/нефинансиране от други източници (Приложение 5)</w:t>
            </w:r>
            <w:r w:rsidR="00EE38E4">
              <w:rPr>
                <w:rFonts w:ascii="Verdana" w:hAnsi="Verdana"/>
                <w:b/>
                <w:color w:val="000000" w:themeColor="text1"/>
                <w:sz w:val="20"/>
                <w:szCs w:val="20"/>
              </w:rPr>
              <w:t xml:space="preserve"> </w:t>
            </w:r>
            <w:r w:rsidR="0024560A" w:rsidRPr="00652C19">
              <w:rPr>
                <w:rFonts w:ascii="Verdana" w:hAnsi="Verdana"/>
                <w:b/>
                <w:color w:val="000000" w:themeColor="text1"/>
                <w:sz w:val="20"/>
                <w:szCs w:val="20"/>
              </w:rPr>
              <w:t>се декларират актуални</w:t>
            </w:r>
            <w:r w:rsidRPr="00652C19">
              <w:rPr>
                <w:rFonts w:ascii="Verdana" w:hAnsi="Verdana"/>
                <w:b/>
                <w:color w:val="000000" w:themeColor="text1"/>
                <w:sz w:val="20"/>
                <w:szCs w:val="20"/>
              </w:rPr>
              <w:t xml:space="preserve"> данни</w:t>
            </w:r>
            <w:r w:rsidR="003641EC">
              <w:rPr>
                <w:rFonts w:ascii="Verdana" w:hAnsi="Verdana"/>
                <w:b/>
                <w:color w:val="000000" w:themeColor="text1"/>
                <w:sz w:val="20"/>
                <w:szCs w:val="20"/>
              </w:rPr>
              <w:t xml:space="preserve"> </w:t>
            </w:r>
            <w:r w:rsidR="00EE38E4">
              <w:rPr>
                <w:rFonts w:ascii="Verdana" w:hAnsi="Verdana"/>
                <w:b/>
                <w:color w:val="000000" w:themeColor="text1"/>
                <w:sz w:val="20"/>
                <w:szCs w:val="20"/>
              </w:rPr>
              <w:t>до датата на подаване на проектното предложение, но не по-рано от датата на обявяване на настоящата процедура (ако не е уреден друг законов срок за актуалност на данните).</w:t>
            </w:r>
            <w:r w:rsidR="0024560A" w:rsidRPr="00652C19">
              <w:rPr>
                <w:rFonts w:ascii="Verdana" w:hAnsi="Verdana"/>
                <w:b/>
                <w:color w:val="000000" w:themeColor="text1"/>
                <w:sz w:val="20"/>
                <w:szCs w:val="20"/>
              </w:rPr>
              <w:t xml:space="preserve"> </w:t>
            </w:r>
          </w:p>
        </w:tc>
        <w:tc>
          <w:tcPr>
            <w:tcW w:w="7796" w:type="dxa"/>
          </w:tcPr>
          <w:p w14:paraId="7E58E18E" w14:textId="095EC7EC" w:rsidR="002121BB" w:rsidRDefault="0024560A" w:rsidP="002121BB">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липсва </w:t>
            </w:r>
            <w:r w:rsidRPr="003641EC">
              <w:rPr>
                <w:rFonts w:ascii="Verdana" w:hAnsi="Verdana"/>
                <w:color w:val="000000" w:themeColor="text1"/>
                <w:sz w:val="20"/>
                <w:szCs w:val="20"/>
              </w:rPr>
              <w:t xml:space="preserve">Декларация </w:t>
            </w:r>
            <w:r w:rsidR="003641EC" w:rsidRPr="0063089C">
              <w:rPr>
                <w:rFonts w:ascii="Verdana" w:hAnsi="Verdana"/>
                <w:color w:val="000000" w:themeColor="text1"/>
                <w:sz w:val="20"/>
                <w:szCs w:val="20"/>
              </w:rPr>
              <w:t>за държавни/минимални помощи и финансиране/нефинансиране от други източници (Приложение 5)</w:t>
            </w:r>
            <w:r w:rsidR="003641EC">
              <w:rPr>
                <w:rFonts w:ascii="Verdana" w:hAnsi="Verdana"/>
                <w:b/>
                <w:color w:val="000000" w:themeColor="text1"/>
                <w:sz w:val="20"/>
                <w:szCs w:val="20"/>
              </w:rPr>
              <w:t xml:space="preserve"> </w:t>
            </w:r>
            <w:r w:rsidRPr="001E46EC">
              <w:rPr>
                <w:rFonts w:ascii="Verdana" w:hAnsi="Verdana"/>
                <w:color w:val="000000" w:themeColor="text1"/>
                <w:sz w:val="20"/>
                <w:szCs w:val="20"/>
              </w:rPr>
              <w:t xml:space="preserve">за кандидата и/или за някой от партньорите при съвместни проекти, </w:t>
            </w:r>
            <w:r w:rsidR="003641EC">
              <w:rPr>
                <w:rFonts w:ascii="Verdana" w:hAnsi="Verdana"/>
                <w:color w:val="000000" w:themeColor="text1"/>
                <w:sz w:val="20"/>
                <w:szCs w:val="20"/>
              </w:rPr>
              <w:t xml:space="preserve">тя </w:t>
            </w:r>
            <w:r w:rsidRPr="0063089C">
              <w:rPr>
                <w:rFonts w:ascii="Verdana" w:hAnsi="Verdana"/>
                <w:b/>
                <w:color w:val="000000" w:themeColor="text1"/>
                <w:sz w:val="20"/>
                <w:szCs w:val="20"/>
              </w:rPr>
              <w:t>се изисква.</w:t>
            </w:r>
            <w:r w:rsidR="003641EC">
              <w:rPr>
                <w:rFonts w:ascii="Verdana" w:hAnsi="Verdana"/>
                <w:color w:val="000000" w:themeColor="text1"/>
                <w:sz w:val="20"/>
                <w:szCs w:val="20"/>
              </w:rPr>
              <w:t xml:space="preserve"> При повторно </w:t>
            </w:r>
            <w:r w:rsidR="0055156A">
              <w:rPr>
                <w:rFonts w:ascii="Verdana" w:hAnsi="Verdana"/>
                <w:color w:val="000000" w:themeColor="text1"/>
                <w:sz w:val="20"/>
                <w:szCs w:val="20"/>
              </w:rPr>
              <w:t>представяне</w:t>
            </w:r>
            <w:r w:rsidR="003641EC">
              <w:rPr>
                <w:rFonts w:ascii="Verdana" w:hAnsi="Verdana"/>
                <w:color w:val="000000" w:themeColor="text1"/>
                <w:sz w:val="20"/>
                <w:szCs w:val="20"/>
              </w:rPr>
              <w:t xml:space="preserve"> на </w:t>
            </w:r>
            <w:r w:rsidR="003641EC" w:rsidRPr="003641EC">
              <w:rPr>
                <w:rFonts w:ascii="Verdana" w:hAnsi="Verdana"/>
                <w:color w:val="000000" w:themeColor="text1"/>
                <w:sz w:val="20"/>
                <w:szCs w:val="20"/>
              </w:rPr>
              <w:t xml:space="preserve">Декларация </w:t>
            </w:r>
            <w:r w:rsidR="003641EC" w:rsidRPr="00C27960">
              <w:rPr>
                <w:rFonts w:ascii="Verdana" w:hAnsi="Verdana"/>
                <w:color w:val="000000" w:themeColor="text1"/>
                <w:sz w:val="20"/>
                <w:szCs w:val="20"/>
              </w:rPr>
              <w:t>за държавни/минимални помощи и финансиране/нефинансиране от други източници (Приложение 5)</w:t>
            </w:r>
            <w:r w:rsidR="003641EC">
              <w:rPr>
                <w:rFonts w:ascii="Verdana" w:hAnsi="Verdana"/>
                <w:color w:val="000000" w:themeColor="text1"/>
                <w:sz w:val="20"/>
                <w:szCs w:val="20"/>
              </w:rPr>
              <w:t xml:space="preserve">, декларираните данни трябва да са актуални към датата на </w:t>
            </w:r>
            <w:r w:rsidR="00302098">
              <w:rPr>
                <w:rFonts w:ascii="Verdana" w:hAnsi="Verdana"/>
                <w:color w:val="000000" w:themeColor="text1"/>
                <w:sz w:val="20"/>
                <w:szCs w:val="20"/>
              </w:rPr>
              <w:t xml:space="preserve">повторното й </w:t>
            </w:r>
            <w:r w:rsidR="0055156A">
              <w:rPr>
                <w:rFonts w:ascii="Verdana" w:hAnsi="Verdana"/>
                <w:color w:val="000000" w:themeColor="text1"/>
                <w:sz w:val="20"/>
                <w:szCs w:val="20"/>
              </w:rPr>
              <w:t>представяне</w:t>
            </w:r>
            <w:r w:rsidR="002121BB">
              <w:rPr>
                <w:rFonts w:ascii="Verdana" w:hAnsi="Verdana"/>
                <w:color w:val="000000" w:themeColor="text1"/>
                <w:sz w:val="20"/>
                <w:szCs w:val="20"/>
              </w:rPr>
              <w:t>, която не може да бъде по-рано от получаване на искането за допълнителни документи.</w:t>
            </w:r>
          </w:p>
          <w:p w14:paraId="5AB400D5" w14:textId="281362FF" w:rsidR="003641EC" w:rsidRPr="001E46EC" w:rsidRDefault="003641EC" w:rsidP="003641EC">
            <w:pPr>
              <w:jc w:val="both"/>
              <w:rPr>
                <w:rFonts w:ascii="Verdana" w:hAnsi="Verdana"/>
                <w:color w:val="000000" w:themeColor="text1"/>
                <w:sz w:val="20"/>
                <w:szCs w:val="20"/>
              </w:rPr>
            </w:pPr>
          </w:p>
          <w:p w14:paraId="60E0FA9D" w14:textId="54C8148B" w:rsidR="00B8662A" w:rsidRDefault="00B8662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не е представена в </w:t>
            </w:r>
            <w:r>
              <w:rPr>
                <w:rFonts w:ascii="Verdana" w:hAnsi="Verdana"/>
                <w:color w:val="000000" w:themeColor="text1"/>
                <w:sz w:val="20"/>
                <w:szCs w:val="20"/>
              </w:rPr>
              <w:t>изискуеми</w:t>
            </w:r>
            <w:r w:rsidR="00E84C17">
              <w:rPr>
                <w:rFonts w:ascii="Verdana" w:hAnsi="Verdana"/>
                <w:color w:val="000000" w:themeColor="text1"/>
                <w:sz w:val="20"/>
                <w:szCs w:val="20"/>
              </w:rPr>
              <w:t>я</w:t>
            </w:r>
            <w:r>
              <w:rPr>
                <w:rFonts w:ascii="Verdana" w:hAnsi="Verdana"/>
                <w:color w:val="000000" w:themeColor="text1"/>
                <w:sz w:val="20"/>
                <w:szCs w:val="20"/>
              </w:rPr>
              <w:t xml:space="preserve"> формат</w:t>
            </w:r>
            <w:r w:rsidR="00652C19">
              <w:rPr>
                <w:rFonts w:ascii="Verdana" w:hAnsi="Verdana"/>
                <w:color w:val="000000" w:themeColor="text1"/>
                <w:sz w:val="20"/>
                <w:szCs w:val="20"/>
              </w:rPr>
              <w:t xml:space="preserve"> и съгласно образеца</w:t>
            </w:r>
            <w:r>
              <w:rPr>
                <w:rFonts w:ascii="Verdana" w:hAnsi="Verdana"/>
                <w:color w:val="000000" w:themeColor="text1"/>
                <w:sz w:val="20"/>
                <w:szCs w:val="20"/>
              </w:rPr>
              <w:t xml:space="preserve">, </w:t>
            </w:r>
            <w:r w:rsidR="003641EC">
              <w:rPr>
                <w:rFonts w:ascii="Verdana" w:hAnsi="Verdana"/>
                <w:color w:val="000000" w:themeColor="text1"/>
                <w:sz w:val="20"/>
                <w:szCs w:val="20"/>
              </w:rPr>
              <w:t xml:space="preserve">тя </w:t>
            </w:r>
            <w:r w:rsidRPr="000D4E76">
              <w:rPr>
                <w:rFonts w:ascii="Verdana" w:hAnsi="Verdana"/>
                <w:b/>
                <w:color w:val="000000" w:themeColor="text1"/>
                <w:sz w:val="20"/>
                <w:szCs w:val="20"/>
              </w:rPr>
              <w:t>се изисква</w:t>
            </w:r>
            <w:r w:rsidR="003641EC">
              <w:rPr>
                <w:rFonts w:ascii="Verdana" w:hAnsi="Verdana"/>
                <w:b/>
                <w:color w:val="000000" w:themeColor="text1"/>
                <w:sz w:val="20"/>
                <w:szCs w:val="20"/>
              </w:rPr>
              <w:t>.</w:t>
            </w:r>
          </w:p>
          <w:p w14:paraId="1AC8FD47" w14:textId="77777777" w:rsidR="00D45EDA" w:rsidRPr="001E46EC" w:rsidRDefault="00D45EDA" w:rsidP="0024560A">
            <w:pPr>
              <w:jc w:val="both"/>
              <w:rPr>
                <w:rFonts w:ascii="Verdana" w:hAnsi="Verdana"/>
                <w:color w:val="000000" w:themeColor="text1"/>
                <w:sz w:val="20"/>
                <w:szCs w:val="20"/>
              </w:rPr>
            </w:pPr>
          </w:p>
          <w:p w14:paraId="78FE9924" w14:textId="69B168F2"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не бъде представена в </w:t>
            </w:r>
            <w:r w:rsidR="003641EC">
              <w:rPr>
                <w:rFonts w:ascii="Verdana" w:hAnsi="Verdana"/>
                <w:color w:val="000000" w:themeColor="text1"/>
                <w:sz w:val="20"/>
                <w:szCs w:val="20"/>
              </w:rPr>
              <w:t xml:space="preserve">определения </w:t>
            </w:r>
            <w:r w:rsidRPr="001E46EC">
              <w:rPr>
                <w:rFonts w:ascii="Verdana" w:hAnsi="Verdana"/>
                <w:color w:val="000000" w:themeColor="text1"/>
                <w:sz w:val="20"/>
                <w:szCs w:val="20"/>
              </w:rPr>
              <w:t xml:space="preserve">срок или съгласно изискванията,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w:t>
            </w:r>
          </w:p>
          <w:p w14:paraId="4896F9CD" w14:textId="77777777" w:rsidR="0024560A" w:rsidRPr="001E46EC" w:rsidRDefault="0024560A" w:rsidP="0024560A">
            <w:pPr>
              <w:jc w:val="both"/>
              <w:rPr>
                <w:rFonts w:ascii="Verdana" w:hAnsi="Verdana"/>
                <w:color w:val="000000" w:themeColor="text1"/>
                <w:sz w:val="20"/>
                <w:szCs w:val="20"/>
              </w:rPr>
            </w:pPr>
          </w:p>
          <w:p w14:paraId="340DF2E1" w14:textId="5613F1E4" w:rsidR="0024560A" w:rsidRPr="001E46EC" w:rsidRDefault="0024560A" w:rsidP="0024560A">
            <w:pPr>
              <w:jc w:val="both"/>
              <w:rPr>
                <w:rFonts w:ascii="Verdana" w:hAnsi="Verdana"/>
                <w:color w:val="000000" w:themeColor="text1"/>
                <w:sz w:val="20"/>
                <w:szCs w:val="20"/>
              </w:rPr>
            </w:pPr>
          </w:p>
          <w:p w14:paraId="7C14299C" w14:textId="6D0E1C1A" w:rsidR="0024560A" w:rsidRPr="001E46EC" w:rsidRDefault="0024560A" w:rsidP="0024560A">
            <w:pPr>
              <w:jc w:val="both"/>
              <w:rPr>
                <w:rFonts w:ascii="Verdana" w:hAnsi="Verdana"/>
                <w:b/>
                <w:color w:val="000000" w:themeColor="text1"/>
                <w:sz w:val="20"/>
                <w:szCs w:val="20"/>
              </w:rPr>
            </w:pPr>
            <w:r w:rsidRPr="001E46EC">
              <w:rPr>
                <w:rFonts w:ascii="Verdana" w:hAnsi="Verdana"/>
                <w:b/>
                <w:color w:val="000000" w:themeColor="text1"/>
                <w:sz w:val="20"/>
                <w:szCs w:val="20"/>
              </w:rPr>
              <w:t xml:space="preserve"> </w:t>
            </w:r>
          </w:p>
        </w:tc>
      </w:tr>
      <w:tr w:rsidR="0024560A" w:rsidRPr="001E46EC" w14:paraId="560F9E4C" w14:textId="77777777" w:rsidTr="00C77DCA">
        <w:tc>
          <w:tcPr>
            <w:tcW w:w="675" w:type="dxa"/>
          </w:tcPr>
          <w:p w14:paraId="3F37DCBB" w14:textId="42053864" w:rsidR="0024560A" w:rsidRPr="001E46EC" w:rsidRDefault="0063089C" w:rsidP="0024560A">
            <w:pPr>
              <w:jc w:val="both"/>
              <w:rPr>
                <w:rFonts w:ascii="Verdana" w:hAnsi="Verdana"/>
                <w:b/>
                <w:color w:val="000000" w:themeColor="text1"/>
                <w:sz w:val="20"/>
                <w:szCs w:val="20"/>
              </w:rPr>
            </w:pPr>
            <w:r>
              <w:rPr>
                <w:rFonts w:ascii="Verdana" w:hAnsi="Verdana"/>
                <w:b/>
                <w:color w:val="000000" w:themeColor="text1"/>
                <w:sz w:val="20"/>
                <w:szCs w:val="20"/>
              </w:rPr>
              <w:t>8</w:t>
            </w:r>
            <w:r w:rsidR="0024560A" w:rsidRPr="001E46EC">
              <w:rPr>
                <w:rFonts w:ascii="Verdana" w:hAnsi="Verdana"/>
                <w:b/>
                <w:color w:val="000000" w:themeColor="text1"/>
                <w:sz w:val="20"/>
                <w:szCs w:val="20"/>
              </w:rPr>
              <w:t>.</w:t>
            </w:r>
          </w:p>
        </w:tc>
        <w:tc>
          <w:tcPr>
            <w:tcW w:w="6408" w:type="dxa"/>
          </w:tcPr>
          <w:p w14:paraId="5D1BC7F3" w14:textId="27A5052E" w:rsidR="0024560A" w:rsidRPr="001E46EC" w:rsidRDefault="0024560A" w:rsidP="0024560A">
            <w:pPr>
              <w:jc w:val="both"/>
              <w:rPr>
                <w:rFonts w:ascii="Verdana" w:hAnsi="Verdana"/>
                <w:b/>
                <w:color w:val="000000" w:themeColor="text1"/>
                <w:sz w:val="20"/>
                <w:szCs w:val="20"/>
              </w:rPr>
            </w:pPr>
            <w:r w:rsidRPr="001E46EC">
              <w:rPr>
                <w:rFonts w:ascii="Verdana" w:hAnsi="Verdana"/>
                <w:b/>
                <w:color w:val="000000" w:themeColor="text1"/>
                <w:sz w:val="20"/>
                <w:szCs w:val="20"/>
              </w:rPr>
              <w:t>Приложено е Приложение 6 -</w:t>
            </w:r>
            <w:r w:rsidRPr="001E46EC">
              <w:rPr>
                <w:rFonts w:ascii="Verdana" w:hAnsi="Verdana"/>
                <w:color w:val="000000" w:themeColor="text1"/>
                <w:sz w:val="20"/>
                <w:szCs w:val="20"/>
              </w:rPr>
              <w:t xml:space="preserve"> </w:t>
            </w:r>
            <w:r w:rsidRPr="001E46EC">
              <w:rPr>
                <w:rFonts w:ascii="Verdana" w:hAnsi="Verdana"/>
                <w:b/>
                <w:color w:val="000000" w:themeColor="text1"/>
                <w:sz w:val="20"/>
                <w:szCs w:val="20"/>
              </w:rPr>
              <w:t>Декларация за обстоятелства по чл. 3 и чл. 4 от Закона за малките и средните предприятия.</w:t>
            </w:r>
          </w:p>
          <w:p w14:paraId="641058D9" w14:textId="5FBF2DCB" w:rsidR="00652C19"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В случай че кандидатът  и/или партньорът по проекта ползва статут на МСП, се представя Декларация за обстоятелства по чл. 3 и чл. 4 от Закона за малките и средните предприятия за кандидата</w:t>
            </w:r>
            <w:r w:rsidR="00652C19">
              <w:rPr>
                <w:rFonts w:ascii="Verdana" w:hAnsi="Verdana"/>
                <w:color w:val="000000" w:themeColor="text1"/>
                <w:sz w:val="20"/>
                <w:szCs w:val="20"/>
              </w:rPr>
              <w:t>.</w:t>
            </w:r>
          </w:p>
          <w:p w14:paraId="0FA37CA8" w14:textId="46A10315" w:rsidR="00652C19" w:rsidRPr="0063089C" w:rsidRDefault="00652C19" w:rsidP="0024560A">
            <w:pPr>
              <w:jc w:val="both"/>
              <w:rPr>
                <w:rFonts w:ascii="Verdana" w:hAnsi="Verdana"/>
                <w:color w:val="000000" w:themeColor="text1"/>
                <w:sz w:val="20"/>
                <w:szCs w:val="20"/>
              </w:rPr>
            </w:pPr>
            <w:r w:rsidRPr="00652C19">
              <w:rPr>
                <w:rFonts w:ascii="Verdana" w:hAnsi="Verdana"/>
                <w:color w:val="000000" w:themeColor="text1"/>
                <w:sz w:val="20"/>
                <w:szCs w:val="20"/>
              </w:rPr>
              <w:t xml:space="preserve">Приложена е </w:t>
            </w:r>
            <w:r w:rsidRPr="0063089C">
              <w:rPr>
                <w:rFonts w:ascii="Verdana" w:hAnsi="Verdana"/>
                <w:color w:val="000000" w:themeColor="text1"/>
                <w:sz w:val="20"/>
                <w:szCs w:val="20"/>
              </w:rPr>
              <w:t>Декларация за обстоятелства по чл. 3 и чл. 4 от Закона за малките и средните предприятия</w:t>
            </w:r>
            <w:r w:rsidRPr="00652C19">
              <w:rPr>
                <w:rFonts w:ascii="Verdana" w:hAnsi="Verdana"/>
                <w:color w:val="000000" w:themeColor="text1"/>
                <w:sz w:val="20"/>
                <w:szCs w:val="20"/>
              </w:rPr>
              <w:t xml:space="preserve"> </w:t>
            </w:r>
            <w:r w:rsidRPr="0063089C">
              <w:rPr>
                <w:rFonts w:ascii="Verdana" w:hAnsi="Verdana"/>
                <w:b/>
                <w:color w:val="000000" w:themeColor="text1"/>
                <w:sz w:val="20"/>
                <w:szCs w:val="20"/>
              </w:rPr>
              <w:t>за кандидата</w:t>
            </w:r>
            <w:r w:rsidR="005107F6">
              <w:rPr>
                <w:rFonts w:ascii="Verdana" w:hAnsi="Verdana"/>
                <w:b/>
                <w:color w:val="000000" w:themeColor="text1"/>
                <w:sz w:val="20"/>
                <w:szCs w:val="20"/>
              </w:rPr>
              <w:t xml:space="preserve">, </w:t>
            </w:r>
            <w:r w:rsidR="005107F6" w:rsidRPr="001E46EC">
              <w:rPr>
                <w:rFonts w:ascii="Verdana" w:hAnsi="Verdana"/>
                <w:color w:val="000000" w:themeColor="text1"/>
                <w:sz w:val="20"/>
                <w:szCs w:val="20"/>
              </w:rPr>
              <w:t>попълнена по образец и</w:t>
            </w:r>
            <w:r w:rsidRPr="00652C19">
              <w:rPr>
                <w:rFonts w:ascii="Verdana" w:hAnsi="Verdana"/>
                <w:color w:val="000000" w:themeColor="text1"/>
                <w:sz w:val="20"/>
                <w:szCs w:val="20"/>
              </w:rPr>
              <w:t xml:space="preserve"> </w:t>
            </w:r>
            <w:r w:rsidRPr="0063089C">
              <w:rPr>
                <w:rFonts w:ascii="Verdana" w:hAnsi="Verdana"/>
                <w:color w:val="000000" w:themeColor="text1"/>
                <w:sz w:val="20"/>
                <w:szCs w:val="20"/>
              </w:rPr>
              <w:t xml:space="preserve">подписана с </w:t>
            </w:r>
            <w:r w:rsidRPr="00652C19">
              <w:rPr>
                <w:rFonts w:ascii="Verdana" w:hAnsi="Verdana"/>
                <w:b/>
                <w:color w:val="000000" w:themeColor="text1"/>
                <w:sz w:val="20"/>
                <w:szCs w:val="20"/>
              </w:rPr>
              <w:t>електронен подпис</w:t>
            </w:r>
            <w:r w:rsidRPr="0063089C">
              <w:rPr>
                <w:rFonts w:ascii="Verdana" w:hAnsi="Verdana"/>
                <w:color w:val="000000" w:themeColor="text1"/>
                <w:sz w:val="20"/>
                <w:szCs w:val="20"/>
              </w:rPr>
              <w:t xml:space="preserve"> от представителя (законен или упълномощен) на кандидата.</w:t>
            </w:r>
          </w:p>
          <w:p w14:paraId="76EFD3C5" w14:textId="77777777" w:rsidR="00652C19" w:rsidRDefault="00652C19" w:rsidP="0024560A">
            <w:pPr>
              <w:jc w:val="both"/>
              <w:rPr>
                <w:rFonts w:ascii="Verdana" w:hAnsi="Verdana"/>
                <w:color w:val="000000" w:themeColor="text1"/>
                <w:sz w:val="20"/>
                <w:szCs w:val="20"/>
              </w:rPr>
            </w:pPr>
          </w:p>
          <w:p w14:paraId="1F4C2E01" w14:textId="4A456BBD" w:rsidR="00652C19" w:rsidRPr="0063089C" w:rsidRDefault="00652C19" w:rsidP="0024560A">
            <w:pPr>
              <w:jc w:val="both"/>
              <w:rPr>
                <w:rFonts w:ascii="Verdana" w:hAnsi="Verdana"/>
                <w:color w:val="000000" w:themeColor="text1"/>
                <w:sz w:val="20"/>
                <w:szCs w:val="20"/>
              </w:rPr>
            </w:pPr>
            <w:r w:rsidRPr="0063089C">
              <w:rPr>
                <w:rFonts w:ascii="Verdana" w:hAnsi="Verdana"/>
                <w:color w:val="000000" w:themeColor="text1"/>
                <w:sz w:val="20"/>
                <w:szCs w:val="20"/>
              </w:rPr>
              <w:lastRenderedPageBreak/>
              <w:t>Приложена е Декларация за обстоятелства по чл. 3 и чл. 4 от Закона за малките и средните предприятия</w:t>
            </w:r>
            <w:r w:rsidRPr="00652C19">
              <w:rPr>
                <w:rFonts w:ascii="Verdana" w:hAnsi="Verdana"/>
                <w:color w:val="000000" w:themeColor="text1"/>
                <w:sz w:val="20"/>
                <w:szCs w:val="20"/>
              </w:rPr>
              <w:t xml:space="preserve"> </w:t>
            </w:r>
            <w:r w:rsidRPr="00652C19">
              <w:rPr>
                <w:rFonts w:ascii="Verdana" w:hAnsi="Verdana"/>
                <w:b/>
                <w:color w:val="000000" w:themeColor="text1"/>
                <w:sz w:val="20"/>
                <w:szCs w:val="20"/>
              </w:rPr>
              <w:t>за партньора</w:t>
            </w:r>
            <w:r w:rsidR="005107F6">
              <w:rPr>
                <w:rFonts w:ascii="Verdana" w:hAnsi="Verdana"/>
                <w:b/>
                <w:color w:val="000000" w:themeColor="text1"/>
                <w:sz w:val="20"/>
                <w:szCs w:val="20"/>
              </w:rPr>
              <w:t xml:space="preserve">, </w:t>
            </w:r>
            <w:r w:rsidR="005107F6" w:rsidRPr="001E46EC">
              <w:rPr>
                <w:rFonts w:ascii="Verdana" w:hAnsi="Verdana"/>
                <w:color w:val="000000" w:themeColor="text1"/>
                <w:sz w:val="20"/>
                <w:szCs w:val="20"/>
              </w:rPr>
              <w:t>попълнена по образец и</w:t>
            </w:r>
            <w:r w:rsidR="005107F6">
              <w:rPr>
                <w:rFonts w:ascii="Verdana" w:hAnsi="Verdana"/>
                <w:color w:val="000000" w:themeColor="text1"/>
                <w:sz w:val="20"/>
                <w:szCs w:val="20"/>
              </w:rPr>
              <w:t xml:space="preserve"> </w:t>
            </w:r>
            <w:r w:rsidR="005107F6" w:rsidRPr="001E46EC">
              <w:rPr>
                <w:rFonts w:ascii="Verdana" w:hAnsi="Verdana"/>
                <w:color w:val="000000" w:themeColor="text1"/>
                <w:sz w:val="20"/>
                <w:szCs w:val="20"/>
              </w:rPr>
              <w:t xml:space="preserve">подписана от </w:t>
            </w:r>
            <w:r w:rsidR="005107F6" w:rsidRPr="00C80732">
              <w:rPr>
                <w:rFonts w:ascii="Verdana" w:hAnsi="Verdana"/>
                <w:color w:val="000000" w:themeColor="text1"/>
                <w:sz w:val="20"/>
                <w:szCs w:val="20"/>
              </w:rPr>
              <w:t>представителя (законен или упълномощен)</w:t>
            </w:r>
            <w:r w:rsidR="005107F6" w:rsidRPr="001E46EC">
              <w:rPr>
                <w:rFonts w:ascii="Verdana" w:hAnsi="Verdana"/>
                <w:color w:val="000000" w:themeColor="text1"/>
                <w:sz w:val="20"/>
                <w:szCs w:val="20"/>
              </w:rPr>
              <w:t xml:space="preserve"> </w:t>
            </w:r>
            <w:r w:rsidR="005107F6">
              <w:rPr>
                <w:rFonts w:ascii="Verdana" w:hAnsi="Verdana"/>
                <w:color w:val="000000" w:themeColor="text1"/>
                <w:sz w:val="20"/>
                <w:szCs w:val="20"/>
              </w:rPr>
              <w:t xml:space="preserve">на партньора по проекта </w:t>
            </w:r>
            <w:r w:rsidR="005107F6" w:rsidRPr="0063089C">
              <w:rPr>
                <w:rFonts w:ascii="Verdana" w:hAnsi="Verdana"/>
                <w:color w:val="000000" w:themeColor="text1"/>
                <w:sz w:val="20"/>
                <w:szCs w:val="20"/>
              </w:rPr>
              <w:t>във</w:t>
            </w:r>
            <w:r w:rsidR="005107F6" w:rsidRPr="000D4E76">
              <w:rPr>
                <w:rFonts w:ascii="Verdana" w:hAnsi="Verdana"/>
                <w:b/>
                <w:color w:val="000000" w:themeColor="text1"/>
                <w:sz w:val="20"/>
                <w:szCs w:val="20"/>
              </w:rPr>
              <w:t xml:space="preserve"> </w:t>
            </w:r>
            <w:r w:rsidR="005107F6">
              <w:rPr>
                <w:rFonts w:ascii="Verdana" w:hAnsi="Verdana"/>
                <w:color w:val="000000" w:themeColor="text1"/>
                <w:sz w:val="20"/>
                <w:szCs w:val="20"/>
              </w:rPr>
              <w:t xml:space="preserve">формат </w:t>
            </w:r>
            <w:r w:rsidR="005107F6" w:rsidRPr="004B4B06">
              <w:rPr>
                <w:rFonts w:ascii="Verdana" w:hAnsi="Verdana"/>
                <w:color w:val="000000" w:themeColor="text1"/>
                <w:sz w:val="20"/>
                <w:szCs w:val="20"/>
              </w:rPr>
              <w:t>Portable Document Format (PDF)</w:t>
            </w:r>
            <w:r w:rsidR="005107F6">
              <w:rPr>
                <w:rFonts w:ascii="Verdana" w:hAnsi="Verdana"/>
                <w:color w:val="000000" w:themeColor="text1"/>
                <w:sz w:val="20"/>
                <w:szCs w:val="20"/>
              </w:rPr>
              <w:t xml:space="preserve">. </w:t>
            </w:r>
          </w:p>
          <w:p w14:paraId="082E746A" w14:textId="77777777" w:rsidR="00652C19" w:rsidRDefault="00652C19" w:rsidP="0024560A">
            <w:pPr>
              <w:jc w:val="both"/>
              <w:rPr>
                <w:rFonts w:ascii="Verdana" w:hAnsi="Verdana"/>
                <w:b/>
                <w:color w:val="000000" w:themeColor="text1"/>
                <w:sz w:val="20"/>
                <w:szCs w:val="20"/>
              </w:rPr>
            </w:pPr>
          </w:p>
          <w:p w14:paraId="5DA5E012" w14:textId="2EC0B461" w:rsidR="0024560A" w:rsidRPr="001E46EC" w:rsidRDefault="0024560A" w:rsidP="0024560A">
            <w:pPr>
              <w:jc w:val="both"/>
              <w:rPr>
                <w:rFonts w:ascii="Verdana" w:hAnsi="Verdana"/>
                <w:color w:val="000000" w:themeColor="text1"/>
                <w:sz w:val="20"/>
                <w:szCs w:val="20"/>
              </w:rPr>
            </w:pPr>
          </w:p>
          <w:p w14:paraId="1CF5A503" w14:textId="5C906619" w:rsidR="00C80FB7" w:rsidRDefault="00C80FB7" w:rsidP="00C80FB7">
            <w:pPr>
              <w:jc w:val="both"/>
              <w:rPr>
                <w:rFonts w:ascii="Verdana" w:hAnsi="Verdana"/>
                <w:b/>
                <w:color w:val="000000" w:themeColor="text1"/>
                <w:sz w:val="20"/>
                <w:szCs w:val="20"/>
              </w:rPr>
            </w:pPr>
            <w:r>
              <w:rPr>
                <w:rFonts w:ascii="Verdana" w:hAnsi="Verdana"/>
                <w:color w:val="000000" w:themeColor="text1"/>
                <w:sz w:val="20"/>
                <w:szCs w:val="20"/>
              </w:rPr>
              <w:t>В Д</w:t>
            </w:r>
            <w:r w:rsidR="00D049E5" w:rsidRPr="00652C19">
              <w:rPr>
                <w:rFonts w:ascii="Verdana" w:hAnsi="Verdana"/>
                <w:color w:val="000000" w:themeColor="text1"/>
                <w:sz w:val="20"/>
                <w:szCs w:val="20"/>
              </w:rPr>
              <w:t xml:space="preserve">екларацията </w:t>
            </w:r>
            <w:r w:rsidRPr="001E46EC">
              <w:rPr>
                <w:rFonts w:ascii="Verdana" w:hAnsi="Verdana"/>
                <w:b/>
                <w:color w:val="000000" w:themeColor="text1"/>
                <w:sz w:val="20"/>
                <w:szCs w:val="20"/>
              </w:rPr>
              <w:t>за обстоятелства по чл. 3 и чл. 4 от Закона за</w:t>
            </w:r>
            <w:r>
              <w:rPr>
                <w:rFonts w:ascii="Verdana" w:hAnsi="Verdana"/>
                <w:b/>
                <w:color w:val="000000" w:themeColor="text1"/>
                <w:sz w:val="20"/>
                <w:szCs w:val="20"/>
              </w:rPr>
              <w:t xml:space="preserve"> малките и средните предприятия (</w:t>
            </w:r>
            <w:r w:rsidRPr="001E46EC">
              <w:rPr>
                <w:rFonts w:ascii="Verdana" w:hAnsi="Verdana"/>
                <w:b/>
                <w:color w:val="000000" w:themeColor="text1"/>
                <w:sz w:val="20"/>
                <w:szCs w:val="20"/>
              </w:rPr>
              <w:t>Приложение 6</w:t>
            </w:r>
            <w:r>
              <w:rPr>
                <w:rFonts w:ascii="Verdana" w:hAnsi="Verdana"/>
                <w:b/>
                <w:color w:val="000000" w:themeColor="text1"/>
                <w:sz w:val="20"/>
                <w:szCs w:val="20"/>
              </w:rPr>
              <w:t>)</w:t>
            </w:r>
            <w:r w:rsidRPr="001E46EC">
              <w:rPr>
                <w:rFonts w:ascii="Verdana" w:hAnsi="Verdana"/>
                <w:b/>
                <w:color w:val="000000" w:themeColor="text1"/>
                <w:sz w:val="20"/>
                <w:szCs w:val="20"/>
              </w:rPr>
              <w:t xml:space="preserve"> </w:t>
            </w:r>
            <w:r w:rsidR="00D049E5" w:rsidRPr="00652C19">
              <w:rPr>
                <w:rFonts w:ascii="Verdana" w:hAnsi="Verdana"/>
                <w:b/>
                <w:color w:val="000000" w:themeColor="text1"/>
                <w:sz w:val="20"/>
                <w:szCs w:val="20"/>
              </w:rPr>
              <w:t>се декларират актуални данни</w:t>
            </w:r>
            <w:r w:rsidR="00D049E5">
              <w:rPr>
                <w:rFonts w:ascii="Verdana" w:hAnsi="Verdana"/>
                <w:b/>
                <w:color w:val="000000" w:themeColor="text1"/>
                <w:sz w:val="20"/>
                <w:szCs w:val="20"/>
              </w:rPr>
              <w:t xml:space="preserve"> </w:t>
            </w:r>
            <w:r>
              <w:rPr>
                <w:rFonts w:ascii="Verdana" w:hAnsi="Verdana"/>
                <w:b/>
                <w:color w:val="000000" w:themeColor="text1"/>
                <w:sz w:val="20"/>
                <w:szCs w:val="20"/>
              </w:rPr>
              <w:t>до датата на подаване на проектното предложение, но не по-рано от датата на обявяване на настоящата процедура (ако не е уреден друг законов срок за актуалност на данните).</w:t>
            </w:r>
          </w:p>
          <w:p w14:paraId="0DD2A333" w14:textId="75782378" w:rsidR="0024560A" w:rsidRPr="001E46EC" w:rsidRDefault="0024560A" w:rsidP="0024560A">
            <w:pPr>
              <w:jc w:val="both"/>
              <w:rPr>
                <w:rFonts w:ascii="Verdana" w:hAnsi="Verdana"/>
                <w:color w:val="000000" w:themeColor="text1"/>
                <w:sz w:val="20"/>
                <w:szCs w:val="20"/>
              </w:rPr>
            </w:pPr>
          </w:p>
        </w:tc>
        <w:tc>
          <w:tcPr>
            <w:tcW w:w="7796" w:type="dxa"/>
          </w:tcPr>
          <w:p w14:paraId="2D3F53EC" w14:textId="463771DE"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lastRenderedPageBreak/>
              <w:t xml:space="preserve">1. В случай че </w:t>
            </w:r>
            <w:r w:rsidRPr="0063089C">
              <w:rPr>
                <w:rFonts w:ascii="Verdana" w:hAnsi="Verdana"/>
                <w:b/>
                <w:color w:val="000000" w:themeColor="text1"/>
                <w:sz w:val="20"/>
                <w:szCs w:val="20"/>
              </w:rPr>
              <w:t>липсва</w:t>
            </w:r>
            <w:r w:rsidRPr="001E46EC">
              <w:rPr>
                <w:rFonts w:ascii="Verdana" w:hAnsi="Verdana"/>
                <w:color w:val="000000" w:themeColor="text1"/>
                <w:sz w:val="20"/>
                <w:szCs w:val="20"/>
              </w:rPr>
              <w:t xml:space="preserve"> Декларация за обстоятелства по чл.3 и чл.4 от Закона за малките и средните предприятия за кандидата и/или за някой от партньорите</w:t>
            </w:r>
            <w:r w:rsidR="000D347D">
              <w:rPr>
                <w:rFonts w:ascii="Verdana" w:hAnsi="Verdana"/>
                <w:color w:val="000000" w:themeColor="text1"/>
                <w:sz w:val="20"/>
                <w:szCs w:val="20"/>
              </w:rPr>
              <w:t>,</w:t>
            </w:r>
            <w:r w:rsidRPr="001E46EC">
              <w:rPr>
                <w:rFonts w:ascii="Verdana" w:hAnsi="Verdana"/>
                <w:color w:val="000000" w:themeColor="text1"/>
                <w:sz w:val="20"/>
                <w:szCs w:val="20"/>
              </w:rPr>
              <w:t xml:space="preserve"> в случаите при които е приложимо при съвместни проекти, </w:t>
            </w:r>
            <w:r w:rsidRPr="0063089C">
              <w:rPr>
                <w:rFonts w:ascii="Verdana" w:hAnsi="Verdana"/>
                <w:b/>
                <w:color w:val="000000" w:themeColor="text1"/>
                <w:sz w:val="20"/>
                <w:szCs w:val="20"/>
              </w:rPr>
              <w:t>тя се изисква</w:t>
            </w:r>
            <w:r w:rsidRPr="001E46EC">
              <w:rPr>
                <w:rFonts w:ascii="Verdana" w:hAnsi="Verdana"/>
                <w:color w:val="000000" w:themeColor="text1"/>
                <w:sz w:val="20"/>
                <w:szCs w:val="20"/>
              </w:rPr>
              <w:t xml:space="preserve">. </w:t>
            </w:r>
          </w:p>
          <w:p w14:paraId="523137A7" w14:textId="2EE2C7E1"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При непредставяне на декларацията съгласно указанията, </w:t>
            </w:r>
            <w:r w:rsidRPr="00A81008">
              <w:rPr>
                <w:rFonts w:ascii="Verdana" w:hAnsi="Verdana"/>
                <w:b/>
                <w:color w:val="000000" w:themeColor="text1"/>
                <w:sz w:val="20"/>
                <w:szCs w:val="20"/>
              </w:rPr>
              <w:t>проектното предложение се отхвърля.</w:t>
            </w:r>
          </w:p>
          <w:p w14:paraId="55A35B82" w14:textId="77777777" w:rsidR="00576967" w:rsidRPr="001E46EC" w:rsidRDefault="00576967" w:rsidP="0024560A">
            <w:pPr>
              <w:jc w:val="both"/>
              <w:rPr>
                <w:rFonts w:ascii="Verdana" w:hAnsi="Verdana"/>
                <w:color w:val="000000" w:themeColor="text1"/>
                <w:sz w:val="20"/>
                <w:szCs w:val="20"/>
              </w:rPr>
            </w:pPr>
          </w:p>
          <w:p w14:paraId="5059281B" w14:textId="6BA51127" w:rsidR="000D347D"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2. В случай, че декларацията не е подписана от законния/те представител/и, и/или декларацията не е представена в </w:t>
            </w:r>
            <w:r w:rsidR="000D347D">
              <w:rPr>
                <w:rFonts w:ascii="Verdana" w:hAnsi="Verdana"/>
                <w:color w:val="000000" w:themeColor="text1"/>
                <w:sz w:val="20"/>
                <w:szCs w:val="20"/>
              </w:rPr>
              <w:t>изискуемия формат</w:t>
            </w:r>
            <w:r w:rsidRPr="001E46EC">
              <w:rPr>
                <w:rFonts w:ascii="Verdana" w:hAnsi="Verdana"/>
                <w:color w:val="000000" w:themeColor="text1"/>
                <w:sz w:val="20"/>
                <w:szCs w:val="20"/>
              </w:rPr>
              <w:t xml:space="preserve">, и/или не е датирана, и и/или не е попълнена съгласно образеца, </w:t>
            </w:r>
            <w:r w:rsidRPr="0063089C">
              <w:rPr>
                <w:rFonts w:ascii="Verdana" w:hAnsi="Verdana"/>
                <w:b/>
                <w:color w:val="000000" w:themeColor="text1"/>
                <w:sz w:val="20"/>
                <w:szCs w:val="20"/>
              </w:rPr>
              <w:t>тя се изисква</w:t>
            </w:r>
            <w:r w:rsidRPr="001E46EC">
              <w:rPr>
                <w:rFonts w:ascii="Verdana" w:hAnsi="Verdana"/>
                <w:color w:val="000000" w:themeColor="text1"/>
                <w:sz w:val="20"/>
                <w:szCs w:val="20"/>
              </w:rPr>
              <w:t xml:space="preserve">.  В тези случаи ИАНМСП не е длъжна да извършва проверка на декларираните данни. </w:t>
            </w:r>
          </w:p>
          <w:p w14:paraId="445CCCC7" w14:textId="01A920BA"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lastRenderedPageBreak/>
              <w:t xml:space="preserve">При непредставяне на декларацията съгласно указанията, </w:t>
            </w:r>
            <w:r w:rsidRPr="00A81008">
              <w:rPr>
                <w:rFonts w:ascii="Verdana" w:hAnsi="Verdana"/>
                <w:b/>
                <w:color w:val="000000" w:themeColor="text1"/>
                <w:sz w:val="20"/>
                <w:szCs w:val="20"/>
              </w:rPr>
              <w:t>проектното предложение се отхвърля.</w:t>
            </w:r>
          </w:p>
          <w:p w14:paraId="3728BE3E" w14:textId="77777777" w:rsidR="0024560A" w:rsidRPr="001E46EC" w:rsidRDefault="0024560A" w:rsidP="0024560A">
            <w:pPr>
              <w:jc w:val="both"/>
              <w:rPr>
                <w:rFonts w:ascii="Verdana" w:hAnsi="Verdana"/>
                <w:color w:val="000000" w:themeColor="text1"/>
                <w:sz w:val="20"/>
                <w:szCs w:val="20"/>
              </w:rPr>
            </w:pPr>
          </w:p>
          <w:p w14:paraId="79D686C7" w14:textId="39421B13"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3. В случай на констатирани несъответствия в декларираните данни при служебната проверка </w:t>
            </w:r>
            <w:r w:rsidR="00576967">
              <w:rPr>
                <w:rFonts w:ascii="Verdana" w:hAnsi="Verdana"/>
                <w:color w:val="000000" w:themeColor="text1"/>
                <w:sz w:val="20"/>
                <w:szCs w:val="20"/>
              </w:rPr>
              <w:t>от съответното длъжностно лице</w:t>
            </w:r>
            <w:r w:rsidRPr="001E46EC">
              <w:rPr>
                <w:rFonts w:ascii="Verdana" w:hAnsi="Verdana"/>
                <w:color w:val="000000" w:themeColor="text1"/>
                <w:sz w:val="20"/>
                <w:szCs w:val="20"/>
              </w:rPr>
              <w:t xml:space="preserve">, се изискват разяснения и/или нова декларация. Ако не се представят разяснения и/или нова декларация съобразно указанията, </w:t>
            </w:r>
            <w:r w:rsidRPr="0063089C">
              <w:rPr>
                <w:rFonts w:ascii="Verdana" w:hAnsi="Verdana"/>
                <w:b/>
                <w:color w:val="000000" w:themeColor="text1"/>
                <w:sz w:val="20"/>
                <w:szCs w:val="20"/>
              </w:rPr>
              <w:t>проектното предложение се отхвърля.</w:t>
            </w:r>
          </w:p>
          <w:p w14:paraId="29E1CE77" w14:textId="77777777" w:rsidR="00576967" w:rsidRPr="001E46EC" w:rsidRDefault="00576967" w:rsidP="0024560A">
            <w:pPr>
              <w:jc w:val="both"/>
              <w:rPr>
                <w:rFonts w:ascii="Verdana" w:hAnsi="Verdana"/>
                <w:color w:val="000000" w:themeColor="text1"/>
                <w:sz w:val="20"/>
                <w:szCs w:val="20"/>
              </w:rPr>
            </w:pPr>
          </w:p>
          <w:p w14:paraId="236C490B" w14:textId="033A3944"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4. Когато при проверката на декларираните обстоятелства са необходими още данни или разяснения/документи (извън посочените в изискванията за административно съответствие), същите ще бъдат изискани с цел извършване на проверка на декларираните обстоятелства. Ако не се представят изисканите документи, </w:t>
            </w:r>
            <w:r w:rsidRPr="00A81008">
              <w:rPr>
                <w:rFonts w:ascii="Verdana" w:hAnsi="Verdana"/>
                <w:b/>
                <w:color w:val="000000" w:themeColor="text1"/>
                <w:sz w:val="20"/>
                <w:szCs w:val="20"/>
              </w:rPr>
              <w:t>проектното предложение се отхвърля.</w:t>
            </w:r>
          </w:p>
          <w:p w14:paraId="6BB3A71D" w14:textId="77777777" w:rsidR="00576967" w:rsidRPr="001E46EC" w:rsidRDefault="00576967" w:rsidP="0024560A">
            <w:pPr>
              <w:jc w:val="both"/>
              <w:rPr>
                <w:rFonts w:ascii="Verdana" w:hAnsi="Verdana"/>
                <w:color w:val="000000" w:themeColor="text1"/>
                <w:sz w:val="20"/>
                <w:szCs w:val="20"/>
              </w:rPr>
            </w:pPr>
          </w:p>
          <w:p w14:paraId="1091DEFB" w14:textId="17074C3C"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Искането по т. 3 и т. 4 може да бъде отделно от другите искания за допълнителни документи.</w:t>
            </w:r>
          </w:p>
          <w:p w14:paraId="0E046195" w14:textId="0280A474" w:rsidR="00D049E5" w:rsidRDefault="00D049E5" w:rsidP="0024560A">
            <w:pPr>
              <w:jc w:val="both"/>
              <w:rPr>
                <w:rFonts w:ascii="Verdana" w:hAnsi="Verdana"/>
                <w:color w:val="000000" w:themeColor="text1"/>
                <w:sz w:val="20"/>
                <w:szCs w:val="20"/>
              </w:rPr>
            </w:pPr>
          </w:p>
          <w:p w14:paraId="394B7128" w14:textId="4BF1B8DD" w:rsidR="00475BB7" w:rsidRDefault="00D049E5" w:rsidP="00475BB7">
            <w:pPr>
              <w:jc w:val="both"/>
              <w:rPr>
                <w:rFonts w:ascii="Verdana" w:hAnsi="Verdana"/>
                <w:color w:val="000000" w:themeColor="text1"/>
                <w:sz w:val="20"/>
                <w:szCs w:val="20"/>
              </w:rPr>
            </w:pPr>
            <w:r>
              <w:rPr>
                <w:rFonts w:ascii="Verdana" w:hAnsi="Verdana"/>
                <w:color w:val="000000" w:themeColor="text1"/>
                <w:sz w:val="20"/>
                <w:szCs w:val="20"/>
              </w:rPr>
              <w:t xml:space="preserve">5. При повторно </w:t>
            </w:r>
            <w:r w:rsidR="0055156A">
              <w:rPr>
                <w:rFonts w:ascii="Verdana" w:hAnsi="Verdana"/>
                <w:color w:val="000000" w:themeColor="text1"/>
                <w:sz w:val="20"/>
                <w:szCs w:val="20"/>
              </w:rPr>
              <w:t>представяне</w:t>
            </w:r>
            <w:r>
              <w:rPr>
                <w:rFonts w:ascii="Verdana" w:hAnsi="Verdana"/>
                <w:color w:val="000000" w:themeColor="text1"/>
                <w:sz w:val="20"/>
                <w:szCs w:val="20"/>
              </w:rPr>
              <w:t xml:space="preserve"> на </w:t>
            </w:r>
            <w:r w:rsidRPr="001E46EC">
              <w:rPr>
                <w:rFonts w:ascii="Verdana" w:hAnsi="Verdana"/>
                <w:color w:val="000000" w:themeColor="text1"/>
                <w:sz w:val="20"/>
                <w:szCs w:val="20"/>
              </w:rPr>
              <w:t>Декларация за обстоятелства по чл.3 и чл.4 от Закона за малките и средните предприятия за кандидата и/или за някой от партньорите</w:t>
            </w:r>
            <w:r>
              <w:rPr>
                <w:rFonts w:ascii="Verdana" w:hAnsi="Verdana"/>
                <w:color w:val="000000" w:themeColor="text1"/>
                <w:sz w:val="20"/>
                <w:szCs w:val="20"/>
              </w:rPr>
              <w:t xml:space="preserve">, декларираните обстоятелства трябва да са актуални към датата на </w:t>
            </w:r>
            <w:r w:rsidR="00302098">
              <w:rPr>
                <w:rFonts w:ascii="Verdana" w:hAnsi="Verdana"/>
                <w:color w:val="000000" w:themeColor="text1"/>
                <w:sz w:val="20"/>
                <w:szCs w:val="20"/>
              </w:rPr>
              <w:t xml:space="preserve">повторното й </w:t>
            </w:r>
            <w:r w:rsidR="0055156A">
              <w:rPr>
                <w:rFonts w:ascii="Verdana" w:hAnsi="Verdana"/>
                <w:color w:val="000000" w:themeColor="text1"/>
                <w:sz w:val="20"/>
                <w:szCs w:val="20"/>
              </w:rPr>
              <w:t>представяне</w:t>
            </w:r>
            <w:r w:rsidR="00475BB7">
              <w:rPr>
                <w:rFonts w:ascii="Verdana" w:hAnsi="Verdana"/>
                <w:color w:val="000000" w:themeColor="text1"/>
                <w:sz w:val="20"/>
                <w:szCs w:val="20"/>
              </w:rPr>
              <w:t>, която не може да бъде по-рано от получаване на искането за допълнителни документи.</w:t>
            </w:r>
          </w:p>
          <w:p w14:paraId="43056D87" w14:textId="77777777" w:rsidR="00576967" w:rsidRPr="001E46EC" w:rsidRDefault="00576967" w:rsidP="0024560A">
            <w:pPr>
              <w:jc w:val="both"/>
              <w:rPr>
                <w:rFonts w:ascii="Verdana" w:hAnsi="Verdana"/>
                <w:color w:val="000000" w:themeColor="text1"/>
                <w:sz w:val="20"/>
                <w:szCs w:val="20"/>
              </w:rPr>
            </w:pPr>
          </w:p>
          <w:p w14:paraId="783B149B" w14:textId="3083735F"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Декларацията и</w:t>
            </w:r>
            <w:r w:rsidR="00D742EC">
              <w:rPr>
                <w:rFonts w:ascii="Verdana" w:hAnsi="Verdana"/>
                <w:color w:val="000000" w:themeColor="text1"/>
                <w:sz w:val="20"/>
                <w:szCs w:val="20"/>
              </w:rPr>
              <w:t>/</w:t>
            </w:r>
            <w:r w:rsidRPr="001E46EC">
              <w:rPr>
                <w:rFonts w:ascii="Verdana" w:hAnsi="Verdana"/>
                <w:color w:val="000000" w:themeColor="text1"/>
                <w:sz w:val="20"/>
                <w:szCs w:val="20"/>
              </w:rPr>
              <w:t>или разясненията не се представят  в определения срок или декларацията отново не е представена в съответствие с изискванията</w:t>
            </w:r>
            <w:r w:rsidR="00C2645D">
              <w:rPr>
                <w:rFonts w:ascii="Verdana" w:hAnsi="Verdana"/>
                <w:color w:val="000000" w:themeColor="text1"/>
                <w:sz w:val="20"/>
                <w:szCs w:val="20"/>
              </w:rPr>
              <w:t>,</w:t>
            </w:r>
            <w:r w:rsidRPr="001E46EC">
              <w:rPr>
                <w:rFonts w:ascii="Verdana" w:hAnsi="Verdana"/>
                <w:color w:val="000000" w:themeColor="text1"/>
                <w:sz w:val="20"/>
                <w:szCs w:val="20"/>
              </w:rPr>
              <w:t xml:space="preserve"> </w:t>
            </w:r>
            <w:r w:rsidRPr="00A81008">
              <w:rPr>
                <w:rFonts w:ascii="Verdana" w:hAnsi="Verdana"/>
                <w:b/>
                <w:color w:val="000000" w:themeColor="text1"/>
                <w:sz w:val="20"/>
                <w:szCs w:val="20"/>
              </w:rPr>
              <w:t>проект</w:t>
            </w:r>
            <w:r w:rsidR="00C2645D" w:rsidRPr="00A81008">
              <w:rPr>
                <w:rFonts w:ascii="Verdana" w:hAnsi="Verdana"/>
                <w:b/>
                <w:color w:val="000000" w:themeColor="text1"/>
                <w:sz w:val="20"/>
                <w:szCs w:val="20"/>
              </w:rPr>
              <w:t>ното предложение</w:t>
            </w:r>
            <w:r w:rsidRPr="00A81008">
              <w:rPr>
                <w:rFonts w:ascii="Verdana" w:hAnsi="Verdana"/>
                <w:b/>
                <w:color w:val="000000" w:themeColor="text1"/>
                <w:sz w:val="20"/>
                <w:szCs w:val="20"/>
              </w:rPr>
              <w:t xml:space="preserve"> се отхвърля</w:t>
            </w:r>
            <w:r w:rsidRPr="001E46EC">
              <w:rPr>
                <w:rFonts w:ascii="Verdana" w:hAnsi="Verdana"/>
                <w:color w:val="000000" w:themeColor="text1"/>
                <w:sz w:val="20"/>
                <w:szCs w:val="20"/>
              </w:rPr>
              <w:t>.</w:t>
            </w:r>
          </w:p>
          <w:p w14:paraId="0927C6F2" w14:textId="77777777" w:rsidR="0024560A" w:rsidRPr="001E46EC" w:rsidRDefault="0024560A" w:rsidP="0024560A">
            <w:pPr>
              <w:jc w:val="both"/>
              <w:rPr>
                <w:rFonts w:ascii="Verdana" w:hAnsi="Verdana"/>
                <w:color w:val="000000" w:themeColor="text1"/>
                <w:sz w:val="20"/>
                <w:szCs w:val="20"/>
              </w:rPr>
            </w:pPr>
          </w:p>
          <w:p w14:paraId="4C5A7C13" w14:textId="0C1105BE"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Оценката за статута на предприятието (малко/средно/голямо) се прави на база представените документи/разяснения, изискани в рамките на процедурата за кандидатстване и публично достъпната информация в Търговския регистър. </w:t>
            </w:r>
          </w:p>
          <w:p w14:paraId="04160D17" w14:textId="77777777" w:rsidR="00C2645D" w:rsidRDefault="00C2645D" w:rsidP="0024560A">
            <w:pPr>
              <w:jc w:val="both"/>
              <w:rPr>
                <w:rFonts w:ascii="Verdana" w:hAnsi="Verdana"/>
                <w:color w:val="000000" w:themeColor="text1"/>
                <w:sz w:val="20"/>
                <w:szCs w:val="20"/>
              </w:rPr>
            </w:pPr>
          </w:p>
          <w:p w14:paraId="35FD6B71" w14:textId="4457A766" w:rsidR="0024560A" w:rsidRPr="001E46EC" w:rsidRDefault="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По преценка на </w:t>
            </w:r>
            <w:r w:rsidR="00262A07">
              <w:rPr>
                <w:rFonts w:ascii="Verdana" w:hAnsi="Verdana"/>
                <w:color w:val="000000" w:themeColor="text1"/>
                <w:sz w:val="20"/>
                <w:szCs w:val="20"/>
              </w:rPr>
              <w:t xml:space="preserve">финансиращия орган </w:t>
            </w:r>
            <w:r w:rsidR="00D742EC">
              <w:rPr>
                <w:rFonts w:ascii="Verdana" w:hAnsi="Verdana"/>
                <w:color w:val="000000" w:themeColor="text1"/>
                <w:sz w:val="20"/>
                <w:szCs w:val="20"/>
              </w:rPr>
              <w:t>и</w:t>
            </w:r>
            <w:r w:rsidRPr="001E46EC">
              <w:rPr>
                <w:rFonts w:ascii="Verdana" w:hAnsi="Verdana"/>
                <w:color w:val="000000" w:themeColor="text1"/>
                <w:sz w:val="20"/>
                <w:szCs w:val="20"/>
              </w:rPr>
              <w:t xml:space="preserve"> при необходимост могат да бъдат използвани  други публични регистри, правно-информационни системи, </w:t>
            </w:r>
            <w:r w:rsidRPr="001E46EC">
              <w:rPr>
                <w:rFonts w:ascii="Verdana" w:hAnsi="Verdana"/>
                <w:color w:val="000000" w:themeColor="text1"/>
                <w:sz w:val="20"/>
                <w:szCs w:val="20"/>
              </w:rPr>
              <w:lastRenderedPageBreak/>
              <w:t xml:space="preserve">информация от други публични органи, информация, с която разполага </w:t>
            </w:r>
            <w:r w:rsidR="00D742EC">
              <w:rPr>
                <w:rFonts w:ascii="Verdana" w:hAnsi="Verdana"/>
                <w:color w:val="000000" w:themeColor="text1"/>
                <w:sz w:val="20"/>
                <w:szCs w:val="20"/>
              </w:rPr>
              <w:t>Агенцията.</w:t>
            </w:r>
          </w:p>
        </w:tc>
      </w:tr>
      <w:tr w:rsidR="0024560A" w:rsidRPr="001E46EC" w14:paraId="4DE47990" w14:textId="77777777" w:rsidTr="00C77DCA">
        <w:tc>
          <w:tcPr>
            <w:tcW w:w="675" w:type="dxa"/>
          </w:tcPr>
          <w:p w14:paraId="51187176" w14:textId="68DC14C2" w:rsidR="0024560A" w:rsidRPr="001E46EC" w:rsidRDefault="0063089C" w:rsidP="0024560A">
            <w:pPr>
              <w:jc w:val="both"/>
              <w:rPr>
                <w:rFonts w:ascii="Verdana" w:hAnsi="Verdana"/>
                <w:b/>
                <w:color w:val="000000" w:themeColor="text1"/>
                <w:sz w:val="20"/>
                <w:szCs w:val="20"/>
              </w:rPr>
            </w:pPr>
            <w:r>
              <w:rPr>
                <w:rFonts w:ascii="Verdana" w:hAnsi="Verdana"/>
                <w:b/>
                <w:color w:val="000000" w:themeColor="text1"/>
                <w:sz w:val="20"/>
                <w:szCs w:val="20"/>
                <w:lang w:val="en-US"/>
              </w:rPr>
              <w:lastRenderedPageBreak/>
              <w:t>9</w:t>
            </w:r>
            <w:r w:rsidR="0024560A" w:rsidRPr="001E46EC">
              <w:rPr>
                <w:rFonts w:ascii="Verdana" w:hAnsi="Verdana"/>
                <w:b/>
                <w:color w:val="000000" w:themeColor="text1"/>
                <w:sz w:val="20"/>
                <w:szCs w:val="20"/>
              </w:rPr>
              <w:t>.</w:t>
            </w:r>
          </w:p>
          <w:p w14:paraId="31C5A824" w14:textId="77777777" w:rsidR="0024560A" w:rsidRPr="001E46EC" w:rsidRDefault="0024560A" w:rsidP="0024560A">
            <w:pPr>
              <w:jc w:val="both"/>
              <w:rPr>
                <w:rFonts w:ascii="Verdana" w:hAnsi="Verdana"/>
                <w:b/>
                <w:color w:val="000000" w:themeColor="text1"/>
                <w:sz w:val="20"/>
                <w:szCs w:val="20"/>
              </w:rPr>
            </w:pPr>
          </w:p>
          <w:p w14:paraId="2CB7E5B2" w14:textId="77777777" w:rsidR="0024560A" w:rsidRPr="001E46EC" w:rsidDel="00053D46" w:rsidRDefault="0024560A" w:rsidP="0024560A">
            <w:pPr>
              <w:jc w:val="both"/>
              <w:rPr>
                <w:rFonts w:ascii="Verdana" w:hAnsi="Verdana"/>
                <w:b/>
                <w:color w:val="000000" w:themeColor="text1"/>
                <w:sz w:val="20"/>
                <w:szCs w:val="20"/>
              </w:rPr>
            </w:pPr>
          </w:p>
        </w:tc>
        <w:tc>
          <w:tcPr>
            <w:tcW w:w="6408" w:type="dxa"/>
          </w:tcPr>
          <w:p w14:paraId="00CE8DF8" w14:textId="15633E20" w:rsidR="00576967" w:rsidRDefault="0024560A" w:rsidP="0024560A">
            <w:pPr>
              <w:jc w:val="both"/>
              <w:rPr>
                <w:rFonts w:ascii="Verdana" w:hAnsi="Verdana"/>
                <w:color w:val="000000" w:themeColor="text1"/>
                <w:sz w:val="20"/>
                <w:szCs w:val="20"/>
              </w:rPr>
            </w:pPr>
            <w:r w:rsidRPr="0063089C">
              <w:rPr>
                <w:rFonts w:ascii="Verdana" w:hAnsi="Verdana"/>
                <w:b/>
                <w:color w:val="000000" w:themeColor="text1"/>
                <w:sz w:val="20"/>
                <w:szCs w:val="20"/>
              </w:rPr>
              <w:t>Приложена е Справка за обобщени параметри на предприятието (Приложение 7)</w:t>
            </w:r>
            <w:r w:rsidRPr="001E46EC">
              <w:rPr>
                <w:rFonts w:ascii="Verdana" w:hAnsi="Verdana"/>
                <w:color w:val="000000" w:themeColor="text1"/>
                <w:sz w:val="20"/>
                <w:szCs w:val="20"/>
              </w:rPr>
              <w:t>, в случай че кандидатът  и/или партньорът по проекта ползва статут на</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МСП и е свързано предприятие/предприятие-партньор по смисъла на ЗМСП. </w:t>
            </w:r>
          </w:p>
          <w:p w14:paraId="3863927D" w14:textId="77777777" w:rsidR="00842F8D" w:rsidRDefault="00842F8D" w:rsidP="00842F8D">
            <w:pPr>
              <w:jc w:val="both"/>
              <w:rPr>
                <w:rFonts w:ascii="Verdana" w:hAnsi="Verdana"/>
                <w:color w:val="000000" w:themeColor="text1"/>
                <w:sz w:val="20"/>
                <w:szCs w:val="20"/>
              </w:rPr>
            </w:pPr>
          </w:p>
          <w:p w14:paraId="4B226BF1" w14:textId="1CA36177" w:rsidR="00842F8D" w:rsidRPr="00C80732" w:rsidRDefault="00842F8D" w:rsidP="00842F8D">
            <w:pPr>
              <w:jc w:val="both"/>
              <w:rPr>
                <w:rFonts w:ascii="Verdana" w:hAnsi="Verdana"/>
                <w:color w:val="000000" w:themeColor="text1"/>
                <w:sz w:val="20"/>
                <w:szCs w:val="20"/>
              </w:rPr>
            </w:pPr>
            <w:r w:rsidRPr="00C80732">
              <w:rPr>
                <w:rFonts w:ascii="Verdana" w:hAnsi="Verdana"/>
                <w:color w:val="000000" w:themeColor="text1"/>
                <w:sz w:val="20"/>
                <w:szCs w:val="20"/>
              </w:rPr>
              <w:t xml:space="preserve">Приложена е </w:t>
            </w:r>
            <w:r w:rsidRPr="0063089C">
              <w:rPr>
                <w:rFonts w:ascii="Verdana" w:hAnsi="Verdana"/>
                <w:color w:val="000000" w:themeColor="text1"/>
                <w:sz w:val="20"/>
                <w:szCs w:val="20"/>
              </w:rPr>
              <w:t>Справка за обобщени параметри на предприятието (Приложение 7)</w:t>
            </w:r>
            <w:r>
              <w:rPr>
                <w:rFonts w:ascii="Verdana" w:hAnsi="Verdana"/>
                <w:b/>
                <w:color w:val="000000" w:themeColor="text1"/>
                <w:sz w:val="20"/>
                <w:szCs w:val="20"/>
              </w:rPr>
              <w:t xml:space="preserve"> </w:t>
            </w:r>
            <w:r w:rsidRPr="00C80732">
              <w:rPr>
                <w:rFonts w:ascii="Verdana" w:hAnsi="Verdana"/>
                <w:b/>
                <w:color w:val="000000" w:themeColor="text1"/>
                <w:sz w:val="20"/>
                <w:szCs w:val="20"/>
              </w:rPr>
              <w:t>за кандидата</w:t>
            </w:r>
            <w:r>
              <w:rPr>
                <w:rFonts w:ascii="Verdana" w:hAnsi="Verdana"/>
                <w:b/>
                <w:color w:val="000000" w:themeColor="text1"/>
                <w:sz w:val="20"/>
                <w:szCs w:val="20"/>
              </w:rPr>
              <w:t xml:space="preserve">, </w:t>
            </w:r>
            <w:r w:rsidRPr="001E46EC">
              <w:rPr>
                <w:rFonts w:ascii="Verdana" w:hAnsi="Verdana"/>
                <w:color w:val="000000" w:themeColor="text1"/>
                <w:sz w:val="20"/>
                <w:szCs w:val="20"/>
              </w:rPr>
              <w:t>попълнена по образец и</w:t>
            </w:r>
            <w:r w:rsidRPr="00C80732">
              <w:rPr>
                <w:rFonts w:ascii="Verdana" w:hAnsi="Verdana"/>
                <w:color w:val="000000" w:themeColor="text1"/>
                <w:sz w:val="20"/>
                <w:szCs w:val="20"/>
              </w:rPr>
              <w:t xml:space="preserve"> подписана с </w:t>
            </w:r>
            <w:r w:rsidRPr="00C80732">
              <w:rPr>
                <w:rFonts w:ascii="Verdana" w:hAnsi="Verdana"/>
                <w:b/>
                <w:color w:val="000000" w:themeColor="text1"/>
                <w:sz w:val="20"/>
                <w:szCs w:val="20"/>
              </w:rPr>
              <w:t>електронен подпис</w:t>
            </w:r>
            <w:r w:rsidRPr="00C80732">
              <w:rPr>
                <w:rFonts w:ascii="Verdana" w:hAnsi="Verdana"/>
                <w:color w:val="000000" w:themeColor="text1"/>
                <w:sz w:val="20"/>
                <w:szCs w:val="20"/>
              </w:rPr>
              <w:t xml:space="preserve"> от представителя (законен или упълномощен) на кандидата.</w:t>
            </w:r>
          </w:p>
          <w:p w14:paraId="0293CD54" w14:textId="77777777" w:rsidR="00842F8D" w:rsidRDefault="00842F8D" w:rsidP="00842F8D">
            <w:pPr>
              <w:jc w:val="both"/>
              <w:rPr>
                <w:rFonts w:ascii="Verdana" w:hAnsi="Verdana"/>
                <w:color w:val="000000" w:themeColor="text1"/>
                <w:sz w:val="20"/>
                <w:szCs w:val="20"/>
              </w:rPr>
            </w:pPr>
          </w:p>
          <w:p w14:paraId="7B38BBA5" w14:textId="043A61B9" w:rsidR="00842F8D" w:rsidRPr="00C80732" w:rsidRDefault="00842F8D" w:rsidP="00842F8D">
            <w:pPr>
              <w:jc w:val="both"/>
              <w:rPr>
                <w:rFonts w:ascii="Verdana" w:hAnsi="Verdana"/>
                <w:color w:val="000000" w:themeColor="text1"/>
                <w:sz w:val="20"/>
                <w:szCs w:val="20"/>
              </w:rPr>
            </w:pPr>
            <w:r w:rsidRPr="00C80732">
              <w:rPr>
                <w:rFonts w:ascii="Verdana" w:hAnsi="Verdana"/>
                <w:color w:val="000000" w:themeColor="text1"/>
                <w:sz w:val="20"/>
                <w:szCs w:val="20"/>
              </w:rPr>
              <w:t>Приложена е Справка за обобщени параметри на предприятието (Приложение 7)</w:t>
            </w:r>
            <w:r>
              <w:rPr>
                <w:rFonts w:ascii="Verdana" w:hAnsi="Verdana"/>
                <w:b/>
                <w:color w:val="000000" w:themeColor="text1"/>
                <w:sz w:val="20"/>
                <w:szCs w:val="20"/>
              </w:rPr>
              <w:t xml:space="preserve"> </w:t>
            </w:r>
            <w:r w:rsidRPr="00C80732">
              <w:rPr>
                <w:rFonts w:ascii="Verdana" w:hAnsi="Verdana"/>
                <w:b/>
                <w:color w:val="000000" w:themeColor="text1"/>
                <w:sz w:val="20"/>
                <w:szCs w:val="20"/>
              </w:rPr>
              <w:t>за партньора</w:t>
            </w:r>
            <w:r w:rsidR="00C30260">
              <w:rPr>
                <w:rFonts w:ascii="Verdana" w:hAnsi="Verdana"/>
                <w:b/>
                <w:color w:val="000000" w:themeColor="text1"/>
                <w:sz w:val="20"/>
                <w:szCs w:val="20"/>
              </w:rPr>
              <w:t>/ите</w:t>
            </w:r>
            <w:r w:rsidR="002F1385">
              <w:rPr>
                <w:rFonts w:ascii="Verdana" w:hAnsi="Verdana"/>
                <w:b/>
                <w:color w:val="000000" w:themeColor="text1"/>
                <w:sz w:val="20"/>
                <w:szCs w:val="20"/>
              </w:rPr>
              <w:t xml:space="preserve"> (ако е приложимо)</w:t>
            </w:r>
            <w:r>
              <w:rPr>
                <w:rFonts w:ascii="Verdana" w:hAnsi="Verdana"/>
                <w:b/>
                <w:color w:val="000000" w:themeColor="text1"/>
                <w:sz w:val="20"/>
                <w:szCs w:val="20"/>
              </w:rPr>
              <w:t xml:space="preserve">, </w:t>
            </w:r>
            <w:r w:rsidRPr="001E46EC">
              <w:rPr>
                <w:rFonts w:ascii="Verdana" w:hAnsi="Verdana"/>
                <w:color w:val="000000" w:themeColor="text1"/>
                <w:sz w:val="20"/>
                <w:szCs w:val="20"/>
              </w:rPr>
              <w:t>попълнена по образец и</w:t>
            </w:r>
            <w:r>
              <w:rPr>
                <w:rFonts w:ascii="Verdana" w:hAnsi="Verdana"/>
                <w:color w:val="000000" w:themeColor="text1"/>
                <w:sz w:val="20"/>
                <w:szCs w:val="20"/>
              </w:rPr>
              <w:t xml:space="preserve">  </w:t>
            </w:r>
            <w:r w:rsidRPr="001E46EC">
              <w:rPr>
                <w:rFonts w:ascii="Verdana" w:hAnsi="Verdana"/>
                <w:color w:val="000000" w:themeColor="text1"/>
                <w:sz w:val="20"/>
                <w:szCs w:val="20"/>
              </w:rPr>
              <w:t xml:space="preserve">подписана от </w:t>
            </w:r>
            <w:r w:rsidRPr="00C80732">
              <w:rPr>
                <w:rFonts w:ascii="Verdana" w:hAnsi="Verdana"/>
                <w:color w:val="000000" w:themeColor="text1"/>
                <w:sz w:val="20"/>
                <w:szCs w:val="20"/>
              </w:rPr>
              <w:t>представителя (законен или упълномощен)</w:t>
            </w:r>
            <w:r w:rsidRPr="001E46EC">
              <w:rPr>
                <w:rFonts w:ascii="Verdana" w:hAnsi="Verdana"/>
                <w:color w:val="000000" w:themeColor="text1"/>
                <w:sz w:val="20"/>
                <w:szCs w:val="20"/>
              </w:rPr>
              <w:t xml:space="preserve"> </w:t>
            </w:r>
            <w:r>
              <w:rPr>
                <w:rFonts w:ascii="Verdana" w:hAnsi="Verdana"/>
                <w:color w:val="000000" w:themeColor="text1"/>
                <w:sz w:val="20"/>
                <w:szCs w:val="20"/>
              </w:rPr>
              <w:t>на партньора</w:t>
            </w:r>
            <w:r w:rsidR="00C30260">
              <w:rPr>
                <w:rFonts w:ascii="Verdana" w:hAnsi="Verdana"/>
                <w:color w:val="000000" w:themeColor="text1"/>
                <w:sz w:val="20"/>
                <w:szCs w:val="20"/>
              </w:rPr>
              <w:t>/ите</w:t>
            </w:r>
            <w:r>
              <w:rPr>
                <w:rFonts w:ascii="Verdana" w:hAnsi="Verdana"/>
                <w:color w:val="000000" w:themeColor="text1"/>
                <w:sz w:val="20"/>
                <w:szCs w:val="20"/>
              </w:rPr>
              <w:t xml:space="preserve"> по проекта </w:t>
            </w:r>
            <w:r w:rsidRPr="0063089C">
              <w:rPr>
                <w:rFonts w:ascii="Verdana" w:hAnsi="Verdana"/>
                <w:color w:val="000000" w:themeColor="text1"/>
                <w:sz w:val="20"/>
                <w:szCs w:val="20"/>
              </w:rPr>
              <w:t>във</w:t>
            </w:r>
            <w:r w:rsidRPr="000D4E76">
              <w:rPr>
                <w:rFonts w:ascii="Verdana" w:hAnsi="Verdana"/>
                <w:b/>
                <w:color w:val="000000" w:themeColor="text1"/>
                <w:sz w:val="20"/>
                <w:szCs w:val="20"/>
              </w:rPr>
              <w:t xml:space="preserve"> </w:t>
            </w:r>
            <w:r>
              <w:rPr>
                <w:rFonts w:ascii="Verdana" w:hAnsi="Verdana"/>
                <w:color w:val="000000" w:themeColor="text1"/>
                <w:sz w:val="20"/>
                <w:szCs w:val="20"/>
              </w:rPr>
              <w:t xml:space="preserve">формат </w:t>
            </w:r>
            <w:r w:rsidRPr="004B4B06">
              <w:rPr>
                <w:rFonts w:ascii="Verdana" w:hAnsi="Verdana"/>
                <w:color w:val="000000" w:themeColor="text1"/>
                <w:sz w:val="20"/>
                <w:szCs w:val="20"/>
              </w:rPr>
              <w:t>Portable Document Format (PDF)</w:t>
            </w:r>
            <w:r>
              <w:rPr>
                <w:rFonts w:ascii="Verdana" w:hAnsi="Verdana"/>
                <w:color w:val="000000" w:themeColor="text1"/>
                <w:sz w:val="20"/>
                <w:szCs w:val="20"/>
              </w:rPr>
              <w:t xml:space="preserve">. </w:t>
            </w:r>
          </w:p>
          <w:p w14:paraId="289FC902" w14:textId="77777777" w:rsidR="00842F8D" w:rsidRDefault="00842F8D" w:rsidP="0024560A">
            <w:pPr>
              <w:jc w:val="both"/>
              <w:rPr>
                <w:rFonts w:ascii="Verdana" w:hAnsi="Verdana"/>
                <w:color w:val="000000" w:themeColor="text1"/>
                <w:sz w:val="20"/>
                <w:szCs w:val="20"/>
              </w:rPr>
            </w:pPr>
          </w:p>
          <w:p w14:paraId="4997BAD0" w14:textId="77777777" w:rsidR="00576967" w:rsidRDefault="00576967" w:rsidP="0024560A">
            <w:pPr>
              <w:jc w:val="both"/>
              <w:rPr>
                <w:rFonts w:ascii="Verdana" w:hAnsi="Verdana"/>
                <w:color w:val="000000" w:themeColor="text1"/>
                <w:sz w:val="20"/>
                <w:szCs w:val="20"/>
              </w:rPr>
            </w:pPr>
          </w:p>
          <w:p w14:paraId="39550DC6" w14:textId="1B531BBB" w:rsidR="0024560A" w:rsidRDefault="0024560A">
            <w:pPr>
              <w:jc w:val="both"/>
              <w:rPr>
                <w:rFonts w:ascii="Verdana" w:hAnsi="Verdana"/>
                <w:color w:val="000000" w:themeColor="text1"/>
                <w:sz w:val="20"/>
                <w:szCs w:val="20"/>
              </w:rPr>
            </w:pPr>
            <w:r w:rsidRPr="001E46EC">
              <w:rPr>
                <w:rFonts w:ascii="Verdana" w:hAnsi="Verdana"/>
                <w:color w:val="000000" w:themeColor="text1"/>
                <w:sz w:val="20"/>
                <w:szCs w:val="20"/>
              </w:rPr>
              <w:t>В справката се попълват</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данни за последната приключила финансова година. Справката  следва да се подписва от представител на кандидата/партньора, като  представителят на кандидата може да подписва  само справката на кандидата, а представителят на партньора, само справката на партньора. В справката следва да бъдат вписани със съответните му данни (персонал, оборот, активи) всяко свързано предприятие и предприятие – партньор.</w:t>
            </w:r>
          </w:p>
          <w:p w14:paraId="261B5130" w14:textId="042B21ED" w:rsidR="002F1385" w:rsidRDefault="002F1385" w:rsidP="002F1385">
            <w:pPr>
              <w:jc w:val="both"/>
              <w:rPr>
                <w:rFonts w:ascii="Verdana" w:hAnsi="Verdana"/>
                <w:b/>
                <w:color w:val="000000" w:themeColor="text1"/>
                <w:sz w:val="20"/>
                <w:szCs w:val="20"/>
              </w:rPr>
            </w:pPr>
            <w:r>
              <w:rPr>
                <w:rFonts w:ascii="Verdana" w:hAnsi="Verdana"/>
                <w:b/>
                <w:color w:val="000000" w:themeColor="text1"/>
                <w:sz w:val="20"/>
                <w:szCs w:val="20"/>
              </w:rPr>
              <w:t>В С</w:t>
            </w:r>
            <w:r w:rsidRPr="00DC3BE3">
              <w:rPr>
                <w:rFonts w:ascii="Verdana" w:hAnsi="Verdana"/>
                <w:b/>
                <w:color w:val="000000" w:themeColor="text1"/>
                <w:sz w:val="20"/>
                <w:szCs w:val="20"/>
              </w:rPr>
              <w:t>правка за обобщени параметри на предприятието (Приложение 7)</w:t>
            </w:r>
            <w:r w:rsidRPr="0063089C">
              <w:rPr>
                <w:rFonts w:ascii="Verdana" w:hAnsi="Verdana"/>
                <w:b/>
                <w:color w:val="000000" w:themeColor="text1"/>
                <w:sz w:val="20"/>
                <w:szCs w:val="20"/>
              </w:rPr>
              <w:t xml:space="preserve"> от кандидата и/или партньорите (ако е приложимо), </w:t>
            </w:r>
            <w:r w:rsidRPr="00652C19">
              <w:rPr>
                <w:rFonts w:ascii="Verdana" w:hAnsi="Verdana"/>
                <w:b/>
                <w:color w:val="000000" w:themeColor="text1"/>
                <w:sz w:val="20"/>
                <w:szCs w:val="20"/>
              </w:rPr>
              <w:t>се декларират актуални данни</w:t>
            </w:r>
            <w:r>
              <w:rPr>
                <w:rFonts w:ascii="Verdana" w:hAnsi="Verdana"/>
                <w:b/>
                <w:color w:val="000000" w:themeColor="text1"/>
                <w:sz w:val="20"/>
                <w:szCs w:val="20"/>
              </w:rPr>
              <w:t xml:space="preserve"> </w:t>
            </w:r>
            <w:r w:rsidR="00226CB5">
              <w:rPr>
                <w:rFonts w:ascii="Verdana" w:hAnsi="Verdana"/>
                <w:b/>
                <w:color w:val="000000" w:themeColor="text1"/>
                <w:sz w:val="20"/>
                <w:szCs w:val="20"/>
              </w:rPr>
              <w:t>до</w:t>
            </w:r>
            <w:r>
              <w:rPr>
                <w:rFonts w:ascii="Verdana" w:hAnsi="Verdana"/>
                <w:b/>
                <w:color w:val="000000" w:themeColor="text1"/>
                <w:sz w:val="20"/>
                <w:szCs w:val="20"/>
              </w:rPr>
              <w:t xml:space="preserve"> датата на подаване на проектното предложение</w:t>
            </w:r>
            <w:r w:rsidR="00CC5C24">
              <w:rPr>
                <w:rFonts w:ascii="Verdana" w:hAnsi="Verdana"/>
                <w:b/>
                <w:color w:val="000000" w:themeColor="text1"/>
                <w:sz w:val="20"/>
                <w:szCs w:val="20"/>
              </w:rPr>
              <w:t>, но не по-рано от датата на обявяване на настоящата процедура (ако не е уреден друг законов срок за актуалност на данните).</w:t>
            </w:r>
          </w:p>
          <w:p w14:paraId="25F3AE97" w14:textId="101C3B4A" w:rsidR="00C30260" w:rsidRPr="001E46EC" w:rsidDel="00053D46" w:rsidRDefault="00C30260" w:rsidP="002F1385">
            <w:pPr>
              <w:jc w:val="both"/>
              <w:rPr>
                <w:rFonts w:ascii="Verdana" w:hAnsi="Verdana"/>
                <w:color w:val="000000" w:themeColor="text1"/>
                <w:sz w:val="20"/>
                <w:szCs w:val="20"/>
              </w:rPr>
            </w:pPr>
          </w:p>
        </w:tc>
        <w:tc>
          <w:tcPr>
            <w:tcW w:w="7796" w:type="dxa"/>
          </w:tcPr>
          <w:p w14:paraId="01D12F93" w14:textId="565E7A5A"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Проверката на справката се извършва едновременно с проверка на декларацията по чл. 3 и  чл. 4 ЗМСП.</w:t>
            </w:r>
          </w:p>
          <w:p w14:paraId="0188B2A7" w14:textId="77777777" w:rsidR="00C2645D" w:rsidRPr="001E46EC" w:rsidRDefault="00C2645D" w:rsidP="0024560A">
            <w:pPr>
              <w:jc w:val="both"/>
              <w:rPr>
                <w:rFonts w:ascii="Verdana" w:hAnsi="Verdana"/>
                <w:color w:val="000000" w:themeColor="text1"/>
                <w:sz w:val="20"/>
                <w:szCs w:val="20"/>
              </w:rPr>
            </w:pPr>
          </w:p>
          <w:p w14:paraId="0587AFC4" w14:textId="7CC11BC8"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представена, </w:t>
            </w:r>
            <w:r w:rsidRPr="0063089C">
              <w:rPr>
                <w:rFonts w:ascii="Verdana" w:hAnsi="Verdana"/>
                <w:b/>
                <w:color w:val="000000" w:themeColor="text1"/>
                <w:sz w:val="20"/>
                <w:szCs w:val="20"/>
              </w:rPr>
              <w:t>се изисква</w:t>
            </w:r>
            <w:r w:rsidRPr="001E46EC">
              <w:rPr>
                <w:rFonts w:ascii="Verdana" w:hAnsi="Verdana"/>
                <w:color w:val="000000" w:themeColor="text1"/>
                <w:sz w:val="20"/>
                <w:szCs w:val="20"/>
                <w:lang w:val="en-US"/>
              </w:rPr>
              <w:t>.</w:t>
            </w:r>
            <w:r w:rsidRPr="001E46EC">
              <w:rPr>
                <w:rFonts w:ascii="Verdana" w:hAnsi="Verdana"/>
                <w:color w:val="000000" w:themeColor="text1"/>
                <w:sz w:val="20"/>
                <w:szCs w:val="20"/>
              </w:rPr>
              <w:t xml:space="preserve"> </w:t>
            </w:r>
          </w:p>
          <w:p w14:paraId="717C231C" w14:textId="0B3D4259"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Ако не е подписана от представителя на кандидата/партньора</w:t>
            </w:r>
            <w:r w:rsidR="00A46534">
              <w:rPr>
                <w:rFonts w:ascii="Verdana" w:hAnsi="Verdana"/>
                <w:color w:val="000000" w:themeColor="text1"/>
                <w:sz w:val="20"/>
                <w:szCs w:val="20"/>
              </w:rPr>
              <w:t xml:space="preserve">, </w:t>
            </w:r>
            <w:r w:rsidR="00A46534" w:rsidRPr="0063089C">
              <w:rPr>
                <w:rFonts w:ascii="Verdana" w:hAnsi="Verdana"/>
                <w:b/>
                <w:color w:val="000000" w:themeColor="text1"/>
                <w:sz w:val="20"/>
                <w:szCs w:val="20"/>
              </w:rPr>
              <w:t>се</w:t>
            </w:r>
            <w:r w:rsidRPr="001E46EC">
              <w:rPr>
                <w:rFonts w:ascii="Verdana" w:hAnsi="Verdana"/>
                <w:color w:val="000000" w:themeColor="text1"/>
                <w:sz w:val="20"/>
                <w:szCs w:val="20"/>
              </w:rPr>
              <w:t xml:space="preserve"> </w:t>
            </w:r>
            <w:r w:rsidRPr="0063089C">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14:paraId="72635F7E" w14:textId="33DB93DE" w:rsidR="002311FE" w:rsidRDefault="002311FE" w:rsidP="0024560A">
            <w:pPr>
              <w:jc w:val="both"/>
              <w:rPr>
                <w:rFonts w:ascii="Verdana" w:hAnsi="Verdana"/>
                <w:color w:val="000000" w:themeColor="text1"/>
                <w:sz w:val="20"/>
                <w:szCs w:val="20"/>
              </w:rPr>
            </w:pPr>
            <w:r>
              <w:rPr>
                <w:rFonts w:ascii="Verdana" w:hAnsi="Verdana"/>
                <w:color w:val="000000" w:themeColor="text1"/>
                <w:sz w:val="20"/>
                <w:szCs w:val="20"/>
              </w:rPr>
              <w:t>Ако не е представена в изискуемия формат</w:t>
            </w:r>
            <w:r w:rsidR="00A46534">
              <w:rPr>
                <w:rFonts w:ascii="Verdana" w:hAnsi="Verdana"/>
                <w:color w:val="000000" w:themeColor="text1"/>
                <w:sz w:val="20"/>
                <w:szCs w:val="20"/>
              </w:rPr>
              <w:t>,</w:t>
            </w:r>
            <w:r>
              <w:rPr>
                <w:rFonts w:ascii="Verdana" w:hAnsi="Verdana"/>
                <w:color w:val="000000" w:themeColor="text1"/>
                <w:sz w:val="20"/>
                <w:szCs w:val="20"/>
              </w:rPr>
              <w:t xml:space="preserve"> </w:t>
            </w:r>
            <w:r w:rsidRPr="0063089C">
              <w:rPr>
                <w:rFonts w:ascii="Verdana" w:hAnsi="Verdana"/>
                <w:b/>
                <w:color w:val="000000" w:themeColor="text1"/>
                <w:sz w:val="20"/>
                <w:szCs w:val="20"/>
              </w:rPr>
              <w:t>се изисква.</w:t>
            </w:r>
          </w:p>
          <w:p w14:paraId="2AE3A12B" w14:textId="77777777" w:rsidR="00C2645D" w:rsidRPr="001E46EC" w:rsidRDefault="00C2645D" w:rsidP="0024560A">
            <w:pPr>
              <w:jc w:val="both"/>
              <w:rPr>
                <w:rFonts w:ascii="Verdana" w:hAnsi="Verdana"/>
                <w:color w:val="000000" w:themeColor="text1"/>
                <w:sz w:val="20"/>
                <w:szCs w:val="20"/>
              </w:rPr>
            </w:pPr>
          </w:p>
          <w:p w14:paraId="2C4B4655" w14:textId="389D2A36"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Ако не е вписано предприятие</w:t>
            </w:r>
            <w:r w:rsidR="002F1385">
              <w:rPr>
                <w:rFonts w:ascii="Verdana" w:hAnsi="Verdana"/>
                <w:color w:val="000000" w:themeColor="text1"/>
                <w:sz w:val="20"/>
                <w:szCs w:val="20"/>
              </w:rPr>
              <w:t>-</w:t>
            </w:r>
            <w:r w:rsidRPr="001E46EC">
              <w:rPr>
                <w:rFonts w:ascii="Verdana" w:hAnsi="Verdana"/>
                <w:color w:val="000000" w:themeColor="text1"/>
                <w:sz w:val="20"/>
                <w:szCs w:val="20"/>
              </w:rPr>
              <w:t xml:space="preserve">партньор или свързано предприятие </w:t>
            </w:r>
            <w:r w:rsidR="002F1385">
              <w:rPr>
                <w:rFonts w:ascii="Verdana" w:hAnsi="Verdana"/>
                <w:color w:val="000000" w:themeColor="text1"/>
                <w:sz w:val="20"/>
                <w:szCs w:val="20"/>
              </w:rPr>
              <w:t>(</w:t>
            </w:r>
            <w:r w:rsidRPr="001E46EC">
              <w:rPr>
                <w:rFonts w:ascii="Verdana" w:hAnsi="Verdana"/>
                <w:color w:val="000000" w:themeColor="text1"/>
                <w:sz w:val="20"/>
                <w:szCs w:val="20"/>
              </w:rPr>
              <w:t>не е попълнена изискуема за попълване графа</w:t>
            </w:r>
            <w:r w:rsidR="002F1385">
              <w:rPr>
                <w:rFonts w:ascii="Verdana" w:hAnsi="Verdana"/>
                <w:color w:val="000000" w:themeColor="text1"/>
                <w:sz w:val="20"/>
                <w:szCs w:val="20"/>
              </w:rPr>
              <w:t>)</w:t>
            </w:r>
            <w:r w:rsidRPr="001E46EC">
              <w:rPr>
                <w:rFonts w:ascii="Verdana" w:hAnsi="Verdana"/>
                <w:color w:val="000000" w:themeColor="text1"/>
                <w:sz w:val="20"/>
                <w:szCs w:val="20"/>
              </w:rPr>
              <w:t>, изисква се отстраняване на несъответствието и/или разяснения.</w:t>
            </w:r>
          </w:p>
          <w:p w14:paraId="444B2632" w14:textId="77777777" w:rsidR="00C2645D" w:rsidRPr="001E46EC" w:rsidRDefault="00C2645D" w:rsidP="0024560A">
            <w:pPr>
              <w:jc w:val="both"/>
              <w:rPr>
                <w:rFonts w:ascii="Verdana" w:hAnsi="Verdana"/>
                <w:color w:val="000000" w:themeColor="text1"/>
                <w:sz w:val="20"/>
                <w:szCs w:val="20"/>
              </w:rPr>
            </w:pPr>
          </w:p>
          <w:p w14:paraId="440D7260" w14:textId="4ED88B0B" w:rsidR="0024560A"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при поискване справката и/или разясненията не се представят  в определения срок или отново не е представена в съответствие с изискванията, </w:t>
            </w:r>
            <w:r w:rsidRPr="00A81008">
              <w:rPr>
                <w:rFonts w:ascii="Verdana" w:hAnsi="Verdana"/>
                <w:b/>
                <w:color w:val="000000" w:themeColor="text1"/>
                <w:sz w:val="20"/>
                <w:szCs w:val="20"/>
              </w:rPr>
              <w:t>проектното предложение се отхвърля.</w:t>
            </w:r>
          </w:p>
          <w:p w14:paraId="645B050D" w14:textId="77777777" w:rsidR="00A46534" w:rsidRDefault="00A46534" w:rsidP="0024560A">
            <w:pPr>
              <w:jc w:val="both"/>
              <w:rPr>
                <w:rFonts w:ascii="Verdana" w:hAnsi="Verdana"/>
                <w:b/>
                <w:color w:val="000000" w:themeColor="text1"/>
                <w:sz w:val="20"/>
                <w:szCs w:val="20"/>
              </w:rPr>
            </w:pPr>
          </w:p>
          <w:p w14:paraId="5D874660" w14:textId="0464FFC3" w:rsidR="001060B8" w:rsidRDefault="002F1385" w:rsidP="001060B8">
            <w:pPr>
              <w:jc w:val="both"/>
              <w:rPr>
                <w:rFonts w:ascii="Verdana" w:hAnsi="Verdana"/>
                <w:color w:val="000000" w:themeColor="text1"/>
                <w:sz w:val="20"/>
                <w:szCs w:val="20"/>
              </w:rPr>
            </w:pPr>
            <w:r>
              <w:rPr>
                <w:rFonts w:ascii="Verdana" w:hAnsi="Verdana"/>
                <w:color w:val="000000" w:themeColor="text1"/>
                <w:sz w:val="20"/>
                <w:szCs w:val="20"/>
              </w:rPr>
              <w:t xml:space="preserve">При повторно </w:t>
            </w:r>
            <w:r w:rsidR="0055156A">
              <w:rPr>
                <w:rFonts w:ascii="Verdana" w:hAnsi="Verdana"/>
                <w:color w:val="000000" w:themeColor="text1"/>
                <w:sz w:val="20"/>
                <w:szCs w:val="20"/>
              </w:rPr>
              <w:t>представяне</w:t>
            </w:r>
            <w:r>
              <w:rPr>
                <w:rFonts w:ascii="Verdana" w:hAnsi="Verdana"/>
                <w:color w:val="000000" w:themeColor="text1"/>
                <w:sz w:val="20"/>
                <w:szCs w:val="20"/>
              </w:rPr>
              <w:t xml:space="preserve"> на </w:t>
            </w:r>
            <w:r w:rsidRPr="0063089C">
              <w:rPr>
                <w:rFonts w:ascii="Verdana" w:hAnsi="Verdana"/>
                <w:color w:val="000000" w:themeColor="text1"/>
                <w:sz w:val="20"/>
                <w:szCs w:val="20"/>
              </w:rPr>
              <w:t>Справка за обобщени параметри на предприятието (Приложение 7)</w:t>
            </w:r>
            <w:r w:rsidR="00C30260" w:rsidRPr="0063089C">
              <w:rPr>
                <w:rFonts w:ascii="Verdana" w:hAnsi="Verdana"/>
                <w:color w:val="000000" w:themeColor="text1"/>
                <w:sz w:val="20"/>
                <w:szCs w:val="20"/>
              </w:rPr>
              <w:t xml:space="preserve"> за канди</w:t>
            </w:r>
            <w:r w:rsidR="009C762B">
              <w:rPr>
                <w:rFonts w:ascii="Verdana" w:hAnsi="Verdana"/>
                <w:color w:val="000000" w:themeColor="text1"/>
                <w:sz w:val="20"/>
                <w:szCs w:val="20"/>
              </w:rPr>
              <w:t>д</w:t>
            </w:r>
            <w:r w:rsidR="00C30260" w:rsidRPr="0063089C">
              <w:rPr>
                <w:rFonts w:ascii="Verdana" w:hAnsi="Verdana"/>
                <w:color w:val="000000" w:themeColor="text1"/>
                <w:sz w:val="20"/>
                <w:szCs w:val="20"/>
              </w:rPr>
              <w:t>ата и/или партньорите (ако е приложимо</w:t>
            </w:r>
            <w:r w:rsidR="00073581">
              <w:rPr>
                <w:rFonts w:ascii="Verdana" w:hAnsi="Verdana"/>
                <w:color w:val="000000" w:themeColor="text1"/>
                <w:sz w:val="20"/>
                <w:szCs w:val="20"/>
              </w:rPr>
              <w:t>)</w:t>
            </w:r>
            <w:r>
              <w:rPr>
                <w:rFonts w:ascii="Verdana" w:hAnsi="Verdana"/>
                <w:color w:val="000000" w:themeColor="text1"/>
                <w:sz w:val="20"/>
                <w:szCs w:val="20"/>
              </w:rPr>
              <w:t xml:space="preserve">, декларираните обстоятелства трябва да са актуални към датата на повторното й </w:t>
            </w:r>
            <w:r w:rsidR="0055156A">
              <w:rPr>
                <w:rFonts w:ascii="Verdana" w:hAnsi="Verdana"/>
                <w:color w:val="000000" w:themeColor="text1"/>
                <w:sz w:val="20"/>
                <w:szCs w:val="20"/>
              </w:rPr>
              <w:t>представяне</w:t>
            </w:r>
            <w:r w:rsidR="001060B8">
              <w:rPr>
                <w:rFonts w:ascii="Verdana" w:hAnsi="Verdana"/>
                <w:color w:val="000000" w:themeColor="text1"/>
                <w:sz w:val="20"/>
                <w:szCs w:val="20"/>
              </w:rPr>
              <w:t>, която не може да бъде по-рано от получаване на искането за допълнителни документи.</w:t>
            </w:r>
          </w:p>
          <w:p w14:paraId="18E86E06" w14:textId="6ED3A19C" w:rsidR="002F1385" w:rsidRPr="001E46EC" w:rsidRDefault="002F1385" w:rsidP="002F1385">
            <w:pPr>
              <w:jc w:val="both"/>
              <w:rPr>
                <w:rFonts w:ascii="Verdana" w:hAnsi="Verdana"/>
                <w:color w:val="000000" w:themeColor="text1"/>
                <w:sz w:val="20"/>
                <w:szCs w:val="20"/>
              </w:rPr>
            </w:pPr>
          </w:p>
          <w:p w14:paraId="5EFDE91A" w14:textId="5CD720AD" w:rsidR="002F1385" w:rsidRPr="001E46EC" w:rsidDel="00053D46" w:rsidRDefault="002F1385" w:rsidP="0024560A">
            <w:pPr>
              <w:jc w:val="both"/>
              <w:rPr>
                <w:rFonts w:ascii="Verdana" w:hAnsi="Verdana"/>
                <w:color w:val="000000" w:themeColor="text1"/>
                <w:sz w:val="20"/>
                <w:szCs w:val="20"/>
              </w:rPr>
            </w:pPr>
          </w:p>
        </w:tc>
      </w:tr>
      <w:tr w:rsidR="0024560A" w:rsidRPr="001E46EC" w14:paraId="7587C057" w14:textId="77777777" w:rsidTr="00C77DCA">
        <w:tc>
          <w:tcPr>
            <w:tcW w:w="675" w:type="dxa"/>
          </w:tcPr>
          <w:p w14:paraId="3EE21560" w14:textId="509D5CFA" w:rsidR="0024560A" w:rsidRPr="001E46EC" w:rsidRDefault="0024560A" w:rsidP="0063089C">
            <w:pPr>
              <w:jc w:val="both"/>
              <w:rPr>
                <w:rFonts w:ascii="Verdana" w:hAnsi="Verdana"/>
                <w:b/>
                <w:color w:val="000000" w:themeColor="text1"/>
                <w:sz w:val="20"/>
                <w:szCs w:val="20"/>
              </w:rPr>
            </w:pPr>
            <w:r w:rsidRPr="001E46EC">
              <w:rPr>
                <w:rFonts w:ascii="Verdana" w:hAnsi="Verdana"/>
                <w:b/>
                <w:color w:val="000000" w:themeColor="text1"/>
                <w:sz w:val="20"/>
                <w:szCs w:val="20"/>
              </w:rPr>
              <w:lastRenderedPageBreak/>
              <w:t>1</w:t>
            </w:r>
            <w:r w:rsidR="0063089C">
              <w:rPr>
                <w:rFonts w:ascii="Verdana" w:hAnsi="Verdana"/>
                <w:b/>
                <w:color w:val="000000" w:themeColor="text1"/>
                <w:sz w:val="20"/>
                <w:szCs w:val="20"/>
                <w:lang w:val="en-US"/>
              </w:rPr>
              <w:t>0</w:t>
            </w:r>
            <w:r w:rsidRPr="001E46EC">
              <w:rPr>
                <w:rFonts w:ascii="Verdana" w:hAnsi="Verdana"/>
                <w:b/>
                <w:color w:val="000000" w:themeColor="text1"/>
                <w:sz w:val="20"/>
                <w:szCs w:val="20"/>
              </w:rPr>
              <w:t>.</w:t>
            </w:r>
          </w:p>
        </w:tc>
        <w:tc>
          <w:tcPr>
            <w:tcW w:w="6408" w:type="dxa"/>
          </w:tcPr>
          <w:p w14:paraId="7CEE869E" w14:textId="15BCEA70"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Предприятията, които съвместно ще изпълняват</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проекта, свързани предприятия ли са по смисъла на Регламент </w:t>
            </w:r>
            <w:r w:rsidRPr="001E46EC">
              <w:rPr>
                <w:rFonts w:ascii="Verdana" w:hAnsi="Verdana"/>
                <w:color w:val="000000" w:themeColor="text1"/>
                <w:sz w:val="20"/>
                <w:szCs w:val="20"/>
                <w:lang w:val="en-US"/>
              </w:rPr>
              <w:t>(</w:t>
            </w:r>
            <w:r w:rsidRPr="001E46EC">
              <w:rPr>
                <w:rFonts w:ascii="Verdana" w:hAnsi="Verdana"/>
                <w:color w:val="000000" w:themeColor="text1"/>
                <w:sz w:val="20"/>
                <w:szCs w:val="20"/>
              </w:rPr>
              <w:t>ЕС</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651/2014 на Комисията от 17 юни 2014г.,</w:t>
            </w:r>
            <w:r w:rsidRPr="001E46EC">
              <w:rPr>
                <w:color w:val="000000" w:themeColor="text1"/>
              </w:rPr>
              <w:t xml:space="preserve"> </w:t>
            </w:r>
            <w:r w:rsidRPr="001E46EC">
              <w:rPr>
                <w:rFonts w:ascii="Verdana" w:hAnsi="Verdana"/>
                <w:color w:val="000000" w:themeColor="text1"/>
                <w:sz w:val="20"/>
                <w:szCs w:val="20"/>
              </w:rPr>
              <w:t>изменен с Регламен</w:t>
            </w:r>
            <w:r>
              <w:rPr>
                <w:rFonts w:ascii="Verdana" w:hAnsi="Verdana"/>
                <w:color w:val="000000" w:themeColor="text1"/>
                <w:sz w:val="20"/>
                <w:szCs w:val="20"/>
              </w:rPr>
              <w:t>т</w:t>
            </w:r>
            <w:r w:rsidRPr="001E46EC">
              <w:rPr>
                <w:rFonts w:ascii="Verdana" w:hAnsi="Verdana"/>
                <w:color w:val="000000" w:themeColor="text1"/>
                <w:sz w:val="20"/>
                <w:szCs w:val="20"/>
              </w:rPr>
              <w:t xml:space="preserve"> (ЕС) 2017/1084 на Комисията</w:t>
            </w:r>
            <w:r w:rsidR="00576967">
              <w:rPr>
                <w:rFonts w:ascii="Verdana" w:hAnsi="Verdana"/>
                <w:color w:val="000000" w:themeColor="text1"/>
                <w:sz w:val="20"/>
                <w:szCs w:val="20"/>
              </w:rPr>
              <w:t>?</w:t>
            </w:r>
          </w:p>
          <w:p w14:paraId="7C6C037B" w14:textId="3A0B9DBE" w:rsidR="0024560A" w:rsidRPr="001E46EC" w:rsidRDefault="0024560A" w:rsidP="0024560A">
            <w:pPr>
              <w:jc w:val="both"/>
              <w:rPr>
                <w:rFonts w:ascii="Verdana" w:hAnsi="Verdana"/>
                <w:i/>
                <w:color w:val="000000" w:themeColor="text1"/>
                <w:sz w:val="20"/>
                <w:szCs w:val="20"/>
              </w:rPr>
            </w:pPr>
            <w:r w:rsidRPr="001E46EC">
              <w:rPr>
                <w:rFonts w:ascii="Verdana" w:hAnsi="Verdana"/>
                <w:i/>
                <w:color w:val="000000" w:themeColor="text1"/>
                <w:sz w:val="20"/>
                <w:szCs w:val="20"/>
              </w:rPr>
              <w:t>*Голямо предприятие, участник в проекта, също се проверява за такъв тип отношения.</w:t>
            </w:r>
          </w:p>
          <w:p w14:paraId="1373D375" w14:textId="56CE8150" w:rsidR="0024560A" w:rsidRPr="001E46EC" w:rsidRDefault="0024560A" w:rsidP="0024560A">
            <w:pPr>
              <w:jc w:val="both"/>
              <w:rPr>
                <w:rFonts w:ascii="Verdana" w:hAnsi="Verdana"/>
                <w:i/>
                <w:color w:val="000000" w:themeColor="text1"/>
                <w:sz w:val="20"/>
                <w:szCs w:val="20"/>
              </w:rPr>
            </w:pPr>
            <w:r w:rsidRPr="001E46EC">
              <w:rPr>
                <w:rFonts w:ascii="Verdana" w:hAnsi="Verdana"/>
                <w:i/>
                <w:color w:val="000000" w:themeColor="text1"/>
                <w:sz w:val="20"/>
                <w:szCs w:val="20"/>
              </w:rPr>
              <w:t xml:space="preserve"> </w:t>
            </w:r>
          </w:p>
          <w:p w14:paraId="35D3C846" w14:textId="0B7A7B9F"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Предприятията, които съвместно ще изпълняват проекта предприятия-партньори ли са по смисъла на Регламент </w:t>
            </w:r>
            <w:r w:rsidRPr="001E46EC">
              <w:rPr>
                <w:rFonts w:ascii="Verdana" w:hAnsi="Verdana"/>
                <w:color w:val="000000" w:themeColor="text1"/>
                <w:sz w:val="20"/>
                <w:szCs w:val="20"/>
                <w:lang w:val="en-US"/>
              </w:rPr>
              <w:t>(</w:t>
            </w:r>
            <w:r w:rsidRPr="001E46EC">
              <w:rPr>
                <w:rFonts w:ascii="Verdana" w:hAnsi="Verdana"/>
                <w:color w:val="000000" w:themeColor="text1"/>
                <w:sz w:val="20"/>
                <w:szCs w:val="20"/>
              </w:rPr>
              <w:t>ЕС</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651/2014 на Комисията от 17 юни 2014г., изменен с Регламен</w:t>
            </w:r>
            <w:r>
              <w:rPr>
                <w:rFonts w:ascii="Verdana" w:hAnsi="Verdana"/>
                <w:color w:val="000000" w:themeColor="text1"/>
                <w:sz w:val="20"/>
                <w:szCs w:val="20"/>
              </w:rPr>
              <w:t>т</w:t>
            </w:r>
            <w:r w:rsidRPr="001E46EC">
              <w:rPr>
                <w:rFonts w:ascii="Verdana" w:hAnsi="Verdana"/>
                <w:color w:val="000000" w:themeColor="text1"/>
                <w:sz w:val="20"/>
                <w:szCs w:val="20"/>
              </w:rPr>
              <w:t xml:space="preserve"> (ЕС) 2017/1084 на Комисията</w:t>
            </w:r>
            <w:r w:rsidR="00576967">
              <w:rPr>
                <w:rFonts w:ascii="Verdana" w:hAnsi="Verdana"/>
                <w:color w:val="000000" w:themeColor="text1"/>
                <w:sz w:val="20"/>
                <w:szCs w:val="20"/>
              </w:rPr>
              <w:t>?</w:t>
            </w:r>
          </w:p>
          <w:p w14:paraId="025AD04F" w14:textId="16A418F7" w:rsidR="0024560A" w:rsidRPr="001E46EC" w:rsidRDefault="0024560A" w:rsidP="0024560A">
            <w:pPr>
              <w:jc w:val="both"/>
              <w:rPr>
                <w:rFonts w:ascii="Verdana" w:hAnsi="Verdana"/>
                <w:i/>
                <w:color w:val="000000" w:themeColor="text1"/>
                <w:sz w:val="20"/>
                <w:szCs w:val="20"/>
              </w:rPr>
            </w:pPr>
            <w:r w:rsidRPr="001E46EC">
              <w:rPr>
                <w:rFonts w:ascii="Verdana" w:hAnsi="Verdana"/>
                <w:i/>
                <w:color w:val="000000" w:themeColor="text1"/>
                <w:sz w:val="20"/>
                <w:szCs w:val="20"/>
              </w:rPr>
              <w:t>*Голямо предприятие, участник в проекта, също се проверява за такъв тип отношения.</w:t>
            </w:r>
          </w:p>
        </w:tc>
        <w:tc>
          <w:tcPr>
            <w:tcW w:w="7796" w:type="dxa"/>
          </w:tcPr>
          <w:p w14:paraId="7184EB79" w14:textId="16228D92" w:rsidR="0024560A" w:rsidRPr="0063089C"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отговорът на първия или втория въпрос е „да“, </w:t>
            </w:r>
            <w:r w:rsidRPr="0063089C">
              <w:rPr>
                <w:rFonts w:ascii="Verdana" w:hAnsi="Verdana"/>
                <w:b/>
                <w:color w:val="000000" w:themeColor="text1"/>
                <w:sz w:val="20"/>
                <w:szCs w:val="20"/>
              </w:rPr>
              <w:t>надбавка за сътрудничеството между тези предприятия не се начислява.</w:t>
            </w:r>
          </w:p>
          <w:p w14:paraId="1D86925B" w14:textId="77777777" w:rsidR="0024560A" w:rsidRPr="001E46EC" w:rsidRDefault="0024560A" w:rsidP="0024560A">
            <w:pPr>
              <w:jc w:val="both"/>
              <w:rPr>
                <w:rFonts w:ascii="Verdana" w:hAnsi="Verdana"/>
                <w:color w:val="000000" w:themeColor="text1"/>
                <w:sz w:val="20"/>
                <w:szCs w:val="20"/>
              </w:rPr>
            </w:pPr>
          </w:p>
          <w:p w14:paraId="2A447676" w14:textId="77777777" w:rsidR="0024560A" w:rsidRPr="001E46EC" w:rsidRDefault="0024560A" w:rsidP="0024560A">
            <w:pPr>
              <w:jc w:val="both"/>
              <w:rPr>
                <w:rFonts w:ascii="Verdana" w:hAnsi="Verdana"/>
                <w:color w:val="000000" w:themeColor="text1"/>
                <w:sz w:val="20"/>
                <w:szCs w:val="20"/>
              </w:rPr>
            </w:pPr>
          </w:p>
          <w:p w14:paraId="3052DA26" w14:textId="6652D128" w:rsidR="0024560A" w:rsidRPr="001E46EC" w:rsidRDefault="0024560A" w:rsidP="0024560A">
            <w:pPr>
              <w:jc w:val="both"/>
              <w:rPr>
                <w:rFonts w:ascii="Verdana" w:hAnsi="Verdana"/>
                <w:color w:val="000000" w:themeColor="text1"/>
                <w:sz w:val="20"/>
                <w:szCs w:val="20"/>
              </w:rPr>
            </w:pPr>
          </w:p>
        </w:tc>
      </w:tr>
      <w:tr w:rsidR="0024560A" w:rsidRPr="001E46EC" w14:paraId="0A4C974F" w14:textId="77777777" w:rsidTr="00C77DCA">
        <w:tc>
          <w:tcPr>
            <w:tcW w:w="675" w:type="dxa"/>
          </w:tcPr>
          <w:p w14:paraId="5B90C617" w14:textId="167151FD" w:rsidR="0024560A" w:rsidRPr="001E46EC" w:rsidRDefault="0024560A" w:rsidP="0024560A">
            <w:pPr>
              <w:jc w:val="both"/>
              <w:rPr>
                <w:rFonts w:ascii="Verdana" w:hAnsi="Verdana"/>
                <w:b/>
                <w:bCs/>
                <w:color w:val="000000" w:themeColor="text1"/>
                <w:sz w:val="20"/>
                <w:szCs w:val="20"/>
              </w:rPr>
            </w:pPr>
          </w:p>
          <w:p w14:paraId="5C0C47FB" w14:textId="2028162A" w:rsidR="0024560A" w:rsidRPr="001E46EC"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t>1</w:t>
            </w:r>
            <w:r w:rsidR="0063089C">
              <w:rPr>
                <w:rFonts w:ascii="Verdana" w:hAnsi="Verdana"/>
                <w:b/>
                <w:bCs/>
                <w:color w:val="000000" w:themeColor="text1"/>
                <w:sz w:val="20"/>
                <w:szCs w:val="20"/>
                <w:lang w:val="en-US"/>
              </w:rPr>
              <w:t>1</w:t>
            </w:r>
            <w:r w:rsidRPr="001E46EC">
              <w:rPr>
                <w:rFonts w:ascii="Verdana" w:hAnsi="Verdana"/>
                <w:b/>
                <w:bCs/>
                <w:color w:val="000000" w:themeColor="text1"/>
                <w:sz w:val="20"/>
                <w:szCs w:val="20"/>
              </w:rPr>
              <w:t>.</w:t>
            </w:r>
          </w:p>
        </w:tc>
        <w:tc>
          <w:tcPr>
            <w:tcW w:w="6408" w:type="dxa"/>
          </w:tcPr>
          <w:p w14:paraId="5E324A0A" w14:textId="79468CF0" w:rsidR="0024560A" w:rsidRPr="001E46EC"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 xml:space="preserve">Приложено е </w:t>
            </w:r>
            <w:r w:rsidRPr="001E46EC">
              <w:rPr>
                <w:rFonts w:ascii="Verdana" w:hAnsi="Verdana"/>
                <w:b/>
                <w:color w:val="000000" w:themeColor="text1"/>
                <w:sz w:val="20"/>
                <w:szCs w:val="20"/>
              </w:rPr>
              <w:t>удостоверение за актуално състояние</w:t>
            </w:r>
            <w:r w:rsidRPr="001E46EC">
              <w:rPr>
                <w:rFonts w:ascii="Verdana" w:hAnsi="Verdana"/>
                <w:bCs/>
                <w:color w:val="000000" w:themeColor="text1"/>
                <w:sz w:val="20"/>
                <w:szCs w:val="20"/>
              </w:rPr>
              <w:t xml:space="preserve"> на кандидата и всеки един от партньорите по проект, когато кандидатът/партньорът е предприятие</w:t>
            </w:r>
            <w:r w:rsidR="006E3B85">
              <w:rPr>
                <w:rFonts w:ascii="Verdana" w:hAnsi="Verdana"/>
                <w:bCs/>
                <w:color w:val="000000" w:themeColor="text1"/>
                <w:sz w:val="20"/>
                <w:szCs w:val="20"/>
              </w:rPr>
              <w:t>-</w:t>
            </w:r>
            <w:r w:rsidRPr="001E46EC">
              <w:rPr>
                <w:rFonts w:ascii="Verdana" w:hAnsi="Verdana"/>
                <w:bCs/>
                <w:color w:val="000000" w:themeColor="text1"/>
                <w:sz w:val="20"/>
                <w:szCs w:val="20"/>
              </w:rPr>
              <w:t>търговец по смисъла на правото на  друга държава-членка</w:t>
            </w:r>
            <w:r w:rsidR="000A1761">
              <w:rPr>
                <w:rFonts w:ascii="Verdana" w:hAnsi="Verdana"/>
                <w:bCs/>
                <w:color w:val="000000" w:themeColor="text1"/>
                <w:sz w:val="20"/>
                <w:szCs w:val="20"/>
              </w:rPr>
              <w:t xml:space="preserve"> </w:t>
            </w:r>
            <w:r w:rsidR="000A1761" w:rsidRPr="000D4E76">
              <w:rPr>
                <w:rFonts w:ascii="Verdana" w:hAnsi="Verdana"/>
                <w:b/>
                <w:color w:val="000000" w:themeColor="text1"/>
                <w:sz w:val="20"/>
                <w:szCs w:val="20"/>
              </w:rPr>
              <w:t xml:space="preserve">във </w:t>
            </w:r>
            <w:r w:rsidR="000A1761">
              <w:rPr>
                <w:rFonts w:ascii="Verdana" w:hAnsi="Verdana"/>
                <w:color w:val="000000" w:themeColor="text1"/>
                <w:sz w:val="20"/>
                <w:szCs w:val="20"/>
              </w:rPr>
              <w:t xml:space="preserve">формат </w:t>
            </w:r>
            <w:r w:rsidR="000A1761" w:rsidRPr="004B4B06">
              <w:rPr>
                <w:rFonts w:ascii="Verdana" w:hAnsi="Verdana"/>
                <w:color w:val="000000" w:themeColor="text1"/>
                <w:sz w:val="20"/>
                <w:szCs w:val="20"/>
              </w:rPr>
              <w:t>Portable Document Format (PDF)</w:t>
            </w:r>
            <w:r w:rsidRPr="001E46EC">
              <w:rPr>
                <w:rFonts w:ascii="Verdana" w:hAnsi="Verdana"/>
                <w:bCs/>
                <w:color w:val="000000" w:themeColor="text1"/>
                <w:sz w:val="20"/>
                <w:szCs w:val="20"/>
              </w:rPr>
              <w:t>.</w:t>
            </w:r>
          </w:p>
          <w:p w14:paraId="4A4F4403" w14:textId="4E8506BD" w:rsidR="0024560A" w:rsidRPr="001E46EC" w:rsidRDefault="0024560A" w:rsidP="0024560A">
            <w:pPr>
              <w:jc w:val="both"/>
              <w:rPr>
                <w:rFonts w:ascii="Verdana" w:hAnsi="Verdana"/>
                <w:bCs/>
                <w:i/>
                <w:color w:val="000000" w:themeColor="text1"/>
                <w:sz w:val="20"/>
                <w:szCs w:val="20"/>
              </w:rPr>
            </w:pPr>
            <w:r w:rsidRPr="001E46EC">
              <w:rPr>
                <w:rFonts w:ascii="Verdana" w:hAnsi="Verdana"/>
                <w:bCs/>
                <w:i/>
                <w:color w:val="000000" w:themeColor="text1"/>
                <w:sz w:val="20"/>
                <w:szCs w:val="20"/>
              </w:rPr>
              <w:t>За чуждестранни търговци се прилага документ, издаден от съдебен или административен орган от държавата</w:t>
            </w:r>
            <w:r w:rsidR="006E3B85">
              <w:rPr>
                <w:rFonts w:ascii="Verdana" w:hAnsi="Verdana"/>
                <w:bCs/>
                <w:i/>
                <w:color w:val="000000" w:themeColor="text1"/>
                <w:sz w:val="20"/>
                <w:szCs w:val="20"/>
              </w:rPr>
              <w:t>-</w:t>
            </w:r>
            <w:r w:rsidRPr="001E46EC">
              <w:rPr>
                <w:rFonts w:ascii="Verdana" w:hAnsi="Verdana"/>
                <w:bCs/>
                <w:i/>
                <w:color w:val="000000" w:themeColor="text1"/>
                <w:sz w:val="20"/>
                <w:szCs w:val="20"/>
              </w:rPr>
              <w:t xml:space="preserve">членка на ЕС, който да отразява и последните актуални промени за търговеца и да е издаден не по-рано от 2 месеца към момента на подаване на проектното предложение. Документът се представя </w:t>
            </w:r>
            <w:r w:rsidR="00F47A37" w:rsidRPr="000D4E76">
              <w:rPr>
                <w:rFonts w:ascii="Verdana" w:hAnsi="Verdana"/>
                <w:b/>
                <w:color w:val="000000" w:themeColor="text1"/>
                <w:sz w:val="20"/>
                <w:szCs w:val="20"/>
              </w:rPr>
              <w:t xml:space="preserve">във </w:t>
            </w:r>
            <w:r w:rsidR="00F47A37">
              <w:rPr>
                <w:rFonts w:ascii="Verdana" w:hAnsi="Verdana"/>
                <w:color w:val="000000" w:themeColor="text1"/>
                <w:sz w:val="20"/>
                <w:szCs w:val="20"/>
              </w:rPr>
              <w:t xml:space="preserve">формат </w:t>
            </w:r>
            <w:r w:rsidR="00F47A37" w:rsidRPr="004B4B06">
              <w:rPr>
                <w:rFonts w:ascii="Verdana" w:hAnsi="Verdana"/>
                <w:color w:val="000000" w:themeColor="text1"/>
                <w:sz w:val="20"/>
                <w:szCs w:val="20"/>
              </w:rPr>
              <w:t>Portable Document Format (PDF)</w:t>
            </w:r>
            <w:r w:rsidR="00F47A37">
              <w:rPr>
                <w:rFonts w:ascii="Verdana" w:hAnsi="Verdana"/>
                <w:color w:val="000000" w:themeColor="text1"/>
                <w:sz w:val="20"/>
                <w:szCs w:val="20"/>
              </w:rPr>
              <w:t xml:space="preserve">, </w:t>
            </w:r>
            <w:r w:rsidRPr="001E46EC">
              <w:rPr>
                <w:rFonts w:ascii="Verdana" w:hAnsi="Verdana"/>
                <w:bCs/>
                <w:i/>
                <w:color w:val="000000" w:themeColor="text1"/>
                <w:sz w:val="20"/>
                <w:szCs w:val="20"/>
              </w:rPr>
              <w:t xml:space="preserve">задължително придружен с превод на български език </w:t>
            </w:r>
            <w:r w:rsidR="000A1761">
              <w:rPr>
                <w:rFonts w:ascii="Verdana" w:hAnsi="Verdana"/>
                <w:b/>
                <w:color w:val="000000" w:themeColor="text1"/>
                <w:sz w:val="20"/>
                <w:szCs w:val="20"/>
              </w:rPr>
              <w:t>в</w:t>
            </w:r>
            <w:r w:rsidR="000A1761">
              <w:rPr>
                <w:rFonts w:ascii="Verdana" w:hAnsi="Verdana"/>
                <w:color w:val="000000" w:themeColor="text1"/>
                <w:sz w:val="20"/>
                <w:szCs w:val="20"/>
              </w:rPr>
              <w:t xml:space="preserve"> </w:t>
            </w:r>
            <w:r w:rsidR="000A1761" w:rsidRPr="004B4B06">
              <w:rPr>
                <w:rFonts w:ascii="Verdana" w:hAnsi="Verdana"/>
                <w:color w:val="000000" w:themeColor="text1"/>
                <w:sz w:val="20"/>
                <w:szCs w:val="20"/>
              </w:rPr>
              <w:t>Portable Document Format (PDF)</w:t>
            </w:r>
            <w:r w:rsidR="000A1761">
              <w:rPr>
                <w:rFonts w:ascii="Verdana" w:hAnsi="Verdana"/>
                <w:color w:val="000000" w:themeColor="text1"/>
                <w:sz w:val="20"/>
                <w:szCs w:val="20"/>
              </w:rPr>
              <w:t xml:space="preserve"> формат</w:t>
            </w:r>
            <w:r w:rsidRPr="001E46EC">
              <w:rPr>
                <w:rFonts w:ascii="Verdana" w:hAnsi="Verdana"/>
                <w:bCs/>
                <w:i/>
                <w:color w:val="000000" w:themeColor="text1"/>
                <w:sz w:val="20"/>
                <w:szCs w:val="20"/>
              </w:rPr>
              <w:t>.</w:t>
            </w:r>
          </w:p>
          <w:p w14:paraId="58E6A414" w14:textId="606062BD" w:rsidR="0024560A" w:rsidRPr="001E46EC"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 xml:space="preserve"> </w:t>
            </w:r>
            <w:r w:rsidRPr="001E46EC" w:rsidDel="00FF5C6A">
              <w:rPr>
                <w:rFonts w:ascii="Verdana" w:hAnsi="Verdana"/>
                <w:bCs/>
                <w:color w:val="000000" w:themeColor="text1"/>
                <w:sz w:val="20"/>
                <w:szCs w:val="20"/>
              </w:rPr>
              <w:t xml:space="preserve"> </w:t>
            </w:r>
            <w:r w:rsidRPr="001E46EC">
              <w:rPr>
                <w:rFonts w:ascii="Verdana" w:hAnsi="Verdana"/>
                <w:i/>
                <w:color w:val="000000" w:themeColor="text1"/>
                <w:sz w:val="20"/>
                <w:szCs w:val="20"/>
              </w:rPr>
              <w:t xml:space="preserve">В случай че </w:t>
            </w:r>
            <w:r w:rsidRPr="001E46EC">
              <w:rPr>
                <w:rFonts w:ascii="Verdana" w:hAnsi="Verdana"/>
                <w:bCs/>
                <w:i/>
                <w:color w:val="000000" w:themeColor="text1"/>
                <w:sz w:val="20"/>
                <w:szCs w:val="20"/>
              </w:rPr>
              <w:t>кандидатът/ и/или партньорът/ите са регистрирани по Закона за търговския регистър към момента на подаване на конкурсната документация, документът не се прилага, като се извършва служебна проверка в Търговския регистър.</w:t>
            </w:r>
          </w:p>
        </w:tc>
        <w:tc>
          <w:tcPr>
            <w:tcW w:w="7796" w:type="dxa"/>
          </w:tcPr>
          <w:p w14:paraId="13DCF513" w14:textId="0C0D9B5A"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В случай че липсва</w:t>
            </w:r>
            <w:r w:rsidR="000A1761">
              <w:rPr>
                <w:rFonts w:ascii="Verdana" w:hAnsi="Verdana"/>
                <w:color w:val="000000" w:themeColor="text1"/>
                <w:sz w:val="20"/>
                <w:szCs w:val="20"/>
              </w:rPr>
              <w:t xml:space="preserve"> или не е представено в изискуемия формат</w:t>
            </w:r>
            <w:r w:rsidR="00D742EC">
              <w:rPr>
                <w:rFonts w:ascii="Verdana" w:hAnsi="Verdana"/>
                <w:color w:val="000000" w:themeColor="text1"/>
                <w:sz w:val="20"/>
                <w:szCs w:val="20"/>
              </w:rPr>
              <w:t>,</w:t>
            </w:r>
            <w:r w:rsidR="00065675">
              <w:rPr>
                <w:rFonts w:ascii="Verdana" w:hAnsi="Verdana"/>
                <w:color w:val="000000" w:themeColor="text1"/>
                <w:sz w:val="20"/>
                <w:szCs w:val="20"/>
              </w:rPr>
              <w:t xml:space="preserve"> то</w:t>
            </w:r>
            <w:r w:rsidR="00D742EC">
              <w:rPr>
                <w:rFonts w:ascii="Verdana" w:hAnsi="Verdana"/>
                <w:color w:val="000000" w:themeColor="text1"/>
                <w:sz w:val="20"/>
                <w:szCs w:val="20"/>
              </w:rPr>
              <w:t xml:space="preserve"> </w:t>
            </w:r>
            <w:r w:rsidR="00D742EC" w:rsidRPr="0063089C">
              <w:rPr>
                <w:rFonts w:ascii="Verdana" w:hAnsi="Verdana"/>
                <w:b/>
                <w:color w:val="000000" w:themeColor="text1"/>
                <w:sz w:val="20"/>
                <w:szCs w:val="20"/>
              </w:rPr>
              <w:t>се</w:t>
            </w:r>
            <w:r w:rsidRPr="0063089C">
              <w:rPr>
                <w:rFonts w:ascii="Verdana" w:hAnsi="Verdana"/>
                <w:b/>
                <w:color w:val="000000" w:themeColor="text1"/>
                <w:sz w:val="20"/>
                <w:szCs w:val="20"/>
              </w:rPr>
              <w:t xml:space="preserve"> изисква</w:t>
            </w:r>
            <w:r w:rsidRPr="001E46EC">
              <w:rPr>
                <w:rFonts w:ascii="Verdana" w:hAnsi="Verdana"/>
                <w:color w:val="000000" w:themeColor="text1"/>
                <w:sz w:val="20"/>
                <w:szCs w:val="20"/>
              </w:rPr>
              <w:t>.</w:t>
            </w:r>
          </w:p>
          <w:p w14:paraId="58137866" w14:textId="010D767C"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представено </w:t>
            </w:r>
            <w:r w:rsidR="000A1761">
              <w:rPr>
                <w:rFonts w:ascii="Verdana" w:hAnsi="Verdana"/>
                <w:color w:val="000000" w:themeColor="text1"/>
                <w:sz w:val="20"/>
                <w:szCs w:val="20"/>
              </w:rPr>
              <w:t>при поискване ,</w:t>
            </w:r>
            <w:r w:rsidRPr="001E46EC">
              <w:rPr>
                <w:rFonts w:ascii="Verdana" w:hAnsi="Verdana"/>
                <w:color w:val="000000" w:themeColor="text1"/>
                <w:sz w:val="20"/>
                <w:szCs w:val="20"/>
              </w:rPr>
              <w:t xml:space="preserve"> 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p>
          <w:p w14:paraId="5EA930C2" w14:textId="77777777" w:rsidR="00576967" w:rsidRPr="001E46EC" w:rsidRDefault="00576967" w:rsidP="0024560A">
            <w:pPr>
              <w:jc w:val="both"/>
              <w:rPr>
                <w:rFonts w:ascii="Verdana" w:hAnsi="Verdana"/>
                <w:color w:val="000000" w:themeColor="text1"/>
                <w:sz w:val="20"/>
                <w:szCs w:val="20"/>
              </w:rPr>
            </w:pPr>
          </w:p>
          <w:p w14:paraId="1058B055" w14:textId="5E387567"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В случай че не е представено</w:t>
            </w:r>
            <w:r w:rsidR="009C762B">
              <w:rPr>
                <w:rFonts w:ascii="Verdana" w:hAnsi="Verdana"/>
                <w:color w:val="000000" w:themeColor="text1"/>
                <w:sz w:val="20"/>
                <w:szCs w:val="20"/>
              </w:rPr>
              <w:t xml:space="preserve"> </w:t>
            </w:r>
            <w:r w:rsidR="006F633C">
              <w:rPr>
                <w:rFonts w:ascii="Verdana" w:hAnsi="Verdana"/>
                <w:color w:val="000000" w:themeColor="text1"/>
                <w:sz w:val="20"/>
                <w:szCs w:val="20"/>
              </w:rPr>
              <w:t xml:space="preserve">в </w:t>
            </w:r>
            <w:r w:rsidRPr="001E46EC">
              <w:rPr>
                <w:rFonts w:ascii="Verdana" w:hAnsi="Verdana"/>
                <w:color w:val="000000" w:themeColor="text1"/>
                <w:sz w:val="20"/>
                <w:szCs w:val="20"/>
              </w:rPr>
              <w:t xml:space="preserve"> превод или представеният превод не е в</w:t>
            </w:r>
            <w:r w:rsidR="000A1761">
              <w:rPr>
                <w:rFonts w:ascii="Verdana" w:hAnsi="Verdana"/>
                <w:color w:val="000000" w:themeColor="text1"/>
                <w:sz w:val="20"/>
                <w:szCs w:val="20"/>
              </w:rPr>
              <w:t xml:space="preserve"> изискуемия формат, </w:t>
            </w:r>
            <w:r w:rsidR="00065675">
              <w:rPr>
                <w:rFonts w:ascii="Verdana" w:hAnsi="Verdana"/>
                <w:color w:val="000000" w:themeColor="text1"/>
                <w:sz w:val="20"/>
                <w:szCs w:val="20"/>
              </w:rPr>
              <w:t xml:space="preserve">то </w:t>
            </w:r>
            <w:r w:rsidR="00065675" w:rsidRPr="00812FE9">
              <w:rPr>
                <w:rFonts w:ascii="Verdana" w:hAnsi="Verdana"/>
                <w:b/>
                <w:color w:val="000000" w:themeColor="text1"/>
                <w:sz w:val="20"/>
                <w:szCs w:val="20"/>
              </w:rPr>
              <w:t>се</w:t>
            </w:r>
            <w:r w:rsidR="00065675" w:rsidRPr="00065675">
              <w:rPr>
                <w:rFonts w:ascii="Verdana" w:hAnsi="Verdana"/>
                <w:b/>
                <w:color w:val="000000" w:themeColor="text1"/>
                <w:sz w:val="20"/>
                <w:szCs w:val="20"/>
              </w:rPr>
              <w:t xml:space="preserve"> </w:t>
            </w:r>
            <w:r w:rsidRPr="0063089C">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14:paraId="379CC116" w14:textId="36FCCCA8" w:rsidR="0024560A"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не бъде представен (превода) в </w:t>
            </w:r>
            <w:r w:rsidR="000A1761">
              <w:rPr>
                <w:rFonts w:ascii="Verdana" w:hAnsi="Verdana"/>
                <w:color w:val="000000" w:themeColor="text1"/>
                <w:sz w:val="20"/>
                <w:szCs w:val="20"/>
              </w:rPr>
              <w:t>изискуемия формат, в</w:t>
            </w:r>
            <w:r w:rsidRPr="001E46EC">
              <w:rPr>
                <w:rFonts w:ascii="Verdana" w:hAnsi="Verdana"/>
                <w:color w:val="000000" w:themeColor="text1"/>
                <w:sz w:val="20"/>
                <w:szCs w:val="20"/>
              </w:rPr>
              <w:t xml:space="preserve">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p>
          <w:p w14:paraId="51F0DBAA" w14:textId="77777777" w:rsidR="00C2645D" w:rsidRPr="00A81008" w:rsidRDefault="00C2645D" w:rsidP="0024560A">
            <w:pPr>
              <w:jc w:val="both"/>
              <w:rPr>
                <w:rFonts w:ascii="Verdana" w:hAnsi="Verdana"/>
                <w:b/>
                <w:color w:val="000000" w:themeColor="text1"/>
                <w:sz w:val="20"/>
                <w:szCs w:val="20"/>
              </w:rPr>
            </w:pPr>
          </w:p>
          <w:p w14:paraId="70456690" w14:textId="7DBA6DA1"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В случай че е издадено по-рано от 2 месеца към момента на подаване на проектното предложение,</w:t>
            </w:r>
            <w:r w:rsidR="00065675">
              <w:rPr>
                <w:rFonts w:ascii="Verdana" w:hAnsi="Verdana"/>
                <w:color w:val="000000" w:themeColor="text1"/>
                <w:sz w:val="20"/>
                <w:szCs w:val="20"/>
              </w:rPr>
              <w:t xml:space="preserve"> то се</w:t>
            </w:r>
            <w:r w:rsidRPr="001E46EC">
              <w:rPr>
                <w:rFonts w:ascii="Verdana" w:hAnsi="Verdana"/>
                <w:color w:val="000000" w:themeColor="text1"/>
                <w:sz w:val="20"/>
                <w:szCs w:val="20"/>
              </w:rPr>
              <w:t xml:space="preserve"> </w:t>
            </w:r>
            <w:r w:rsidRPr="0063089C">
              <w:rPr>
                <w:rFonts w:ascii="Verdana" w:hAnsi="Verdana"/>
                <w:b/>
                <w:color w:val="000000" w:themeColor="text1"/>
                <w:sz w:val="20"/>
                <w:szCs w:val="20"/>
              </w:rPr>
              <w:t>изисква.</w:t>
            </w:r>
            <w:r w:rsidRPr="001E46EC">
              <w:rPr>
                <w:rFonts w:ascii="Verdana" w:hAnsi="Verdana"/>
                <w:color w:val="000000" w:themeColor="text1"/>
                <w:sz w:val="20"/>
                <w:szCs w:val="20"/>
              </w:rPr>
              <w:t xml:space="preserve"> Ако не бъде представено в определения срок или съгласно изискванията, </w:t>
            </w:r>
            <w:r w:rsidRPr="00A81008">
              <w:rPr>
                <w:rFonts w:ascii="Verdana" w:hAnsi="Verdana"/>
                <w:b/>
                <w:color w:val="000000" w:themeColor="text1"/>
                <w:sz w:val="20"/>
                <w:szCs w:val="20"/>
              </w:rPr>
              <w:t xml:space="preserve">проектното предложение се отхвърля. </w:t>
            </w:r>
          </w:p>
          <w:p w14:paraId="317C98A0" w14:textId="77777777" w:rsidR="0024560A" w:rsidRPr="001E46EC" w:rsidRDefault="0024560A" w:rsidP="0024560A">
            <w:pPr>
              <w:jc w:val="both"/>
              <w:rPr>
                <w:rFonts w:ascii="Verdana" w:hAnsi="Verdana"/>
                <w:color w:val="000000" w:themeColor="text1"/>
                <w:sz w:val="20"/>
                <w:szCs w:val="20"/>
              </w:rPr>
            </w:pPr>
          </w:p>
          <w:p w14:paraId="13F804C6" w14:textId="77777777" w:rsidR="0024560A" w:rsidRPr="001E46EC" w:rsidRDefault="0024560A" w:rsidP="0024560A">
            <w:pPr>
              <w:jc w:val="both"/>
              <w:rPr>
                <w:rFonts w:ascii="Verdana" w:hAnsi="Verdana"/>
                <w:color w:val="000000" w:themeColor="text1"/>
                <w:sz w:val="20"/>
                <w:szCs w:val="20"/>
              </w:rPr>
            </w:pPr>
          </w:p>
          <w:p w14:paraId="2CDBE0D2" w14:textId="6E6420BA" w:rsidR="0024560A" w:rsidRPr="001E46EC" w:rsidRDefault="0024560A" w:rsidP="0024560A">
            <w:pPr>
              <w:jc w:val="both"/>
              <w:rPr>
                <w:rFonts w:ascii="Verdana" w:hAnsi="Verdana"/>
                <w:color w:val="000000" w:themeColor="text1"/>
                <w:sz w:val="20"/>
                <w:szCs w:val="20"/>
              </w:rPr>
            </w:pPr>
          </w:p>
        </w:tc>
      </w:tr>
      <w:tr w:rsidR="0024560A" w:rsidRPr="001E46EC" w14:paraId="6F438573" w14:textId="77777777" w:rsidTr="00C77DCA">
        <w:trPr>
          <w:trHeight w:val="4702"/>
        </w:trPr>
        <w:tc>
          <w:tcPr>
            <w:tcW w:w="675" w:type="dxa"/>
          </w:tcPr>
          <w:p w14:paraId="37555BF6" w14:textId="280180F7" w:rsidR="0024560A" w:rsidRPr="001E46EC"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lastRenderedPageBreak/>
              <w:t>1</w:t>
            </w:r>
            <w:r w:rsidR="0063089C">
              <w:rPr>
                <w:rFonts w:ascii="Verdana" w:hAnsi="Verdana"/>
                <w:b/>
                <w:bCs/>
                <w:color w:val="000000" w:themeColor="text1"/>
                <w:sz w:val="20"/>
                <w:szCs w:val="20"/>
                <w:lang w:val="en-US"/>
              </w:rPr>
              <w:t>2</w:t>
            </w:r>
            <w:r w:rsidRPr="001E46EC">
              <w:rPr>
                <w:rFonts w:ascii="Verdana" w:hAnsi="Verdana"/>
                <w:b/>
                <w:bCs/>
                <w:color w:val="000000" w:themeColor="text1"/>
                <w:sz w:val="20"/>
                <w:szCs w:val="20"/>
              </w:rPr>
              <w:t>.</w:t>
            </w:r>
          </w:p>
        </w:tc>
        <w:tc>
          <w:tcPr>
            <w:tcW w:w="6408" w:type="dxa"/>
          </w:tcPr>
          <w:p w14:paraId="60B5B0ED" w14:textId="2DBD9FA6" w:rsidR="0024560A" w:rsidRPr="001E46EC" w:rsidRDefault="0024560A" w:rsidP="0024560A">
            <w:pPr>
              <w:jc w:val="both"/>
              <w:rPr>
                <w:rFonts w:ascii="Verdana" w:hAnsi="Verdana"/>
                <w:bCs/>
                <w:i/>
                <w:color w:val="000000" w:themeColor="text1"/>
                <w:sz w:val="20"/>
                <w:szCs w:val="20"/>
              </w:rPr>
            </w:pPr>
            <w:r w:rsidRPr="001E46EC">
              <w:rPr>
                <w:rFonts w:ascii="Verdana" w:hAnsi="Verdana"/>
                <w:bCs/>
                <w:color w:val="000000" w:themeColor="text1"/>
                <w:sz w:val="20"/>
                <w:szCs w:val="20"/>
              </w:rPr>
              <w:t xml:space="preserve">Приложено е </w:t>
            </w:r>
            <w:r w:rsidRPr="001E46EC">
              <w:rPr>
                <w:rFonts w:ascii="Verdana" w:hAnsi="Verdana"/>
                <w:b/>
                <w:bCs/>
                <w:color w:val="000000" w:themeColor="text1"/>
                <w:sz w:val="20"/>
                <w:szCs w:val="20"/>
              </w:rPr>
              <w:t>удостоверение за актуално състояние</w:t>
            </w:r>
            <w:r w:rsidRPr="001E46EC">
              <w:rPr>
                <w:rFonts w:ascii="Verdana" w:hAnsi="Verdana"/>
                <w:bCs/>
                <w:color w:val="000000" w:themeColor="text1"/>
                <w:sz w:val="20"/>
                <w:szCs w:val="20"/>
              </w:rPr>
              <w:t xml:space="preserve"> на</w:t>
            </w:r>
            <w:r w:rsidRPr="001E46EC">
              <w:rPr>
                <w:rFonts w:ascii="Verdana" w:hAnsi="Verdana"/>
                <w:b/>
                <w:color w:val="000000" w:themeColor="text1"/>
                <w:sz w:val="20"/>
                <w:szCs w:val="20"/>
              </w:rPr>
              <w:t xml:space="preserve">  партньор, който е</w:t>
            </w:r>
            <w:r w:rsidRPr="001E46EC">
              <w:rPr>
                <w:rFonts w:ascii="Verdana" w:hAnsi="Verdana"/>
                <w:b/>
                <w:bCs/>
                <w:color w:val="000000" w:themeColor="text1"/>
                <w:sz w:val="20"/>
                <w:szCs w:val="20"/>
              </w:rPr>
              <w:t xml:space="preserve"> </w:t>
            </w:r>
            <w:r w:rsidRPr="001E46EC">
              <w:rPr>
                <w:rFonts w:ascii="Verdana" w:hAnsi="Verdana"/>
                <w:bCs/>
                <w:color w:val="000000" w:themeColor="text1"/>
                <w:sz w:val="20"/>
                <w:szCs w:val="20"/>
              </w:rPr>
              <w:t>организация за научни изследвания и разпространение на знания от</w:t>
            </w:r>
            <w:r w:rsidRPr="001E46EC">
              <w:rPr>
                <w:rFonts w:ascii="Verdana" w:hAnsi="Verdana"/>
                <w:bCs/>
                <w:color w:val="000000" w:themeColor="text1"/>
                <w:sz w:val="20"/>
                <w:szCs w:val="20"/>
                <w:lang w:val="en-US"/>
              </w:rPr>
              <w:t xml:space="preserve"> </w:t>
            </w:r>
            <w:r w:rsidRPr="001E46EC">
              <w:rPr>
                <w:rFonts w:ascii="Verdana" w:hAnsi="Verdana"/>
                <w:bCs/>
                <w:color w:val="000000" w:themeColor="text1"/>
                <w:sz w:val="20"/>
                <w:szCs w:val="20"/>
              </w:rPr>
              <w:t>друга държава</w:t>
            </w:r>
            <w:r w:rsidRPr="001E46EC">
              <w:rPr>
                <w:rFonts w:ascii="Verdana" w:hAnsi="Verdana"/>
                <w:bCs/>
                <w:color w:val="000000" w:themeColor="text1"/>
                <w:sz w:val="20"/>
                <w:szCs w:val="20"/>
                <w:lang w:val="en-US"/>
              </w:rPr>
              <w:t xml:space="preserve"> </w:t>
            </w:r>
            <w:r w:rsidRPr="001E46EC">
              <w:rPr>
                <w:rFonts w:ascii="Verdana" w:hAnsi="Verdana"/>
                <w:bCs/>
                <w:color w:val="000000" w:themeColor="text1"/>
                <w:sz w:val="20"/>
                <w:szCs w:val="20"/>
              </w:rPr>
              <w:t>членка на ЕС.</w:t>
            </w:r>
            <w:r w:rsidRPr="001E46EC">
              <w:rPr>
                <w:rFonts w:ascii="Verdana" w:hAnsi="Verdana"/>
                <w:bCs/>
                <w:i/>
                <w:color w:val="000000" w:themeColor="text1"/>
                <w:sz w:val="20"/>
                <w:szCs w:val="20"/>
              </w:rPr>
              <w:t xml:space="preserve"> Документът се представя </w:t>
            </w:r>
            <w:r w:rsidR="000A1761" w:rsidRPr="000D4E76">
              <w:rPr>
                <w:rFonts w:ascii="Verdana" w:hAnsi="Verdana"/>
                <w:b/>
                <w:color w:val="000000" w:themeColor="text1"/>
                <w:sz w:val="20"/>
                <w:szCs w:val="20"/>
              </w:rPr>
              <w:t xml:space="preserve">във </w:t>
            </w:r>
            <w:r w:rsidR="000A1761">
              <w:rPr>
                <w:rFonts w:ascii="Verdana" w:hAnsi="Verdana"/>
                <w:color w:val="000000" w:themeColor="text1"/>
                <w:sz w:val="20"/>
                <w:szCs w:val="20"/>
              </w:rPr>
              <w:t xml:space="preserve">формат </w:t>
            </w:r>
            <w:r w:rsidR="000A1761" w:rsidRPr="004B4B06">
              <w:rPr>
                <w:rFonts w:ascii="Verdana" w:hAnsi="Verdana"/>
                <w:color w:val="000000" w:themeColor="text1"/>
                <w:sz w:val="20"/>
                <w:szCs w:val="20"/>
              </w:rPr>
              <w:t>Portable Document Format (PDF)</w:t>
            </w:r>
            <w:r w:rsidR="000A1761">
              <w:rPr>
                <w:rFonts w:ascii="Verdana" w:hAnsi="Verdana"/>
                <w:bCs/>
                <w:i/>
                <w:color w:val="000000" w:themeColor="text1"/>
                <w:sz w:val="20"/>
                <w:szCs w:val="20"/>
              </w:rPr>
              <w:t xml:space="preserve">, </w:t>
            </w:r>
            <w:r w:rsidR="000A1761" w:rsidRPr="0055156A">
              <w:rPr>
                <w:rFonts w:ascii="Verdana" w:hAnsi="Verdana"/>
                <w:bCs/>
                <w:i/>
                <w:color w:val="000000" w:themeColor="text1"/>
                <w:sz w:val="20"/>
                <w:szCs w:val="20"/>
              </w:rPr>
              <w:t>подписан от</w:t>
            </w:r>
            <w:r w:rsidRPr="0055156A">
              <w:rPr>
                <w:rFonts w:ascii="Verdana" w:hAnsi="Verdana"/>
                <w:bCs/>
                <w:i/>
                <w:color w:val="000000" w:themeColor="text1"/>
                <w:sz w:val="20"/>
                <w:szCs w:val="20"/>
              </w:rPr>
              <w:t xml:space="preserve"> представителя </w:t>
            </w:r>
            <w:r w:rsidRPr="0055156A">
              <w:rPr>
                <w:rFonts w:ascii="Verdana" w:hAnsi="Verdana"/>
                <w:b/>
                <w:bCs/>
                <w:i/>
                <w:color w:val="000000" w:themeColor="text1"/>
                <w:sz w:val="20"/>
                <w:szCs w:val="20"/>
              </w:rPr>
              <w:t>(законен или упълномощен)</w:t>
            </w:r>
            <w:r w:rsidRPr="0055156A">
              <w:rPr>
                <w:rFonts w:ascii="Verdana" w:hAnsi="Verdana"/>
                <w:bCs/>
                <w:i/>
                <w:color w:val="000000" w:themeColor="text1"/>
                <w:sz w:val="20"/>
                <w:szCs w:val="20"/>
              </w:rPr>
              <w:t xml:space="preserve"> на кандидата/партньора</w:t>
            </w:r>
            <w:r w:rsidRPr="001E46EC">
              <w:rPr>
                <w:rFonts w:ascii="Verdana" w:hAnsi="Verdana"/>
                <w:bCs/>
                <w:i/>
                <w:color w:val="000000" w:themeColor="text1"/>
                <w:sz w:val="20"/>
                <w:szCs w:val="20"/>
              </w:rPr>
              <w:t xml:space="preserve">, задължително придружен с превод на български език </w:t>
            </w:r>
            <w:r w:rsidR="000A1761" w:rsidRPr="000D4E76">
              <w:rPr>
                <w:rFonts w:ascii="Verdana" w:hAnsi="Verdana"/>
                <w:b/>
                <w:color w:val="000000" w:themeColor="text1"/>
                <w:sz w:val="20"/>
                <w:szCs w:val="20"/>
              </w:rPr>
              <w:t xml:space="preserve">във </w:t>
            </w:r>
            <w:r w:rsidR="000A1761">
              <w:rPr>
                <w:rFonts w:ascii="Verdana" w:hAnsi="Verdana"/>
                <w:color w:val="000000" w:themeColor="text1"/>
                <w:sz w:val="20"/>
                <w:szCs w:val="20"/>
              </w:rPr>
              <w:t xml:space="preserve">формат </w:t>
            </w:r>
            <w:r w:rsidR="000A1761" w:rsidRPr="004B4B06">
              <w:rPr>
                <w:rFonts w:ascii="Verdana" w:hAnsi="Verdana"/>
                <w:color w:val="000000" w:themeColor="text1"/>
                <w:sz w:val="20"/>
                <w:szCs w:val="20"/>
              </w:rPr>
              <w:t>Portable Document Format (PDF)</w:t>
            </w:r>
            <w:r w:rsidRPr="001E46EC">
              <w:rPr>
                <w:rFonts w:ascii="Verdana" w:hAnsi="Verdana"/>
                <w:bCs/>
                <w:i/>
                <w:color w:val="000000" w:themeColor="text1"/>
                <w:sz w:val="20"/>
                <w:szCs w:val="20"/>
              </w:rPr>
              <w:t>.</w:t>
            </w:r>
          </w:p>
          <w:p w14:paraId="355155A8" w14:textId="61D5D55F" w:rsidR="0024560A" w:rsidRPr="001E46EC" w:rsidRDefault="0024560A" w:rsidP="0024560A">
            <w:pPr>
              <w:jc w:val="both"/>
              <w:rPr>
                <w:rFonts w:ascii="Verdana" w:hAnsi="Verdana"/>
                <w:bCs/>
                <w:color w:val="000000" w:themeColor="text1"/>
                <w:sz w:val="20"/>
                <w:szCs w:val="20"/>
              </w:rPr>
            </w:pPr>
            <w:r w:rsidRPr="001E46EC">
              <w:rPr>
                <w:rFonts w:ascii="Verdana" w:hAnsi="Verdana"/>
                <w:i/>
                <w:color w:val="000000" w:themeColor="text1"/>
                <w:sz w:val="20"/>
                <w:szCs w:val="20"/>
              </w:rPr>
              <w:t xml:space="preserve">В случай, че </w:t>
            </w:r>
            <w:r w:rsidRPr="001E46EC">
              <w:rPr>
                <w:rFonts w:ascii="Verdana" w:hAnsi="Verdana"/>
                <w:bCs/>
                <w:i/>
                <w:color w:val="000000" w:themeColor="text1"/>
                <w:sz w:val="20"/>
                <w:szCs w:val="20"/>
              </w:rPr>
              <w:t>партньорът/ите са регистрирани по Закона за регистър БУЛСТАТ/Закона за търговския регистър, към момента на подаване на конкурсната документация, документът не се прилага, като се извършва служебна проверка в  регистър БУЛСТАТ/ Търговски регистър.</w:t>
            </w:r>
          </w:p>
        </w:tc>
        <w:tc>
          <w:tcPr>
            <w:tcW w:w="7796" w:type="dxa"/>
          </w:tcPr>
          <w:p w14:paraId="07E9E6BE" w14:textId="5EA26910"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липсва или не е в </w:t>
            </w:r>
            <w:r w:rsidR="000A1761">
              <w:rPr>
                <w:rFonts w:ascii="Verdana" w:hAnsi="Verdana"/>
                <w:color w:val="000000" w:themeColor="text1"/>
                <w:sz w:val="20"/>
                <w:szCs w:val="20"/>
              </w:rPr>
              <w:t xml:space="preserve">изискуемия </w:t>
            </w:r>
            <w:r w:rsidR="00DF5451">
              <w:rPr>
                <w:rFonts w:ascii="Verdana" w:hAnsi="Verdana"/>
                <w:color w:val="000000" w:themeColor="text1"/>
                <w:sz w:val="20"/>
                <w:szCs w:val="20"/>
              </w:rPr>
              <w:t xml:space="preserve">формат </w:t>
            </w:r>
            <w:r w:rsidRPr="001E46EC">
              <w:rPr>
                <w:rFonts w:ascii="Verdana" w:hAnsi="Verdana"/>
                <w:color w:val="000000" w:themeColor="text1"/>
                <w:sz w:val="20"/>
                <w:szCs w:val="20"/>
              </w:rPr>
              <w:t>-</w:t>
            </w:r>
            <w:r w:rsidR="00DF5451">
              <w:rPr>
                <w:rFonts w:ascii="Verdana" w:hAnsi="Verdana"/>
                <w:color w:val="000000" w:themeColor="text1"/>
                <w:sz w:val="20"/>
                <w:szCs w:val="20"/>
              </w:rPr>
              <w:t xml:space="preserve"> </w:t>
            </w:r>
            <w:r w:rsidRPr="0063089C">
              <w:rPr>
                <w:rFonts w:ascii="Verdana" w:hAnsi="Verdana"/>
                <w:b/>
                <w:color w:val="000000" w:themeColor="text1"/>
                <w:sz w:val="20"/>
                <w:szCs w:val="20"/>
              </w:rPr>
              <w:t>изисква се.</w:t>
            </w:r>
            <w:r w:rsidRPr="001E46EC">
              <w:rPr>
                <w:rFonts w:ascii="Verdana" w:hAnsi="Verdana"/>
                <w:color w:val="000000" w:themeColor="text1"/>
                <w:sz w:val="20"/>
                <w:szCs w:val="20"/>
              </w:rPr>
              <w:t xml:space="preserve"> </w:t>
            </w:r>
          </w:p>
          <w:p w14:paraId="0E093D8A" w14:textId="77777777" w:rsidR="00001D7D" w:rsidRDefault="00001D7D" w:rsidP="0024560A">
            <w:pPr>
              <w:jc w:val="both"/>
              <w:rPr>
                <w:rFonts w:ascii="Verdana" w:hAnsi="Verdana"/>
                <w:color w:val="000000" w:themeColor="text1"/>
                <w:sz w:val="20"/>
                <w:szCs w:val="20"/>
              </w:rPr>
            </w:pPr>
          </w:p>
          <w:p w14:paraId="0E078DBA" w14:textId="17A568C6" w:rsidR="0024560A"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представено </w:t>
            </w:r>
            <w:r w:rsidR="000A1761">
              <w:rPr>
                <w:rFonts w:ascii="Verdana" w:hAnsi="Verdana"/>
                <w:color w:val="000000" w:themeColor="text1"/>
                <w:sz w:val="20"/>
                <w:szCs w:val="20"/>
              </w:rPr>
              <w:t xml:space="preserve">при поискване </w:t>
            </w:r>
            <w:r w:rsidRPr="001E46EC">
              <w:rPr>
                <w:rFonts w:ascii="Verdana" w:hAnsi="Verdana"/>
                <w:color w:val="000000" w:themeColor="text1"/>
                <w:sz w:val="20"/>
                <w:szCs w:val="20"/>
              </w:rPr>
              <w:t>в определения срок и съгласно изискванията,</w:t>
            </w:r>
            <w:r w:rsidRPr="001E46EC">
              <w:rPr>
                <w:rFonts w:ascii="Verdana" w:hAnsi="Verdana"/>
                <w:color w:val="000000" w:themeColor="text1"/>
                <w:sz w:val="20"/>
                <w:szCs w:val="20"/>
                <w:lang w:val="en-US"/>
              </w:rPr>
              <w:t xml:space="preserve">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w:t>
            </w:r>
          </w:p>
          <w:p w14:paraId="40B72C1F" w14:textId="77777777" w:rsidR="00576967" w:rsidRPr="001E46EC" w:rsidRDefault="00576967" w:rsidP="0024560A">
            <w:pPr>
              <w:jc w:val="both"/>
              <w:rPr>
                <w:rFonts w:ascii="Verdana" w:hAnsi="Verdana"/>
                <w:color w:val="000000" w:themeColor="text1"/>
                <w:sz w:val="20"/>
                <w:szCs w:val="20"/>
              </w:rPr>
            </w:pPr>
          </w:p>
          <w:p w14:paraId="09A6997B" w14:textId="0214E605"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не е представен превод или представеният превод не е в </w:t>
            </w:r>
            <w:r w:rsidR="000A1761">
              <w:rPr>
                <w:rFonts w:ascii="Verdana" w:hAnsi="Verdana"/>
                <w:color w:val="000000" w:themeColor="text1"/>
                <w:sz w:val="20"/>
                <w:szCs w:val="20"/>
              </w:rPr>
              <w:t xml:space="preserve">изискуемия формат </w:t>
            </w:r>
            <w:r w:rsidRPr="001E46EC">
              <w:rPr>
                <w:rFonts w:ascii="Verdana" w:hAnsi="Verdana"/>
                <w:color w:val="000000" w:themeColor="text1"/>
                <w:sz w:val="20"/>
                <w:szCs w:val="20"/>
              </w:rPr>
              <w:t xml:space="preserve">, </w:t>
            </w:r>
            <w:r w:rsidRPr="0063089C">
              <w:rPr>
                <w:rFonts w:ascii="Verdana" w:hAnsi="Verdana"/>
                <w:b/>
                <w:color w:val="000000" w:themeColor="text1"/>
                <w:sz w:val="20"/>
                <w:szCs w:val="20"/>
              </w:rPr>
              <w:t>изисква се</w:t>
            </w:r>
            <w:r w:rsidRPr="001E46EC">
              <w:rPr>
                <w:rFonts w:ascii="Verdana" w:hAnsi="Verdana"/>
                <w:color w:val="000000" w:themeColor="text1"/>
                <w:sz w:val="20"/>
                <w:szCs w:val="20"/>
              </w:rPr>
              <w:t xml:space="preserve">. </w:t>
            </w:r>
          </w:p>
          <w:p w14:paraId="52D4BF15" w14:textId="0AE1972D"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Ако</w:t>
            </w:r>
            <w:r w:rsidR="003A2F37">
              <w:rPr>
                <w:rFonts w:ascii="Verdana" w:hAnsi="Verdana"/>
                <w:color w:val="000000" w:themeColor="text1"/>
                <w:sz w:val="20"/>
                <w:szCs w:val="20"/>
              </w:rPr>
              <w:t xml:space="preserve"> документът</w:t>
            </w:r>
            <w:r w:rsidRPr="001E46EC">
              <w:rPr>
                <w:rFonts w:ascii="Verdana" w:hAnsi="Verdana"/>
                <w:color w:val="000000" w:themeColor="text1"/>
                <w:sz w:val="20"/>
                <w:szCs w:val="20"/>
              </w:rPr>
              <w:t xml:space="preserve"> не бъде представен</w:t>
            </w:r>
            <w:r w:rsidR="00707ADD">
              <w:rPr>
                <w:rFonts w:ascii="Verdana" w:hAnsi="Verdana"/>
                <w:color w:val="000000" w:themeColor="text1"/>
                <w:sz w:val="20"/>
                <w:szCs w:val="20"/>
              </w:rPr>
              <w:t xml:space="preserve"> </w:t>
            </w:r>
            <w:r w:rsidR="003A2F37">
              <w:rPr>
                <w:rFonts w:ascii="Verdana" w:hAnsi="Verdana"/>
                <w:color w:val="000000" w:themeColor="text1"/>
                <w:sz w:val="20"/>
                <w:szCs w:val="20"/>
              </w:rPr>
              <w:t>с</w:t>
            </w:r>
            <w:r w:rsidR="0055156A">
              <w:rPr>
                <w:rFonts w:ascii="Verdana" w:hAnsi="Verdana"/>
                <w:color w:val="000000" w:themeColor="text1"/>
                <w:sz w:val="20"/>
                <w:szCs w:val="20"/>
              </w:rPr>
              <w:t xml:space="preserve"> </w:t>
            </w:r>
            <w:r w:rsidR="00707ADD">
              <w:rPr>
                <w:rFonts w:ascii="Verdana" w:hAnsi="Verdana"/>
                <w:color w:val="000000" w:themeColor="text1"/>
                <w:sz w:val="20"/>
                <w:szCs w:val="20"/>
              </w:rPr>
              <w:t xml:space="preserve">превода в изискуемия формат </w:t>
            </w:r>
            <w:r w:rsidRPr="001E46EC">
              <w:rPr>
                <w:rFonts w:ascii="Verdana" w:hAnsi="Verdana"/>
                <w:color w:val="000000" w:themeColor="text1"/>
                <w:sz w:val="20"/>
                <w:szCs w:val="20"/>
              </w:rPr>
              <w:t xml:space="preserve">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w:t>
            </w:r>
          </w:p>
          <w:p w14:paraId="3DFA7280" w14:textId="77777777"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 </w:t>
            </w:r>
          </w:p>
          <w:p w14:paraId="21665E7C" w14:textId="18361913"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w:t>
            </w:r>
            <w:r w:rsidR="003A2F37">
              <w:rPr>
                <w:rFonts w:ascii="Verdana" w:hAnsi="Verdana"/>
                <w:color w:val="000000" w:themeColor="text1"/>
                <w:sz w:val="20"/>
                <w:szCs w:val="20"/>
              </w:rPr>
              <w:t xml:space="preserve">документът </w:t>
            </w:r>
            <w:r w:rsidRPr="001E46EC">
              <w:rPr>
                <w:rFonts w:ascii="Verdana" w:hAnsi="Verdana"/>
                <w:color w:val="000000" w:themeColor="text1"/>
                <w:sz w:val="20"/>
                <w:szCs w:val="20"/>
              </w:rPr>
              <w:t>е издаден по-рано от 2 месеца</w:t>
            </w:r>
            <w:r w:rsidR="003A2F37">
              <w:rPr>
                <w:rFonts w:ascii="Verdana" w:hAnsi="Verdana"/>
                <w:color w:val="000000" w:themeColor="text1"/>
                <w:sz w:val="20"/>
                <w:szCs w:val="20"/>
              </w:rPr>
              <w:t xml:space="preserve"> от да</w:t>
            </w:r>
            <w:r w:rsidR="009C762B">
              <w:rPr>
                <w:rFonts w:ascii="Verdana" w:hAnsi="Verdana"/>
                <w:color w:val="000000" w:themeColor="text1"/>
                <w:sz w:val="20"/>
                <w:szCs w:val="20"/>
              </w:rPr>
              <w:t>т</w:t>
            </w:r>
            <w:r w:rsidR="003A2F37">
              <w:rPr>
                <w:rFonts w:ascii="Verdana" w:hAnsi="Verdana"/>
                <w:color w:val="000000" w:themeColor="text1"/>
                <w:sz w:val="20"/>
                <w:szCs w:val="20"/>
              </w:rPr>
              <w:t>ата</w:t>
            </w:r>
            <w:r w:rsidRPr="001E46EC">
              <w:rPr>
                <w:rFonts w:ascii="Verdana" w:hAnsi="Verdana"/>
                <w:color w:val="000000" w:themeColor="text1"/>
                <w:sz w:val="20"/>
                <w:szCs w:val="20"/>
              </w:rPr>
              <w:t xml:space="preserve"> на подаване на проектното предложение, </w:t>
            </w:r>
            <w:r w:rsidR="003A2F37">
              <w:rPr>
                <w:rFonts w:ascii="Verdana" w:hAnsi="Verdana"/>
                <w:color w:val="000000" w:themeColor="text1"/>
                <w:sz w:val="20"/>
                <w:szCs w:val="20"/>
              </w:rPr>
              <w:t xml:space="preserve">той се </w:t>
            </w:r>
            <w:r w:rsidRPr="0063089C">
              <w:rPr>
                <w:rFonts w:ascii="Verdana" w:hAnsi="Verdana"/>
                <w:b/>
                <w:color w:val="000000" w:themeColor="text1"/>
                <w:sz w:val="20"/>
                <w:szCs w:val="20"/>
              </w:rPr>
              <w:t>изисква.</w:t>
            </w:r>
            <w:r w:rsidRPr="001E46EC">
              <w:rPr>
                <w:rFonts w:ascii="Verdana" w:hAnsi="Verdana"/>
                <w:color w:val="000000" w:themeColor="text1"/>
                <w:sz w:val="20"/>
                <w:szCs w:val="20"/>
              </w:rPr>
              <w:t xml:space="preserve"> Ако не бъде представен 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 xml:space="preserve"> </w:t>
            </w:r>
          </w:p>
        </w:tc>
      </w:tr>
      <w:tr w:rsidR="0024560A" w:rsidRPr="001E46EC" w14:paraId="3F56BCB2" w14:textId="77777777" w:rsidTr="00C77DCA">
        <w:tc>
          <w:tcPr>
            <w:tcW w:w="675" w:type="dxa"/>
          </w:tcPr>
          <w:p w14:paraId="0C6374C8" w14:textId="153CB6D7" w:rsidR="0024560A" w:rsidRPr="001E46EC"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t>1</w:t>
            </w:r>
            <w:r w:rsidR="0063089C">
              <w:rPr>
                <w:rFonts w:ascii="Verdana" w:hAnsi="Verdana"/>
                <w:b/>
                <w:bCs/>
                <w:color w:val="000000" w:themeColor="text1"/>
                <w:sz w:val="20"/>
                <w:szCs w:val="20"/>
                <w:lang w:val="en-US"/>
              </w:rPr>
              <w:t>3</w:t>
            </w:r>
            <w:r w:rsidRPr="001E46EC">
              <w:rPr>
                <w:rFonts w:ascii="Verdana" w:hAnsi="Verdana"/>
                <w:b/>
                <w:bCs/>
                <w:color w:val="000000" w:themeColor="text1"/>
                <w:sz w:val="20"/>
                <w:szCs w:val="20"/>
              </w:rPr>
              <w:t>.</w:t>
            </w:r>
          </w:p>
        </w:tc>
        <w:tc>
          <w:tcPr>
            <w:tcW w:w="6408" w:type="dxa"/>
          </w:tcPr>
          <w:p w14:paraId="5E83D4A0" w14:textId="294ACB6B" w:rsidR="0024560A" w:rsidRPr="001E46EC"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 xml:space="preserve">Приложено е </w:t>
            </w:r>
            <w:r w:rsidRPr="0063089C">
              <w:rPr>
                <w:rFonts w:ascii="Verdana" w:hAnsi="Verdana"/>
                <w:b/>
                <w:bCs/>
                <w:color w:val="000000" w:themeColor="text1"/>
                <w:sz w:val="20"/>
                <w:szCs w:val="20"/>
              </w:rPr>
              <w:t>Удостоверение от Националния статистически институт (НСИ)</w:t>
            </w:r>
            <w:r w:rsidRPr="001E46EC">
              <w:rPr>
                <w:rFonts w:ascii="Verdana" w:hAnsi="Verdana"/>
                <w:bCs/>
                <w:color w:val="000000" w:themeColor="text1"/>
                <w:sz w:val="20"/>
                <w:szCs w:val="20"/>
              </w:rPr>
              <w:t xml:space="preserve"> относно кода на основната икономическа</w:t>
            </w:r>
            <w:r w:rsidRPr="001E46EC">
              <w:rPr>
                <w:rFonts w:ascii="Verdana" w:hAnsi="Verdana"/>
                <w:bCs/>
                <w:color w:val="000000" w:themeColor="text1"/>
                <w:sz w:val="20"/>
                <w:szCs w:val="20"/>
                <w:lang w:val="en-US"/>
              </w:rPr>
              <w:t xml:space="preserve"> </w:t>
            </w:r>
            <w:r w:rsidRPr="001E46EC">
              <w:rPr>
                <w:rFonts w:ascii="Verdana" w:hAnsi="Verdana"/>
                <w:bCs/>
                <w:color w:val="000000" w:themeColor="text1"/>
                <w:sz w:val="20"/>
                <w:szCs w:val="20"/>
              </w:rPr>
              <w:t>дейност на кандидата/партньора - предприятие</w:t>
            </w:r>
            <w:r w:rsidRPr="001E46EC">
              <w:rPr>
                <w:rFonts w:ascii="Verdana" w:hAnsi="Verdana"/>
                <w:bCs/>
                <w:color w:val="000000" w:themeColor="text1"/>
                <w:sz w:val="20"/>
                <w:szCs w:val="20"/>
                <w:lang w:val="en-US"/>
              </w:rPr>
              <w:t xml:space="preserve"> </w:t>
            </w:r>
            <w:r w:rsidRPr="001E46EC">
              <w:rPr>
                <w:rFonts w:ascii="Verdana" w:hAnsi="Verdana"/>
                <w:bCs/>
                <w:color w:val="000000" w:themeColor="text1"/>
                <w:sz w:val="20"/>
                <w:szCs w:val="20"/>
              </w:rPr>
              <w:t xml:space="preserve"> (въз основа на данни за </w:t>
            </w:r>
            <w:r w:rsidR="00980A26" w:rsidRPr="001E46EC">
              <w:rPr>
                <w:rFonts w:ascii="Verdana" w:hAnsi="Verdana"/>
                <w:bCs/>
                <w:color w:val="000000" w:themeColor="text1"/>
                <w:sz w:val="20"/>
                <w:szCs w:val="20"/>
              </w:rPr>
              <w:t>201</w:t>
            </w:r>
            <w:r w:rsidR="00980A26">
              <w:rPr>
                <w:rFonts w:ascii="Verdana" w:hAnsi="Verdana"/>
                <w:bCs/>
                <w:color w:val="000000" w:themeColor="text1"/>
                <w:sz w:val="20"/>
                <w:szCs w:val="20"/>
              </w:rPr>
              <w:t>9</w:t>
            </w:r>
            <w:r w:rsidR="00980A26" w:rsidRPr="001E46EC">
              <w:rPr>
                <w:rFonts w:ascii="Verdana" w:hAnsi="Verdana"/>
                <w:bCs/>
                <w:color w:val="000000" w:themeColor="text1"/>
                <w:sz w:val="20"/>
                <w:szCs w:val="20"/>
              </w:rPr>
              <w:t xml:space="preserve"> </w:t>
            </w:r>
            <w:r w:rsidRPr="001E46EC">
              <w:rPr>
                <w:rFonts w:ascii="Verdana" w:hAnsi="Verdana"/>
                <w:bCs/>
                <w:color w:val="000000" w:themeColor="text1"/>
                <w:sz w:val="20"/>
                <w:szCs w:val="20"/>
              </w:rPr>
              <w:t xml:space="preserve">г.) </w:t>
            </w:r>
            <w:r w:rsidR="00980A26">
              <w:rPr>
                <w:rFonts w:ascii="Verdana" w:hAnsi="Verdana"/>
                <w:bCs/>
                <w:color w:val="000000" w:themeColor="text1"/>
                <w:sz w:val="20"/>
                <w:szCs w:val="20"/>
              </w:rPr>
              <w:t>в</w:t>
            </w:r>
            <w:r w:rsidR="00980A26" w:rsidRPr="004B4B06">
              <w:rPr>
                <w:rFonts w:ascii="Verdana" w:hAnsi="Verdana"/>
                <w:color w:val="000000" w:themeColor="text1"/>
                <w:sz w:val="20"/>
                <w:szCs w:val="20"/>
              </w:rPr>
              <w:t>Portable Document Format (PDF)</w:t>
            </w:r>
            <w:r w:rsidR="00980A26">
              <w:rPr>
                <w:rFonts w:ascii="Verdana" w:hAnsi="Verdana"/>
                <w:color w:val="000000" w:themeColor="text1"/>
                <w:sz w:val="20"/>
                <w:szCs w:val="20"/>
              </w:rPr>
              <w:t xml:space="preserve"> формат</w:t>
            </w:r>
            <w:r w:rsidR="00980A26" w:rsidRPr="00FD2932">
              <w:rPr>
                <w:rFonts w:ascii="Verdana" w:hAnsi="Verdana"/>
                <w:color w:val="000000" w:themeColor="text1"/>
                <w:sz w:val="20"/>
                <w:szCs w:val="20"/>
              </w:rPr>
              <w:t xml:space="preserve">. </w:t>
            </w:r>
            <w:r w:rsidRPr="00FD2932">
              <w:rPr>
                <w:rFonts w:ascii="Verdana" w:hAnsi="Verdana"/>
                <w:bCs/>
                <w:color w:val="000000" w:themeColor="text1"/>
                <w:sz w:val="20"/>
                <w:szCs w:val="20"/>
              </w:rPr>
              <w:t>Кандидат/партньор, който не е извършвал</w:t>
            </w:r>
            <w:r w:rsidRPr="001E46EC">
              <w:rPr>
                <w:rFonts w:ascii="Verdana" w:hAnsi="Verdana"/>
                <w:bCs/>
                <w:color w:val="000000" w:themeColor="text1"/>
                <w:sz w:val="20"/>
                <w:szCs w:val="20"/>
              </w:rPr>
              <w:t xml:space="preserve"> дейност през </w:t>
            </w:r>
            <w:r w:rsidR="00980A26" w:rsidRPr="001E46EC">
              <w:rPr>
                <w:rFonts w:ascii="Verdana" w:hAnsi="Verdana"/>
                <w:bCs/>
                <w:color w:val="000000" w:themeColor="text1"/>
                <w:sz w:val="20"/>
                <w:szCs w:val="20"/>
              </w:rPr>
              <w:t>201</w:t>
            </w:r>
            <w:r w:rsidR="00980A26">
              <w:rPr>
                <w:rFonts w:ascii="Verdana" w:hAnsi="Verdana"/>
                <w:bCs/>
                <w:color w:val="000000" w:themeColor="text1"/>
                <w:sz w:val="20"/>
                <w:szCs w:val="20"/>
              </w:rPr>
              <w:t>9</w:t>
            </w:r>
            <w:r w:rsidR="00980A26" w:rsidRPr="001E46EC">
              <w:rPr>
                <w:rFonts w:ascii="Verdana" w:hAnsi="Verdana"/>
                <w:bCs/>
                <w:color w:val="000000" w:themeColor="text1"/>
                <w:sz w:val="20"/>
                <w:szCs w:val="20"/>
              </w:rPr>
              <w:t xml:space="preserve"> </w:t>
            </w:r>
            <w:r w:rsidRPr="001E46EC">
              <w:rPr>
                <w:rFonts w:ascii="Verdana" w:hAnsi="Verdana"/>
                <w:bCs/>
                <w:color w:val="000000" w:themeColor="text1"/>
                <w:sz w:val="20"/>
                <w:szCs w:val="20"/>
              </w:rPr>
              <w:t xml:space="preserve">г., представя Удостоверението от НСИ въз основа на данни от последната година, в която е извършвал дейност.  </w:t>
            </w:r>
          </w:p>
          <w:p w14:paraId="1A665279" w14:textId="56CD74A9" w:rsidR="0024560A" w:rsidRPr="001E46EC"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 xml:space="preserve">Ако кандидат/партньор със статут на предприятие не е извършвал дейност от регистрирането си, не представя </w:t>
            </w:r>
            <w:r w:rsidR="00B85EAD">
              <w:rPr>
                <w:rFonts w:ascii="Verdana" w:hAnsi="Verdana"/>
                <w:bCs/>
                <w:color w:val="000000" w:themeColor="text1"/>
                <w:sz w:val="20"/>
                <w:szCs w:val="20"/>
              </w:rPr>
              <w:t>у</w:t>
            </w:r>
            <w:r w:rsidRPr="001E46EC">
              <w:rPr>
                <w:rFonts w:ascii="Verdana" w:hAnsi="Verdana"/>
                <w:bCs/>
                <w:color w:val="000000" w:themeColor="text1"/>
                <w:sz w:val="20"/>
                <w:szCs w:val="20"/>
              </w:rPr>
              <w:t>достоверението.</w:t>
            </w:r>
          </w:p>
          <w:p w14:paraId="1304F038" w14:textId="4222B97E" w:rsidR="0024560A" w:rsidRPr="0063089C" w:rsidRDefault="0024560A" w:rsidP="0024560A">
            <w:pPr>
              <w:jc w:val="both"/>
              <w:rPr>
                <w:rFonts w:ascii="Verdana" w:hAnsi="Verdana"/>
                <w:bCs/>
                <w:color w:val="000000" w:themeColor="text1"/>
                <w:sz w:val="20"/>
                <w:szCs w:val="20"/>
                <w:highlight w:val="yellow"/>
              </w:rPr>
            </w:pPr>
            <w:r w:rsidRPr="001E46EC">
              <w:rPr>
                <w:rFonts w:ascii="Verdana" w:hAnsi="Verdana"/>
                <w:bCs/>
                <w:color w:val="000000" w:themeColor="text1"/>
                <w:sz w:val="20"/>
                <w:szCs w:val="20"/>
              </w:rPr>
              <w:t>Неизвършването на дейност се удостоверява с издаден от НСИ  документ, с който кандидатът/партньорът е уведомен, че не притежава КИД.</w:t>
            </w:r>
            <w:r w:rsidR="006A2874">
              <w:rPr>
                <w:rFonts w:ascii="Verdana" w:hAnsi="Verdana"/>
                <w:bCs/>
                <w:color w:val="000000" w:themeColor="text1"/>
                <w:sz w:val="20"/>
                <w:szCs w:val="20"/>
              </w:rPr>
              <w:t xml:space="preserve"> (освен в случа</w:t>
            </w:r>
            <w:r w:rsidR="000368F7">
              <w:rPr>
                <w:rFonts w:ascii="Verdana" w:hAnsi="Verdana"/>
                <w:bCs/>
                <w:color w:val="000000" w:themeColor="text1"/>
                <w:sz w:val="20"/>
                <w:szCs w:val="20"/>
              </w:rPr>
              <w:t>и</w:t>
            </w:r>
            <w:r w:rsidR="006A2874">
              <w:rPr>
                <w:rFonts w:ascii="Verdana" w:hAnsi="Verdana"/>
                <w:bCs/>
                <w:color w:val="000000" w:themeColor="text1"/>
                <w:sz w:val="20"/>
                <w:szCs w:val="20"/>
              </w:rPr>
              <w:t>те</w:t>
            </w:r>
            <w:r w:rsidR="00C24420">
              <w:rPr>
                <w:rFonts w:ascii="Verdana" w:hAnsi="Verdana"/>
                <w:bCs/>
                <w:color w:val="000000" w:themeColor="text1"/>
                <w:sz w:val="20"/>
                <w:szCs w:val="20"/>
              </w:rPr>
              <w:t>,</w:t>
            </w:r>
            <w:r w:rsidR="006A2874">
              <w:rPr>
                <w:rFonts w:ascii="Verdana" w:hAnsi="Verdana"/>
                <w:bCs/>
                <w:color w:val="000000" w:themeColor="text1"/>
                <w:sz w:val="20"/>
                <w:szCs w:val="20"/>
              </w:rPr>
              <w:t xml:space="preserve"> когато е регистриран през годината на обявяване на сесията – тогава задължително той трябва да има вписан КИД в Търговския </w:t>
            </w:r>
            <w:r w:rsidR="006A2874" w:rsidRPr="009C762B">
              <w:rPr>
                <w:rFonts w:ascii="Verdana" w:hAnsi="Verdana"/>
                <w:bCs/>
                <w:color w:val="000000" w:themeColor="text1"/>
                <w:sz w:val="20"/>
                <w:szCs w:val="20"/>
              </w:rPr>
              <w:t>регистър на Агенция по вписванията</w:t>
            </w:r>
            <w:r w:rsidR="009C762B" w:rsidRPr="009C762B">
              <w:rPr>
                <w:rFonts w:ascii="Verdana" w:hAnsi="Verdana"/>
                <w:bCs/>
                <w:color w:val="000000" w:themeColor="text1"/>
                <w:sz w:val="20"/>
                <w:szCs w:val="20"/>
              </w:rPr>
              <w:t xml:space="preserve">. </w:t>
            </w:r>
            <w:r w:rsidR="009C762B" w:rsidRPr="009C762B">
              <w:rPr>
                <w:rFonts w:ascii="Verdana" w:hAnsi="Verdana"/>
                <w:bCs/>
                <w:color w:val="000000" w:themeColor="text1"/>
                <w:sz w:val="20"/>
                <w:szCs w:val="20"/>
              </w:rPr>
              <w:lastRenderedPageBreak/>
              <w:t>Д</w:t>
            </w:r>
            <w:r w:rsidR="009C762B" w:rsidRPr="009C762B">
              <w:rPr>
                <w:rFonts w:ascii="Verdana" w:hAnsi="Verdana"/>
                <w:bCs/>
                <w:i/>
                <w:color w:val="000000" w:themeColor="text1"/>
                <w:sz w:val="20"/>
                <w:szCs w:val="20"/>
              </w:rPr>
              <w:t>окументът не се прилага, като се извършва служебна проверка в Търговския регистър.</w:t>
            </w:r>
            <w:r w:rsidR="006A2874" w:rsidRPr="009C762B">
              <w:rPr>
                <w:rFonts w:ascii="Verdana" w:hAnsi="Verdana"/>
                <w:bCs/>
                <w:color w:val="000000" w:themeColor="text1"/>
                <w:sz w:val="20"/>
                <w:szCs w:val="20"/>
              </w:rPr>
              <w:t>)</w:t>
            </w:r>
          </w:p>
          <w:p w14:paraId="6542A96D" w14:textId="77777777" w:rsidR="006A2874" w:rsidRPr="001E46EC" w:rsidRDefault="006A2874" w:rsidP="0024560A">
            <w:pPr>
              <w:jc w:val="both"/>
              <w:rPr>
                <w:rFonts w:ascii="Verdana" w:hAnsi="Verdana"/>
                <w:bCs/>
                <w:color w:val="000000" w:themeColor="text1"/>
                <w:sz w:val="20"/>
                <w:szCs w:val="20"/>
              </w:rPr>
            </w:pPr>
          </w:p>
          <w:p w14:paraId="0280F245" w14:textId="4FBB339A" w:rsidR="0024560A" w:rsidRPr="001E46EC" w:rsidRDefault="0024560A" w:rsidP="0024560A">
            <w:pPr>
              <w:jc w:val="both"/>
              <w:rPr>
                <w:rFonts w:ascii="Verdana" w:hAnsi="Verdana"/>
                <w:bCs/>
                <w:i/>
                <w:color w:val="000000" w:themeColor="text1"/>
                <w:sz w:val="20"/>
                <w:szCs w:val="20"/>
              </w:rPr>
            </w:pPr>
            <w:r w:rsidRPr="001E46EC">
              <w:rPr>
                <w:rFonts w:ascii="Verdana" w:hAnsi="Verdana"/>
                <w:bCs/>
                <w:i/>
                <w:color w:val="000000" w:themeColor="text1"/>
                <w:sz w:val="20"/>
                <w:szCs w:val="20"/>
              </w:rPr>
              <w:t xml:space="preserve">За чуждестранни кандидат/партньор се прилага еквивалентен документ, издаден от съответната институция от държавата в която е установен. </w:t>
            </w:r>
          </w:p>
          <w:p w14:paraId="12A15552" w14:textId="78357E48" w:rsidR="0024560A" w:rsidRPr="001E46EC" w:rsidRDefault="0024560A" w:rsidP="0024560A">
            <w:pPr>
              <w:jc w:val="both"/>
              <w:rPr>
                <w:rFonts w:ascii="Verdana" w:hAnsi="Verdana"/>
                <w:bCs/>
                <w:i/>
                <w:color w:val="000000" w:themeColor="text1"/>
                <w:sz w:val="20"/>
                <w:szCs w:val="20"/>
              </w:rPr>
            </w:pPr>
            <w:r w:rsidRPr="001E46EC">
              <w:rPr>
                <w:rFonts w:ascii="Verdana" w:hAnsi="Verdana"/>
                <w:b/>
                <w:bCs/>
                <w:i/>
                <w:color w:val="000000" w:themeColor="text1"/>
                <w:sz w:val="20"/>
                <w:szCs w:val="20"/>
              </w:rPr>
              <w:t>Когато в съответната чужда държава не се издава такъв документ или когато той не  удостоверява всички релевантни факти (кода на икономическата дейност), участникът представя клетвена декларация, ако такава декларация има правно значение според закона 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r w:rsidRPr="001E46EC">
              <w:rPr>
                <w:rFonts w:ascii="Verdana" w:hAnsi="Verdana"/>
                <w:bCs/>
                <w:i/>
                <w:color w:val="000000" w:themeColor="text1"/>
                <w:sz w:val="20"/>
                <w:szCs w:val="20"/>
              </w:rPr>
              <w:t xml:space="preserve"> </w:t>
            </w:r>
          </w:p>
          <w:p w14:paraId="25A1799A" w14:textId="6FD1BA47" w:rsidR="0024560A" w:rsidRPr="001E46EC" w:rsidRDefault="0024560A" w:rsidP="0038023E">
            <w:pPr>
              <w:jc w:val="both"/>
              <w:rPr>
                <w:rFonts w:ascii="Verdana" w:hAnsi="Verdana"/>
                <w:bCs/>
                <w:color w:val="000000" w:themeColor="text1"/>
                <w:sz w:val="20"/>
                <w:szCs w:val="20"/>
                <w:lang w:val="en-US"/>
              </w:rPr>
            </w:pPr>
            <w:r w:rsidRPr="001E46EC">
              <w:rPr>
                <w:rFonts w:ascii="Verdana" w:hAnsi="Verdana"/>
                <w:bCs/>
                <w:i/>
                <w:color w:val="000000" w:themeColor="text1"/>
                <w:sz w:val="20"/>
                <w:szCs w:val="20"/>
              </w:rPr>
              <w:t>*</w:t>
            </w:r>
            <w:r w:rsidRPr="001E46EC">
              <w:rPr>
                <w:rFonts w:ascii="Verdana" w:hAnsi="Verdana"/>
                <w:b/>
                <w:bCs/>
                <w:i/>
                <w:color w:val="000000" w:themeColor="text1"/>
                <w:sz w:val="20"/>
                <w:szCs w:val="20"/>
              </w:rPr>
              <w:t>Документ на чужд език се представя</w:t>
            </w:r>
            <w:r w:rsidR="00980A26">
              <w:rPr>
                <w:rFonts w:ascii="Verdana" w:hAnsi="Verdana"/>
                <w:b/>
                <w:bCs/>
                <w:i/>
                <w:color w:val="000000" w:themeColor="text1"/>
                <w:sz w:val="20"/>
                <w:szCs w:val="20"/>
              </w:rPr>
              <w:t xml:space="preserve"> във</w:t>
            </w:r>
            <w:r w:rsidRPr="001E46EC">
              <w:rPr>
                <w:rFonts w:ascii="Verdana" w:hAnsi="Verdana"/>
                <w:b/>
                <w:bCs/>
                <w:i/>
                <w:color w:val="000000" w:themeColor="text1"/>
                <w:sz w:val="20"/>
                <w:szCs w:val="20"/>
              </w:rPr>
              <w:t xml:space="preserve"> </w:t>
            </w:r>
            <w:r w:rsidR="00980A26">
              <w:rPr>
                <w:rFonts w:ascii="Verdana" w:hAnsi="Verdana"/>
                <w:color w:val="000000" w:themeColor="text1"/>
                <w:sz w:val="20"/>
                <w:szCs w:val="20"/>
              </w:rPr>
              <w:t xml:space="preserve">формат </w:t>
            </w:r>
            <w:r w:rsidR="00980A26" w:rsidRPr="004B4B06">
              <w:rPr>
                <w:rFonts w:ascii="Verdana" w:hAnsi="Verdana"/>
                <w:color w:val="000000" w:themeColor="text1"/>
                <w:sz w:val="20"/>
                <w:szCs w:val="20"/>
              </w:rPr>
              <w:t>Portable Document Format (PDF)</w:t>
            </w:r>
            <w:r w:rsidRPr="001E46EC">
              <w:rPr>
                <w:rFonts w:ascii="Verdana" w:hAnsi="Verdana"/>
                <w:b/>
                <w:bCs/>
                <w:i/>
                <w:color w:val="000000" w:themeColor="text1"/>
                <w:sz w:val="20"/>
                <w:szCs w:val="20"/>
              </w:rPr>
              <w:t>, придружен с  превод на български език (</w:t>
            </w:r>
            <w:r w:rsidR="00980A26" w:rsidRPr="004B4B06">
              <w:rPr>
                <w:rFonts w:ascii="Verdana" w:hAnsi="Verdana"/>
                <w:color w:val="000000" w:themeColor="text1"/>
                <w:sz w:val="20"/>
                <w:szCs w:val="20"/>
              </w:rPr>
              <w:t>Portable Document Format (PDF)</w:t>
            </w:r>
            <w:r w:rsidR="00980A26">
              <w:rPr>
                <w:rFonts w:ascii="Verdana" w:hAnsi="Verdana"/>
                <w:color w:val="000000" w:themeColor="text1"/>
                <w:sz w:val="20"/>
                <w:szCs w:val="20"/>
              </w:rPr>
              <w:t xml:space="preserve"> формат</w:t>
            </w:r>
            <w:r w:rsidRPr="001E46EC">
              <w:rPr>
                <w:rFonts w:ascii="Verdana" w:hAnsi="Verdana"/>
                <w:b/>
                <w:bCs/>
                <w:i/>
                <w:color w:val="000000" w:themeColor="text1"/>
                <w:sz w:val="20"/>
                <w:szCs w:val="20"/>
              </w:rPr>
              <w:t>).</w:t>
            </w:r>
          </w:p>
        </w:tc>
        <w:tc>
          <w:tcPr>
            <w:tcW w:w="7796" w:type="dxa"/>
          </w:tcPr>
          <w:p w14:paraId="70DFDC4E" w14:textId="0B9850EB" w:rsidR="0057696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lastRenderedPageBreak/>
              <w:t xml:space="preserve">В случай, че липсва, </w:t>
            </w:r>
            <w:r w:rsidRPr="0063089C">
              <w:rPr>
                <w:rFonts w:ascii="Verdana" w:hAnsi="Verdana"/>
                <w:b/>
                <w:color w:val="000000" w:themeColor="text1"/>
                <w:sz w:val="20"/>
                <w:szCs w:val="20"/>
              </w:rPr>
              <w:t>изисква се.</w:t>
            </w:r>
            <w:r w:rsidRPr="001E46EC">
              <w:rPr>
                <w:rFonts w:ascii="Verdana" w:hAnsi="Verdana"/>
                <w:color w:val="000000" w:themeColor="text1"/>
                <w:sz w:val="20"/>
                <w:szCs w:val="20"/>
              </w:rPr>
              <w:t xml:space="preserve"> </w:t>
            </w:r>
          </w:p>
          <w:p w14:paraId="6D64F274" w14:textId="77777777" w:rsidR="009F0A55" w:rsidRDefault="009F0A55" w:rsidP="0024560A">
            <w:pPr>
              <w:jc w:val="both"/>
              <w:rPr>
                <w:rFonts w:ascii="Verdana" w:hAnsi="Verdana"/>
                <w:color w:val="000000" w:themeColor="text1"/>
                <w:sz w:val="20"/>
                <w:szCs w:val="20"/>
              </w:rPr>
            </w:pPr>
          </w:p>
          <w:p w14:paraId="63677CD2" w14:textId="6806DDF3"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представено 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 xml:space="preserve"> </w:t>
            </w:r>
          </w:p>
          <w:p w14:paraId="40F1070D" w14:textId="77777777" w:rsidR="009C622C" w:rsidRDefault="009C622C" w:rsidP="0024560A">
            <w:pPr>
              <w:jc w:val="both"/>
              <w:rPr>
                <w:rFonts w:ascii="Verdana" w:hAnsi="Verdana"/>
                <w:color w:val="000000" w:themeColor="text1"/>
                <w:sz w:val="20"/>
                <w:szCs w:val="20"/>
              </w:rPr>
            </w:pPr>
          </w:p>
          <w:p w14:paraId="2DC2E899" w14:textId="03DDC571" w:rsidR="009C622C" w:rsidRDefault="009C622C" w:rsidP="0024560A">
            <w:pPr>
              <w:jc w:val="both"/>
              <w:rPr>
                <w:rFonts w:ascii="Verdana" w:hAnsi="Verdana"/>
                <w:color w:val="000000" w:themeColor="text1"/>
                <w:sz w:val="20"/>
                <w:szCs w:val="20"/>
              </w:rPr>
            </w:pPr>
          </w:p>
          <w:p w14:paraId="6D7E3AA2" w14:textId="3BCE8048" w:rsidR="0024560A"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В случай че представеният превод не е в </w:t>
            </w:r>
            <w:r w:rsidR="00980A26">
              <w:rPr>
                <w:rFonts w:ascii="Verdana" w:hAnsi="Verdana"/>
                <w:color w:val="000000" w:themeColor="text1"/>
                <w:sz w:val="20"/>
                <w:szCs w:val="20"/>
              </w:rPr>
              <w:t xml:space="preserve">изискуемия формат, </w:t>
            </w:r>
            <w:r w:rsidRPr="001E46EC">
              <w:rPr>
                <w:rFonts w:ascii="Verdana" w:hAnsi="Verdana"/>
                <w:color w:val="000000" w:themeColor="text1"/>
                <w:sz w:val="20"/>
                <w:szCs w:val="20"/>
              </w:rPr>
              <w:t xml:space="preserve"> </w:t>
            </w:r>
            <w:r w:rsidRPr="0063089C">
              <w:rPr>
                <w:rFonts w:ascii="Verdana" w:hAnsi="Verdana"/>
                <w:b/>
                <w:color w:val="000000" w:themeColor="text1"/>
                <w:sz w:val="20"/>
                <w:szCs w:val="20"/>
              </w:rPr>
              <w:t>изисква се.</w:t>
            </w:r>
          </w:p>
          <w:p w14:paraId="76A91A0F" w14:textId="77777777" w:rsidR="009F0A55" w:rsidRPr="001E46EC" w:rsidRDefault="009F0A55" w:rsidP="009F0A55">
            <w:pPr>
              <w:jc w:val="both"/>
              <w:rPr>
                <w:rFonts w:ascii="Verdana" w:hAnsi="Verdana"/>
                <w:color w:val="000000" w:themeColor="text1"/>
                <w:sz w:val="20"/>
                <w:szCs w:val="20"/>
              </w:rPr>
            </w:pPr>
          </w:p>
          <w:p w14:paraId="5059B1F4" w14:textId="3D710744" w:rsidR="009F0A55" w:rsidRDefault="009F0A55" w:rsidP="009F0A55">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не е представен превод, </w:t>
            </w:r>
            <w:r>
              <w:rPr>
                <w:rFonts w:ascii="Verdana" w:hAnsi="Verdana"/>
                <w:color w:val="000000" w:themeColor="text1"/>
                <w:sz w:val="20"/>
                <w:szCs w:val="20"/>
              </w:rPr>
              <w:t xml:space="preserve">документът се </w:t>
            </w:r>
            <w:r w:rsidRPr="001E46EC">
              <w:rPr>
                <w:rFonts w:ascii="Verdana" w:hAnsi="Verdana"/>
                <w:color w:val="000000" w:themeColor="text1"/>
                <w:sz w:val="20"/>
                <w:szCs w:val="20"/>
              </w:rPr>
              <w:t xml:space="preserve">изисква. </w:t>
            </w:r>
          </w:p>
          <w:p w14:paraId="343093BF" w14:textId="77777777" w:rsidR="009F0A55" w:rsidRDefault="009F0A55" w:rsidP="009F0A55">
            <w:pPr>
              <w:jc w:val="both"/>
              <w:rPr>
                <w:rFonts w:ascii="Verdana" w:hAnsi="Verdana"/>
                <w:color w:val="000000" w:themeColor="text1"/>
                <w:sz w:val="20"/>
                <w:szCs w:val="20"/>
              </w:rPr>
            </w:pPr>
          </w:p>
          <w:p w14:paraId="1C0CBBD4" w14:textId="77777777" w:rsidR="009F0A55" w:rsidRPr="00A81008" w:rsidRDefault="009F0A55" w:rsidP="009F0A55">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не бъде представен 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p>
          <w:p w14:paraId="4B5C1BDB" w14:textId="77777777" w:rsidR="009F0A55" w:rsidRPr="001E46EC" w:rsidRDefault="009F0A55" w:rsidP="0024560A">
            <w:pPr>
              <w:jc w:val="both"/>
              <w:rPr>
                <w:rFonts w:ascii="Verdana" w:hAnsi="Verdana"/>
                <w:color w:val="000000" w:themeColor="text1"/>
                <w:sz w:val="20"/>
                <w:szCs w:val="20"/>
              </w:rPr>
            </w:pPr>
          </w:p>
          <w:p w14:paraId="6E05EBEF" w14:textId="77777777" w:rsidR="0024560A" w:rsidRPr="001E46EC" w:rsidRDefault="0024560A" w:rsidP="0024560A">
            <w:pPr>
              <w:jc w:val="both"/>
              <w:rPr>
                <w:rFonts w:ascii="Verdana" w:hAnsi="Verdana"/>
                <w:color w:val="000000" w:themeColor="text1"/>
                <w:sz w:val="20"/>
                <w:szCs w:val="20"/>
              </w:rPr>
            </w:pPr>
          </w:p>
          <w:p w14:paraId="6B5F3A91" w14:textId="14AB36EF" w:rsidR="0024560A" w:rsidRPr="001E46EC" w:rsidRDefault="0024560A">
            <w:pPr>
              <w:jc w:val="both"/>
              <w:rPr>
                <w:rFonts w:ascii="Verdana" w:hAnsi="Verdana"/>
                <w:color w:val="000000" w:themeColor="text1"/>
                <w:sz w:val="20"/>
                <w:szCs w:val="20"/>
              </w:rPr>
            </w:pPr>
          </w:p>
        </w:tc>
      </w:tr>
      <w:tr w:rsidR="0024560A" w:rsidRPr="001E46EC" w14:paraId="6B715879" w14:textId="77777777" w:rsidTr="00C77DCA">
        <w:tc>
          <w:tcPr>
            <w:tcW w:w="675" w:type="dxa"/>
          </w:tcPr>
          <w:p w14:paraId="7D91C16A" w14:textId="6777F007" w:rsidR="0024560A" w:rsidRPr="001E46EC"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lastRenderedPageBreak/>
              <w:t>1</w:t>
            </w:r>
            <w:r w:rsidR="0063089C">
              <w:rPr>
                <w:rFonts w:ascii="Verdana" w:hAnsi="Verdana"/>
                <w:b/>
                <w:bCs/>
                <w:color w:val="000000" w:themeColor="text1"/>
                <w:sz w:val="20"/>
                <w:szCs w:val="20"/>
                <w:lang w:val="en-US"/>
              </w:rPr>
              <w:t>4</w:t>
            </w:r>
            <w:r w:rsidRPr="001E46EC">
              <w:rPr>
                <w:rFonts w:ascii="Verdana" w:hAnsi="Verdana"/>
                <w:b/>
                <w:bCs/>
                <w:color w:val="000000" w:themeColor="text1"/>
                <w:sz w:val="20"/>
                <w:szCs w:val="20"/>
              </w:rPr>
              <w:t>.</w:t>
            </w:r>
          </w:p>
        </w:tc>
        <w:tc>
          <w:tcPr>
            <w:tcW w:w="6408" w:type="dxa"/>
          </w:tcPr>
          <w:p w14:paraId="4A954887" w14:textId="0E214B25" w:rsidR="00924AD6" w:rsidRDefault="00924AD6" w:rsidP="0063089C">
            <w:pPr>
              <w:jc w:val="both"/>
              <w:rPr>
                <w:rFonts w:ascii="Verdana" w:hAnsi="Verdana"/>
                <w:color w:val="000000" w:themeColor="text1"/>
                <w:sz w:val="20"/>
                <w:szCs w:val="20"/>
              </w:rPr>
            </w:pPr>
            <w:r>
              <w:rPr>
                <w:rFonts w:ascii="Verdana" w:hAnsi="Verdana"/>
                <w:b/>
                <w:color w:val="000000" w:themeColor="text1"/>
                <w:sz w:val="20"/>
                <w:szCs w:val="20"/>
              </w:rPr>
              <w:t xml:space="preserve">1. </w:t>
            </w:r>
            <w:r w:rsidR="00A952F7" w:rsidRPr="00A81008">
              <w:rPr>
                <w:rFonts w:ascii="Verdana" w:hAnsi="Verdana"/>
                <w:b/>
                <w:color w:val="000000" w:themeColor="text1"/>
                <w:sz w:val="20"/>
                <w:szCs w:val="20"/>
              </w:rPr>
              <w:t>У</w:t>
            </w:r>
            <w:r w:rsidR="0024560A" w:rsidRPr="00A81008">
              <w:rPr>
                <w:rFonts w:ascii="Verdana" w:hAnsi="Verdana"/>
                <w:b/>
                <w:color w:val="000000" w:themeColor="text1"/>
                <w:sz w:val="20"/>
                <w:szCs w:val="20"/>
              </w:rPr>
              <w:t>достоверение, издадено от Националната агенция по приходите  за  липса на данъци и задължителни осигурителни вноски по смисъла на чл. 162, ал. 2, т. 1 от Данъчно-осигурителния процесуален кодекс и лихвите по тях на кандидата и всеки партньор, при съвместен проект</w:t>
            </w:r>
            <w:r w:rsidR="0024560A" w:rsidRPr="00A81008">
              <w:rPr>
                <w:rFonts w:ascii="Verdana" w:hAnsi="Verdana"/>
                <w:b/>
                <w:color w:val="000000" w:themeColor="text1"/>
                <w:sz w:val="20"/>
                <w:szCs w:val="20"/>
                <w:lang w:val="en-US"/>
              </w:rPr>
              <w:t xml:space="preserve"> </w:t>
            </w:r>
          </w:p>
          <w:p w14:paraId="1C133F2E" w14:textId="0D917EB9" w:rsidR="0024560A" w:rsidRDefault="00924AD6" w:rsidP="0024560A">
            <w:pPr>
              <w:rPr>
                <w:rFonts w:ascii="Verdana" w:hAnsi="Verdana"/>
                <w:b/>
                <w:color w:val="000000" w:themeColor="text1"/>
                <w:sz w:val="20"/>
                <w:szCs w:val="20"/>
              </w:rPr>
            </w:pPr>
            <w:r>
              <w:rPr>
                <w:rFonts w:ascii="Verdana" w:hAnsi="Verdana"/>
                <w:b/>
                <w:color w:val="000000" w:themeColor="text1"/>
                <w:sz w:val="20"/>
                <w:szCs w:val="20"/>
              </w:rPr>
              <w:t xml:space="preserve">2. </w:t>
            </w:r>
            <w:r w:rsidRPr="00A81008">
              <w:rPr>
                <w:rFonts w:ascii="Verdana" w:hAnsi="Verdana"/>
                <w:b/>
                <w:color w:val="000000" w:themeColor="text1"/>
                <w:sz w:val="20"/>
                <w:szCs w:val="20"/>
              </w:rPr>
              <w:t>У</w:t>
            </w:r>
            <w:r w:rsidR="0024560A" w:rsidRPr="00A81008">
              <w:rPr>
                <w:rFonts w:ascii="Verdana" w:hAnsi="Verdana"/>
                <w:b/>
                <w:color w:val="000000" w:themeColor="text1"/>
                <w:sz w:val="20"/>
                <w:szCs w:val="20"/>
              </w:rPr>
              <w:t>достоверение за липса на задължения, издадено по реда на чл. 87, ал. 6 от ДОПК.</w:t>
            </w:r>
          </w:p>
          <w:p w14:paraId="21B73588" w14:textId="77777777" w:rsidR="00B119CF" w:rsidRDefault="00B119CF" w:rsidP="0024560A">
            <w:pPr>
              <w:rPr>
                <w:rFonts w:ascii="Verdana" w:hAnsi="Verdana"/>
                <w:b/>
                <w:color w:val="000000" w:themeColor="text1"/>
                <w:sz w:val="20"/>
                <w:szCs w:val="20"/>
              </w:rPr>
            </w:pPr>
          </w:p>
          <w:p w14:paraId="3AFC4C35" w14:textId="398962D1" w:rsidR="00924AD6" w:rsidRDefault="00B119CF" w:rsidP="0063089C">
            <w:pPr>
              <w:jc w:val="both"/>
              <w:rPr>
                <w:rFonts w:ascii="Verdana" w:hAnsi="Verdana"/>
                <w:b/>
                <w:color w:val="000000" w:themeColor="text1"/>
                <w:sz w:val="20"/>
                <w:szCs w:val="20"/>
              </w:rPr>
            </w:pPr>
            <w:r>
              <w:rPr>
                <w:rFonts w:ascii="Verdana" w:hAnsi="Verdana"/>
                <w:b/>
                <w:color w:val="000000" w:themeColor="text1"/>
                <w:sz w:val="20"/>
                <w:szCs w:val="20"/>
              </w:rPr>
              <w:t xml:space="preserve">* </w:t>
            </w:r>
            <w:r w:rsidR="00924AD6">
              <w:rPr>
                <w:rFonts w:ascii="Verdana" w:hAnsi="Verdana"/>
                <w:b/>
                <w:color w:val="000000" w:themeColor="text1"/>
                <w:sz w:val="20"/>
                <w:szCs w:val="20"/>
              </w:rPr>
              <w:t>Удостоверенията по т. 1 и т. 2</w:t>
            </w:r>
            <w:r>
              <w:rPr>
                <w:rFonts w:ascii="Verdana" w:hAnsi="Verdana"/>
                <w:b/>
                <w:color w:val="000000" w:themeColor="text1"/>
                <w:sz w:val="20"/>
                <w:szCs w:val="20"/>
              </w:rPr>
              <w:t xml:space="preserve"> се изискват по служебен път от </w:t>
            </w:r>
            <w:r w:rsidR="000C5118">
              <w:rPr>
                <w:rFonts w:ascii="Verdana" w:hAnsi="Verdana"/>
                <w:b/>
                <w:color w:val="000000" w:themeColor="text1"/>
                <w:sz w:val="20"/>
                <w:szCs w:val="20"/>
              </w:rPr>
              <w:t>ф</w:t>
            </w:r>
            <w:r>
              <w:rPr>
                <w:rFonts w:ascii="Verdana" w:hAnsi="Verdana"/>
                <w:b/>
                <w:color w:val="000000" w:themeColor="text1"/>
                <w:sz w:val="20"/>
                <w:szCs w:val="20"/>
              </w:rPr>
              <w:t>инансиращата институция.</w:t>
            </w:r>
          </w:p>
          <w:p w14:paraId="7E564C65" w14:textId="582A1427" w:rsidR="00B119CF" w:rsidRDefault="00B119CF" w:rsidP="0024560A">
            <w:pPr>
              <w:rPr>
                <w:rFonts w:ascii="Verdana" w:hAnsi="Verdana"/>
                <w:b/>
                <w:color w:val="000000" w:themeColor="text1"/>
                <w:sz w:val="20"/>
                <w:szCs w:val="20"/>
              </w:rPr>
            </w:pPr>
          </w:p>
          <w:p w14:paraId="21BB784A" w14:textId="1932244A" w:rsidR="00B119CF" w:rsidRPr="002E64FA" w:rsidRDefault="00001D7D" w:rsidP="00A81008">
            <w:pPr>
              <w:pStyle w:val="1"/>
              <w:tabs>
                <w:tab w:val="left" w:pos="418"/>
              </w:tabs>
              <w:spacing w:after="60" w:line="276" w:lineRule="auto"/>
              <w:ind w:right="21" w:firstLine="0"/>
              <w:jc w:val="both"/>
              <w:rPr>
                <w:rFonts w:ascii="Verdana" w:hAnsi="Verdana"/>
              </w:rPr>
            </w:pPr>
            <w:r>
              <w:rPr>
                <w:rFonts w:ascii="Verdana" w:hAnsi="Verdana"/>
                <w:b/>
                <w:color w:val="000000" w:themeColor="text1"/>
              </w:rPr>
              <w:t>**</w:t>
            </w:r>
            <w:r w:rsidR="00B119CF">
              <w:rPr>
                <w:rFonts w:ascii="Verdana" w:hAnsi="Verdana"/>
                <w:b/>
                <w:color w:val="000000" w:themeColor="text1"/>
              </w:rPr>
              <w:t xml:space="preserve">При наличие на задължения по т. 1 и т. 2, същите </w:t>
            </w:r>
            <w:r w:rsidR="00B119CF">
              <w:rPr>
                <w:rFonts w:ascii="Verdana" w:hAnsi="Verdana"/>
              </w:rPr>
              <w:t xml:space="preserve">не трябва да са повече от 1 на сто от сумата на годишния </w:t>
            </w:r>
            <w:r w:rsidR="00B119CF">
              <w:rPr>
                <w:rFonts w:ascii="Verdana" w:hAnsi="Verdana"/>
              </w:rPr>
              <w:lastRenderedPageBreak/>
              <w:t>оборот</w:t>
            </w:r>
            <w:r w:rsidR="00B95288">
              <w:rPr>
                <w:rFonts w:ascii="Verdana" w:hAnsi="Verdana"/>
              </w:rPr>
              <w:t xml:space="preserve"> от последната приключила финансова година</w:t>
            </w:r>
            <w:r w:rsidR="00B119CF">
              <w:rPr>
                <w:rFonts w:ascii="Verdana" w:hAnsi="Verdana"/>
              </w:rPr>
              <w:t xml:space="preserve"> на кандидата и партньора</w:t>
            </w:r>
            <w:r w:rsidR="002E64FA">
              <w:rPr>
                <w:rFonts w:ascii="Verdana" w:hAnsi="Verdana"/>
                <w:lang w:val="en-US"/>
              </w:rPr>
              <w:t>,</w:t>
            </w:r>
            <w:r w:rsidR="009F0A55">
              <w:rPr>
                <w:rFonts w:ascii="Verdana" w:hAnsi="Verdana"/>
              </w:rPr>
              <w:t xml:space="preserve"> но</w:t>
            </w:r>
            <w:r w:rsidR="002E64FA">
              <w:rPr>
                <w:rFonts w:ascii="Verdana" w:hAnsi="Verdana"/>
                <w:lang w:val="en-US"/>
              </w:rPr>
              <w:t xml:space="preserve"> </w:t>
            </w:r>
            <w:r w:rsidR="002E64FA">
              <w:rPr>
                <w:rFonts w:ascii="Verdana" w:hAnsi="Verdana"/>
              </w:rPr>
              <w:t>не повече от 50</w:t>
            </w:r>
            <w:r w:rsidR="00DE7D89">
              <w:rPr>
                <w:rFonts w:ascii="Verdana" w:hAnsi="Verdana"/>
              </w:rPr>
              <w:t> </w:t>
            </w:r>
            <w:r w:rsidR="002E64FA">
              <w:rPr>
                <w:rFonts w:ascii="Verdana" w:hAnsi="Verdana"/>
              </w:rPr>
              <w:t>000</w:t>
            </w:r>
            <w:r w:rsidR="00DE7D89">
              <w:rPr>
                <w:rFonts w:ascii="Verdana" w:hAnsi="Verdana"/>
              </w:rPr>
              <w:t xml:space="preserve"> </w:t>
            </w:r>
            <w:r w:rsidR="002E64FA">
              <w:rPr>
                <w:rFonts w:ascii="Verdana" w:hAnsi="Verdana"/>
              </w:rPr>
              <w:t>лв</w:t>
            </w:r>
            <w:r w:rsidR="00AA36AD">
              <w:rPr>
                <w:rFonts w:ascii="Verdana" w:hAnsi="Verdana"/>
              </w:rPr>
              <w:t xml:space="preserve"> за всеки</w:t>
            </w:r>
            <w:r w:rsidR="002E64FA">
              <w:rPr>
                <w:rFonts w:ascii="Verdana" w:hAnsi="Verdana"/>
              </w:rPr>
              <w:t>.</w:t>
            </w:r>
          </w:p>
          <w:p w14:paraId="6153F94D" w14:textId="42BACAD2" w:rsidR="00B119CF" w:rsidRDefault="00B119CF" w:rsidP="0024560A">
            <w:pPr>
              <w:rPr>
                <w:rFonts w:ascii="Verdana" w:hAnsi="Verdana"/>
                <w:b/>
                <w:color w:val="000000" w:themeColor="text1"/>
                <w:sz w:val="20"/>
                <w:szCs w:val="20"/>
              </w:rPr>
            </w:pPr>
          </w:p>
          <w:p w14:paraId="54A4D4E1" w14:textId="77777777" w:rsidR="00B119CF" w:rsidRPr="00A81008" w:rsidRDefault="00B119CF" w:rsidP="0024560A">
            <w:pPr>
              <w:rPr>
                <w:rFonts w:ascii="Verdana" w:hAnsi="Verdana"/>
                <w:b/>
                <w:color w:val="000000" w:themeColor="text1"/>
                <w:sz w:val="20"/>
                <w:szCs w:val="20"/>
              </w:rPr>
            </w:pPr>
          </w:p>
          <w:p w14:paraId="236BDF8F" w14:textId="66A0C0BE" w:rsidR="0024560A" w:rsidRPr="001E46EC" w:rsidRDefault="0024560A" w:rsidP="0024560A">
            <w:pPr>
              <w:jc w:val="both"/>
              <w:rPr>
                <w:rFonts w:ascii="Verdana" w:hAnsi="Verdana"/>
                <w:bCs/>
                <w:i/>
                <w:color w:val="000000" w:themeColor="text1"/>
                <w:sz w:val="20"/>
                <w:szCs w:val="20"/>
              </w:rPr>
            </w:pPr>
            <w:r w:rsidRPr="001E46EC">
              <w:rPr>
                <w:rFonts w:ascii="Verdana" w:hAnsi="Verdana"/>
                <w:color w:val="000000" w:themeColor="text1"/>
                <w:sz w:val="20"/>
                <w:szCs w:val="20"/>
              </w:rPr>
              <w:t xml:space="preserve">За чуждестранно лице - документ, удостоверяващ липсата на </w:t>
            </w:r>
            <w:r w:rsidRPr="001E46EC">
              <w:rPr>
                <w:rFonts w:ascii="Verdana" w:hAnsi="Verdana"/>
                <w:color w:val="000000" w:themeColor="text1"/>
                <w:sz w:val="20"/>
                <w:szCs w:val="20"/>
                <w:lang w:val="en-GB"/>
              </w:rPr>
              <w:t>задължения за данъци или вноски за социалното осигуряване съгласно законодателството на държавата, в която кандидатът/</w:t>
            </w:r>
            <w:r w:rsidRPr="001E46EC">
              <w:rPr>
                <w:rFonts w:ascii="Verdana" w:hAnsi="Verdana"/>
                <w:color w:val="000000" w:themeColor="text1"/>
                <w:sz w:val="20"/>
                <w:szCs w:val="20"/>
              </w:rPr>
              <w:t>партньорът</w:t>
            </w:r>
            <w:r w:rsidRPr="001E46EC">
              <w:rPr>
                <w:rFonts w:ascii="Verdana" w:hAnsi="Verdana"/>
                <w:color w:val="000000" w:themeColor="text1"/>
                <w:sz w:val="20"/>
                <w:szCs w:val="20"/>
                <w:lang w:val="en-GB"/>
              </w:rPr>
              <w:t xml:space="preserve"> е установен</w:t>
            </w:r>
            <w:r w:rsidRPr="001E46EC">
              <w:rPr>
                <w:rFonts w:ascii="Verdana" w:hAnsi="Verdana"/>
                <w:color w:val="000000" w:themeColor="text1"/>
                <w:sz w:val="20"/>
                <w:szCs w:val="20"/>
              </w:rPr>
              <w:t xml:space="preserve">. Когато в съответната чужда държава не се издава такъв документ или когато той не удостоверява всички релевантни факти (липсата на </w:t>
            </w:r>
            <w:r w:rsidRPr="001E46EC">
              <w:rPr>
                <w:rFonts w:ascii="Verdana" w:hAnsi="Verdana"/>
                <w:color w:val="000000" w:themeColor="text1"/>
                <w:sz w:val="20"/>
                <w:szCs w:val="20"/>
                <w:lang w:val="en-GB"/>
              </w:rPr>
              <w:t>задължения за данъци или вноски за социалното осигуряване</w:t>
            </w:r>
            <w:r w:rsidRPr="001E46EC">
              <w:rPr>
                <w:rFonts w:ascii="Verdana" w:hAnsi="Verdana"/>
                <w:color w:val="000000" w:themeColor="text1"/>
                <w:sz w:val="20"/>
                <w:szCs w:val="20"/>
              </w:rPr>
              <w:t>), участникът представя клетвена декларация, ако такава декларация има правно значение според закона</w:t>
            </w:r>
            <w:r w:rsidRPr="001E46EC">
              <w:rPr>
                <w:rFonts w:ascii="Verdana" w:hAnsi="Verdana"/>
                <w:b/>
                <w:color w:val="000000" w:themeColor="text1"/>
                <w:sz w:val="20"/>
                <w:szCs w:val="20"/>
              </w:rPr>
              <w:t xml:space="preserve"> </w:t>
            </w:r>
            <w:r w:rsidRPr="001E46EC">
              <w:rPr>
                <w:rFonts w:ascii="Verdana" w:hAnsi="Verdana"/>
                <w:color w:val="000000" w:themeColor="text1"/>
                <w:sz w:val="20"/>
                <w:szCs w:val="20"/>
              </w:rPr>
              <w:t>на държавата, в която е установен. Когато клетвената декларация няма правно значение според съответния национален закон, участникът представя официално заявление, направено пред съдебен или административен орган, нотариус или компетентен професионален или търговски орган в държавата, в която той е установен.</w:t>
            </w:r>
            <w:r w:rsidRPr="001E46EC">
              <w:rPr>
                <w:rFonts w:ascii="Verdana" w:hAnsi="Verdana"/>
                <w:bCs/>
                <w:i/>
                <w:color w:val="000000" w:themeColor="text1"/>
                <w:sz w:val="20"/>
                <w:szCs w:val="20"/>
              </w:rPr>
              <w:t xml:space="preserve"> </w:t>
            </w:r>
          </w:p>
          <w:p w14:paraId="7408116B" w14:textId="0A9B4E0B" w:rsidR="0024560A" w:rsidRPr="001E46EC" w:rsidRDefault="0024560A" w:rsidP="0024560A">
            <w:pPr>
              <w:jc w:val="both"/>
              <w:rPr>
                <w:rFonts w:ascii="Verdana" w:hAnsi="Verdana"/>
                <w:b/>
                <w:bCs/>
                <w:color w:val="000000" w:themeColor="text1"/>
                <w:sz w:val="20"/>
                <w:szCs w:val="20"/>
              </w:rPr>
            </w:pPr>
            <w:r w:rsidRPr="001E46EC">
              <w:rPr>
                <w:rFonts w:ascii="Verdana" w:hAnsi="Verdana"/>
                <w:bCs/>
                <w:i/>
                <w:color w:val="000000" w:themeColor="text1"/>
                <w:sz w:val="20"/>
                <w:szCs w:val="20"/>
              </w:rPr>
              <w:t>*</w:t>
            </w:r>
            <w:r w:rsidRPr="001E46EC">
              <w:rPr>
                <w:rFonts w:ascii="Verdana" w:hAnsi="Verdana"/>
                <w:bCs/>
                <w:color w:val="000000" w:themeColor="text1"/>
                <w:sz w:val="20"/>
                <w:szCs w:val="20"/>
              </w:rPr>
              <w:t>Документ на чужд език (различен от българския език) се представя в</w:t>
            </w:r>
            <w:r w:rsidR="006C2266">
              <w:rPr>
                <w:rFonts w:ascii="Verdana" w:hAnsi="Verdana"/>
                <w:bCs/>
                <w:color w:val="000000" w:themeColor="text1"/>
                <w:sz w:val="20"/>
                <w:szCs w:val="20"/>
              </w:rPr>
              <w:t>ъв</w:t>
            </w:r>
            <w:r w:rsidRPr="001E46EC">
              <w:rPr>
                <w:rFonts w:ascii="Verdana" w:hAnsi="Verdana"/>
                <w:bCs/>
                <w:color w:val="000000" w:themeColor="text1"/>
                <w:sz w:val="20"/>
                <w:szCs w:val="20"/>
              </w:rPr>
              <w:t xml:space="preserve"> </w:t>
            </w:r>
            <w:r w:rsidR="006C2266">
              <w:rPr>
                <w:rFonts w:ascii="Verdana" w:hAnsi="Verdana"/>
                <w:color w:val="000000" w:themeColor="text1"/>
                <w:sz w:val="20"/>
                <w:szCs w:val="20"/>
              </w:rPr>
              <w:t xml:space="preserve">формат </w:t>
            </w:r>
            <w:r w:rsidR="006C2266" w:rsidRPr="004B4B06">
              <w:rPr>
                <w:rFonts w:ascii="Verdana" w:hAnsi="Verdana"/>
                <w:color w:val="000000" w:themeColor="text1"/>
                <w:sz w:val="20"/>
                <w:szCs w:val="20"/>
              </w:rPr>
              <w:t>Portable Document Format (PDF)</w:t>
            </w:r>
            <w:r w:rsidRPr="001E46EC">
              <w:rPr>
                <w:rFonts w:ascii="Verdana" w:hAnsi="Verdana"/>
                <w:bCs/>
                <w:color w:val="000000" w:themeColor="text1"/>
                <w:sz w:val="20"/>
                <w:szCs w:val="20"/>
              </w:rPr>
              <w:t>, придружен с превод на</w:t>
            </w:r>
            <w:r w:rsidRPr="001E46EC">
              <w:rPr>
                <w:rFonts w:ascii="Verdana" w:hAnsi="Verdana"/>
                <w:b/>
                <w:bCs/>
                <w:color w:val="000000" w:themeColor="text1"/>
                <w:sz w:val="20"/>
                <w:szCs w:val="20"/>
              </w:rPr>
              <w:t xml:space="preserve"> </w:t>
            </w:r>
            <w:r w:rsidRPr="001E46EC">
              <w:rPr>
                <w:rFonts w:ascii="Verdana" w:hAnsi="Verdana"/>
                <w:bCs/>
                <w:color w:val="000000" w:themeColor="text1"/>
                <w:sz w:val="20"/>
                <w:szCs w:val="20"/>
              </w:rPr>
              <w:t>български език</w:t>
            </w:r>
            <w:r w:rsidRPr="001E46EC">
              <w:rPr>
                <w:rFonts w:ascii="Verdana" w:hAnsi="Verdana"/>
                <w:b/>
                <w:bCs/>
                <w:color w:val="000000" w:themeColor="text1"/>
                <w:sz w:val="20"/>
                <w:szCs w:val="20"/>
              </w:rPr>
              <w:t xml:space="preserve"> </w:t>
            </w:r>
            <w:r w:rsidR="006C2266">
              <w:rPr>
                <w:rFonts w:ascii="Verdana" w:hAnsi="Verdana"/>
                <w:b/>
                <w:bCs/>
                <w:color w:val="000000" w:themeColor="text1"/>
                <w:sz w:val="20"/>
                <w:szCs w:val="20"/>
              </w:rPr>
              <w:t xml:space="preserve">във </w:t>
            </w:r>
            <w:r w:rsidR="006C2266">
              <w:rPr>
                <w:rFonts w:ascii="Verdana" w:hAnsi="Verdana"/>
                <w:color w:val="000000" w:themeColor="text1"/>
                <w:sz w:val="20"/>
                <w:szCs w:val="20"/>
              </w:rPr>
              <w:t xml:space="preserve">формат </w:t>
            </w:r>
            <w:r w:rsidR="006C2266" w:rsidRPr="004B4B06">
              <w:rPr>
                <w:rFonts w:ascii="Verdana" w:hAnsi="Verdana"/>
                <w:color w:val="000000" w:themeColor="text1"/>
                <w:sz w:val="20"/>
                <w:szCs w:val="20"/>
              </w:rPr>
              <w:t>Portable Document Format (PDF)</w:t>
            </w:r>
            <w:r w:rsidRPr="001E46EC">
              <w:rPr>
                <w:rFonts w:ascii="Verdana" w:hAnsi="Verdana"/>
                <w:b/>
                <w:bCs/>
                <w:color w:val="000000" w:themeColor="text1"/>
                <w:sz w:val="20"/>
                <w:szCs w:val="20"/>
              </w:rPr>
              <w:t>.</w:t>
            </w:r>
          </w:p>
          <w:p w14:paraId="4B990019" w14:textId="77777777" w:rsidR="0024560A" w:rsidRPr="001E46EC" w:rsidRDefault="0024560A" w:rsidP="0024560A">
            <w:pPr>
              <w:jc w:val="both"/>
              <w:rPr>
                <w:rFonts w:ascii="Verdana" w:hAnsi="Verdana"/>
                <w:b/>
                <w:color w:val="000000" w:themeColor="text1"/>
                <w:sz w:val="20"/>
                <w:szCs w:val="20"/>
              </w:rPr>
            </w:pPr>
          </w:p>
          <w:p w14:paraId="5BB60E05" w14:textId="030DA0A4" w:rsidR="0024560A" w:rsidRPr="001E46EC" w:rsidRDefault="0024560A" w:rsidP="00950949">
            <w:pPr>
              <w:jc w:val="both"/>
              <w:rPr>
                <w:rFonts w:ascii="Verdana" w:hAnsi="Verdana"/>
                <w:snapToGrid w:val="0"/>
                <w:color w:val="000000" w:themeColor="text1"/>
                <w:sz w:val="20"/>
                <w:szCs w:val="20"/>
              </w:rPr>
            </w:pPr>
            <w:r w:rsidRPr="001E46EC">
              <w:rPr>
                <w:rFonts w:ascii="Verdana" w:hAnsi="Verdana"/>
                <w:b/>
                <w:color w:val="000000" w:themeColor="text1"/>
                <w:sz w:val="20"/>
                <w:szCs w:val="20"/>
                <w:lang w:val="ru-RU"/>
              </w:rPr>
              <w:t xml:space="preserve">Изискуемият документ по тази точка следва да е издаден </w:t>
            </w:r>
            <w:r w:rsidRPr="001E46EC">
              <w:rPr>
                <w:rFonts w:ascii="Verdana" w:hAnsi="Verdana"/>
                <w:b/>
                <w:bCs/>
                <w:color w:val="000000" w:themeColor="text1"/>
                <w:sz w:val="20"/>
                <w:szCs w:val="20"/>
                <w:u w:val="single"/>
              </w:rPr>
              <w:t>не по-рано от 3 месеца</w:t>
            </w:r>
            <w:r w:rsidRPr="001E46EC">
              <w:rPr>
                <w:rFonts w:ascii="Verdana" w:hAnsi="Verdana"/>
                <w:b/>
                <w:bCs/>
                <w:color w:val="000000" w:themeColor="text1"/>
                <w:sz w:val="20"/>
                <w:szCs w:val="20"/>
              </w:rPr>
              <w:t xml:space="preserve"> преди датата на подаване на </w:t>
            </w:r>
            <w:r w:rsidR="00950949">
              <w:rPr>
                <w:rFonts w:ascii="Verdana" w:hAnsi="Verdana"/>
                <w:b/>
                <w:bCs/>
                <w:color w:val="000000" w:themeColor="text1"/>
                <w:sz w:val="20"/>
                <w:szCs w:val="20"/>
              </w:rPr>
              <w:t>проектното предложение</w:t>
            </w:r>
            <w:r w:rsidRPr="001E46EC">
              <w:rPr>
                <w:rFonts w:ascii="Verdana" w:hAnsi="Verdana"/>
                <w:b/>
                <w:bCs/>
                <w:color w:val="000000" w:themeColor="text1"/>
                <w:sz w:val="20"/>
                <w:szCs w:val="20"/>
              </w:rPr>
              <w:t>.</w:t>
            </w:r>
          </w:p>
        </w:tc>
        <w:tc>
          <w:tcPr>
            <w:tcW w:w="7796" w:type="dxa"/>
          </w:tcPr>
          <w:p w14:paraId="2BA58DC7" w14:textId="43A2C927" w:rsidR="00001D7D" w:rsidRDefault="00001D7D" w:rsidP="0024560A">
            <w:pPr>
              <w:jc w:val="both"/>
              <w:rPr>
                <w:rFonts w:ascii="Verdana" w:hAnsi="Verdana"/>
                <w:color w:val="000000" w:themeColor="text1"/>
                <w:sz w:val="20"/>
                <w:szCs w:val="20"/>
              </w:rPr>
            </w:pPr>
          </w:p>
          <w:p w14:paraId="05F9ED15" w14:textId="588D336B" w:rsidR="008B1817" w:rsidRDefault="008B1817" w:rsidP="0024560A">
            <w:pPr>
              <w:jc w:val="both"/>
              <w:rPr>
                <w:rFonts w:ascii="Verdana" w:hAnsi="Verdana"/>
                <w:color w:val="000000" w:themeColor="text1"/>
                <w:sz w:val="20"/>
                <w:szCs w:val="20"/>
              </w:rPr>
            </w:pPr>
          </w:p>
          <w:p w14:paraId="3BFA6943" w14:textId="034CB131" w:rsidR="008B1817" w:rsidRDefault="008B1817" w:rsidP="0024560A">
            <w:pPr>
              <w:jc w:val="both"/>
              <w:rPr>
                <w:rFonts w:ascii="Verdana" w:hAnsi="Verdana"/>
                <w:color w:val="000000" w:themeColor="text1"/>
                <w:sz w:val="20"/>
                <w:szCs w:val="20"/>
              </w:rPr>
            </w:pPr>
            <w:r>
              <w:rPr>
                <w:rFonts w:ascii="Verdana" w:hAnsi="Verdana"/>
                <w:color w:val="000000" w:themeColor="text1"/>
                <w:sz w:val="20"/>
                <w:szCs w:val="20"/>
              </w:rPr>
              <w:t xml:space="preserve">Изисканото удостоверение от НАП за липса или наличие на задължения се разпечатва от съответното длъжностно лице </w:t>
            </w:r>
            <w:r w:rsidR="00C10456">
              <w:rPr>
                <w:rFonts w:ascii="Verdana" w:hAnsi="Verdana"/>
                <w:color w:val="000000" w:themeColor="text1"/>
                <w:sz w:val="20"/>
                <w:szCs w:val="20"/>
              </w:rPr>
              <w:t xml:space="preserve">от финансиращата институция </w:t>
            </w:r>
            <w:r>
              <w:rPr>
                <w:rFonts w:ascii="Verdana" w:hAnsi="Verdana"/>
                <w:color w:val="000000" w:themeColor="text1"/>
                <w:sz w:val="20"/>
                <w:szCs w:val="20"/>
              </w:rPr>
              <w:t>в два екземпляра</w:t>
            </w:r>
            <w:r w:rsidR="00C10456">
              <w:rPr>
                <w:rFonts w:ascii="Verdana" w:hAnsi="Verdana"/>
                <w:color w:val="000000" w:themeColor="text1"/>
                <w:sz w:val="20"/>
                <w:szCs w:val="20"/>
              </w:rPr>
              <w:t xml:space="preserve"> и се предава на длъжностното лице извършващо оценката за административно съответствие и допустимост за </w:t>
            </w:r>
            <w:r>
              <w:rPr>
                <w:rFonts w:ascii="Verdana" w:hAnsi="Verdana"/>
                <w:color w:val="000000" w:themeColor="text1"/>
                <w:sz w:val="20"/>
                <w:szCs w:val="20"/>
              </w:rPr>
              <w:t>прилага</w:t>
            </w:r>
            <w:r w:rsidR="00C10456">
              <w:rPr>
                <w:rFonts w:ascii="Verdana" w:hAnsi="Verdana"/>
                <w:color w:val="000000" w:themeColor="text1"/>
                <w:sz w:val="20"/>
                <w:szCs w:val="20"/>
              </w:rPr>
              <w:t>не</w:t>
            </w:r>
            <w:r>
              <w:rPr>
                <w:rFonts w:ascii="Verdana" w:hAnsi="Verdana"/>
                <w:color w:val="000000" w:themeColor="text1"/>
                <w:sz w:val="20"/>
                <w:szCs w:val="20"/>
              </w:rPr>
              <w:t xml:space="preserve"> към проектното предложение.</w:t>
            </w:r>
          </w:p>
          <w:p w14:paraId="16D5D84B" w14:textId="77777777" w:rsidR="008B1817" w:rsidRDefault="008B1817" w:rsidP="0024560A">
            <w:pPr>
              <w:jc w:val="both"/>
              <w:rPr>
                <w:rFonts w:ascii="Verdana" w:hAnsi="Verdana"/>
                <w:color w:val="000000" w:themeColor="text1"/>
                <w:sz w:val="20"/>
                <w:szCs w:val="20"/>
              </w:rPr>
            </w:pPr>
          </w:p>
          <w:p w14:paraId="375E0394" w14:textId="3CD8603C" w:rsidR="00001D7D" w:rsidRPr="001E46EC" w:rsidRDefault="00001D7D" w:rsidP="0024560A">
            <w:pPr>
              <w:jc w:val="both"/>
              <w:rPr>
                <w:rFonts w:ascii="Verdana" w:hAnsi="Verdana"/>
                <w:color w:val="000000" w:themeColor="text1"/>
                <w:sz w:val="20"/>
                <w:szCs w:val="20"/>
              </w:rPr>
            </w:pPr>
            <w:r>
              <w:rPr>
                <w:rFonts w:ascii="Verdana" w:hAnsi="Verdana"/>
                <w:color w:val="000000" w:themeColor="text1"/>
                <w:sz w:val="20"/>
                <w:szCs w:val="20"/>
              </w:rPr>
              <w:t xml:space="preserve">При наличие на задължения </w:t>
            </w:r>
            <w:r w:rsidR="009F0A55" w:rsidRPr="009F0A55">
              <w:rPr>
                <w:rFonts w:ascii="Verdana" w:hAnsi="Verdana"/>
                <w:color w:val="000000" w:themeColor="text1"/>
                <w:sz w:val="20"/>
                <w:szCs w:val="20"/>
              </w:rPr>
              <w:t xml:space="preserve">повече от 1 на сто от сумата на годишния оборот от последната приключила финансова година на кандидата и партньора, </w:t>
            </w:r>
            <w:r w:rsidR="009F0A55">
              <w:rPr>
                <w:rFonts w:ascii="Verdana" w:hAnsi="Verdana"/>
                <w:color w:val="000000" w:themeColor="text1"/>
                <w:sz w:val="20"/>
                <w:szCs w:val="20"/>
              </w:rPr>
              <w:t xml:space="preserve">но не повече от 50 000 лв за всеки, </w:t>
            </w:r>
            <w:r>
              <w:rPr>
                <w:rFonts w:ascii="Verdana" w:hAnsi="Verdana"/>
                <w:color w:val="000000" w:themeColor="text1"/>
                <w:sz w:val="20"/>
                <w:szCs w:val="20"/>
              </w:rPr>
              <w:t>по смисъла на чл. 162, ал. 2, т. 1 и чл. 8</w:t>
            </w:r>
            <w:r w:rsidR="00291E1A">
              <w:rPr>
                <w:rFonts w:ascii="Verdana" w:hAnsi="Verdana"/>
                <w:color w:val="000000" w:themeColor="text1"/>
                <w:sz w:val="20"/>
                <w:szCs w:val="20"/>
              </w:rPr>
              <w:t>7</w:t>
            </w:r>
            <w:r>
              <w:rPr>
                <w:rFonts w:ascii="Verdana" w:hAnsi="Verdana"/>
                <w:color w:val="000000" w:themeColor="text1"/>
                <w:sz w:val="20"/>
                <w:szCs w:val="20"/>
              </w:rPr>
              <w:t xml:space="preserve">, ал. 6 от ДОПК, </w:t>
            </w:r>
            <w:r w:rsidRPr="00A81008">
              <w:rPr>
                <w:rFonts w:ascii="Verdana" w:hAnsi="Verdana"/>
                <w:b/>
                <w:color w:val="000000" w:themeColor="text1"/>
                <w:sz w:val="20"/>
                <w:szCs w:val="20"/>
              </w:rPr>
              <w:t>проектното предложение се отхвърля.</w:t>
            </w:r>
          </w:p>
          <w:p w14:paraId="23822A43" w14:textId="77777777" w:rsidR="0024560A" w:rsidRPr="001E46EC" w:rsidRDefault="0024560A" w:rsidP="0024560A">
            <w:pPr>
              <w:jc w:val="both"/>
              <w:rPr>
                <w:rFonts w:ascii="Verdana" w:hAnsi="Verdana"/>
                <w:color w:val="000000" w:themeColor="text1"/>
                <w:sz w:val="20"/>
                <w:szCs w:val="20"/>
              </w:rPr>
            </w:pPr>
          </w:p>
          <w:p w14:paraId="70C1045C" w14:textId="77777777" w:rsidR="00B119CF" w:rsidRDefault="00B119CF" w:rsidP="0024560A">
            <w:pPr>
              <w:jc w:val="both"/>
              <w:rPr>
                <w:rFonts w:ascii="Verdana" w:hAnsi="Verdana"/>
                <w:color w:val="000000" w:themeColor="text1"/>
                <w:sz w:val="20"/>
                <w:szCs w:val="20"/>
              </w:rPr>
            </w:pPr>
          </w:p>
          <w:p w14:paraId="63659F97" w14:textId="77777777" w:rsidR="00B119CF" w:rsidRDefault="00B119CF" w:rsidP="0024560A">
            <w:pPr>
              <w:jc w:val="both"/>
              <w:rPr>
                <w:rFonts w:ascii="Verdana" w:hAnsi="Verdana"/>
                <w:color w:val="000000" w:themeColor="text1"/>
                <w:sz w:val="20"/>
                <w:szCs w:val="20"/>
              </w:rPr>
            </w:pPr>
          </w:p>
          <w:p w14:paraId="4EA381F0" w14:textId="77777777" w:rsidR="00B119CF" w:rsidRDefault="00B119CF" w:rsidP="0024560A">
            <w:pPr>
              <w:jc w:val="both"/>
              <w:rPr>
                <w:rFonts w:ascii="Verdana" w:hAnsi="Verdana"/>
                <w:color w:val="000000" w:themeColor="text1"/>
                <w:sz w:val="20"/>
                <w:szCs w:val="20"/>
              </w:rPr>
            </w:pPr>
          </w:p>
          <w:p w14:paraId="7A19A600" w14:textId="77777777" w:rsidR="00B119CF" w:rsidRDefault="00B119CF" w:rsidP="0024560A">
            <w:pPr>
              <w:jc w:val="both"/>
              <w:rPr>
                <w:rFonts w:ascii="Verdana" w:hAnsi="Verdana"/>
                <w:color w:val="000000" w:themeColor="text1"/>
                <w:sz w:val="20"/>
                <w:szCs w:val="20"/>
              </w:rPr>
            </w:pPr>
          </w:p>
          <w:p w14:paraId="40EDEA02" w14:textId="6F100ABA"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В случай че не е представен превод или представеният превод не е </w:t>
            </w:r>
            <w:r w:rsidR="006C2266">
              <w:rPr>
                <w:rFonts w:ascii="Verdana" w:hAnsi="Verdana"/>
                <w:color w:val="000000" w:themeColor="text1"/>
                <w:sz w:val="20"/>
                <w:szCs w:val="20"/>
              </w:rPr>
              <w:t xml:space="preserve">в изискуемия формат, </w:t>
            </w:r>
            <w:r w:rsidRPr="0063089C">
              <w:rPr>
                <w:rFonts w:ascii="Verdana" w:hAnsi="Verdana"/>
                <w:b/>
                <w:color w:val="000000" w:themeColor="text1"/>
                <w:sz w:val="20"/>
                <w:szCs w:val="20"/>
              </w:rPr>
              <w:t>се изисква</w:t>
            </w:r>
            <w:r w:rsidRPr="001E46EC">
              <w:rPr>
                <w:rFonts w:ascii="Verdana" w:hAnsi="Verdana"/>
                <w:color w:val="000000" w:themeColor="text1"/>
                <w:sz w:val="20"/>
                <w:szCs w:val="20"/>
              </w:rPr>
              <w:t xml:space="preserve">. Ако не бъде представен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p>
          <w:p w14:paraId="1BCF3A1D" w14:textId="37DFFF46" w:rsidR="0024560A" w:rsidRPr="001E46EC" w:rsidRDefault="0024560A" w:rsidP="0024560A">
            <w:pPr>
              <w:jc w:val="both"/>
              <w:rPr>
                <w:rFonts w:ascii="Verdana" w:hAnsi="Verdana"/>
                <w:color w:val="000000" w:themeColor="text1"/>
                <w:sz w:val="20"/>
                <w:szCs w:val="20"/>
              </w:rPr>
            </w:pPr>
          </w:p>
          <w:p w14:paraId="7B688C76" w14:textId="463CC8E5"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 В случай че е издаден по-рано от 3 месеца</w:t>
            </w:r>
            <w:r w:rsidR="00950949">
              <w:rPr>
                <w:rFonts w:ascii="Verdana" w:hAnsi="Verdana"/>
                <w:color w:val="000000" w:themeColor="text1"/>
                <w:sz w:val="20"/>
                <w:szCs w:val="20"/>
              </w:rPr>
              <w:t xml:space="preserve"> от датата на подаване на проектното </w:t>
            </w:r>
            <w:r w:rsidR="009F0A55">
              <w:rPr>
                <w:rFonts w:ascii="Verdana" w:hAnsi="Verdana"/>
                <w:color w:val="000000" w:themeColor="text1"/>
                <w:sz w:val="20"/>
                <w:szCs w:val="20"/>
              </w:rPr>
              <w:t>предложение</w:t>
            </w:r>
            <w:r w:rsidR="00950949">
              <w:rPr>
                <w:rFonts w:ascii="Verdana" w:hAnsi="Verdana"/>
                <w:color w:val="000000" w:themeColor="text1"/>
                <w:sz w:val="20"/>
                <w:szCs w:val="20"/>
              </w:rPr>
              <w:t>,</w:t>
            </w:r>
            <w:r w:rsidRPr="001E46EC">
              <w:rPr>
                <w:rFonts w:ascii="Verdana" w:hAnsi="Verdana"/>
                <w:color w:val="000000" w:themeColor="text1"/>
                <w:sz w:val="20"/>
                <w:szCs w:val="20"/>
              </w:rPr>
              <w:t xml:space="preserve"> </w:t>
            </w:r>
            <w:r w:rsidR="000C5118">
              <w:rPr>
                <w:rFonts w:ascii="Verdana" w:hAnsi="Verdana"/>
                <w:color w:val="000000" w:themeColor="text1"/>
                <w:sz w:val="20"/>
                <w:szCs w:val="20"/>
              </w:rPr>
              <w:t>–</w:t>
            </w:r>
            <w:r w:rsidRPr="001E46EC">
              <w:rPr>
                <w:rFonts w:ascii="Verdana" w:hAnsi="Verdana"/>
                <w:color w:val="000000" w:themeColor="text1"/>
                <w:sz w:val="20"/>
                <w:szCs w:val="20"/>
              </w:rPr>
              <w:t xml:space="preserve"> </w:t>
            </w:r>
            <w:r w:rsidR="000C5118">
              <w:rPr>
                <w:rFonts w:ascii="Verdana" w:hAnsi="Verdana"/>
                <w:color w:val="000000" w:themeColor="text1"/>
                <w:sz w:val="20"/>
                <w:szCs w:val="20"/>
              </w:rPr>
              <w:t xml:space="preserve">документът се </w:t>
            </w:r>
            <w:r w:rsidRPr="0063089C">
              <w:rPr>
                <w:rFonts w:ascii="Verdana" w:hAnsi="Verdana"/>
                <w:b/>
                <w:color w:val="000000" w:themeColor="text1"/>
                <w:sz w:val="20"/>
                <w:szCs w:val="20"/>
              </w:rPr>
              <w:t>изисква</w:t>
            </w:r>
            <w:r w:rsidRPr="001E46EC">
              <w:rPr>
                <w:rFonts w:ascii="Verdana" w:hAnsi="Verdana"/>
                <w:color w:val="000000" w:themeColor="text1"/>
                <w:sz w:val="20"/>
                <w:szCs w:val="20"/>
              </w:rPr>
              <w:t xml:space="preserve">. Ако не бъде представен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p>
          <w:p w14:paraId="4DD1247B" w14:textId="148CAE12" w:rsidR="0024560A" w:rsidRPr="001E46EC" w:rsidRDefault="0024560A" w:rsidP="0024560A">
            <w:pPr>
              <w:jc w:val="both"/>
              <w:rPr>
                <w:rFonts w:ascii="Verdana" w:hAnsi="Verdana"/>
                <w:color w:val="000000" w:themeColor="text1"/>
                <w:sz w:val="20"/>
                <w:szCs w:val="20"/>
              </w:rPr>
            </w:pPr>
          </w:p>
        </w:tc>
      </w:tr>
      <w:tr w:rsidR="0024560A" w:rsidRPr="001E46EC" w14:paraId="4F612DC2" w14:textId="77777777" w:rsidTr="00C77DCA">
        <w:tc>
          <w:tcPr>
            <w:tcW w:w="675" w:type="dxa"/>
          </w:tcPr>
          <w:p w14:paraId="765C1955" w14:textId="5745D8DB" w:rsidR="0024560A" w:rsidRPr="001E46EC"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lastRenderedPageBreak/>
              <w:t>1</w:t>
            </w:r>
            <w:r w:rsidR="0063089C">
              <w:rPr>
                <w:rFonts w:ascii="Verdana" w:hAnsi="Verdana"/>
                <w:b/>
                <w:bCs/>
                <w:color w:val="000000" w:themeColor="text1"/>
                <w:sz w:val="20"/>
                <w:szCs w:val="20"/>
                <w:lang w:val="en-US"/>
              </w:rPr>
              <w:t>5</w:t>
            </w:r>
            <w:r w:rsidRPr="001E46EC">
              <w:rPr>
                <w:rFonts w:ascii="Verdana" w:hAnsi="Verdana"/>
                <w:b/>
                <w:bCs/>
                <w:color w:val="000000" w:themeColor="text1"/>
                <w:sz w:val="20"/>
                <w:szCs w:val="20"/>
              </w:rPr>
              <w:t>.</w:t>
            </w:r>
          </w:p>
        </w:tc>
        <w:tc>
          <w:tcPr>
            <w:tcW w:w="6408" w:type="dxa"/>
          </w:tcPr>
          <w:p w14:paraId="60388EA9" w14:textId="7A854CD1" w:rsidR="0024560A" w:rsidRPr="001E46EC"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За кандидатите/партньорите, които ползват статут на предприятие</w:t>
            </w:r>
            <w:r w:rsidR="009F0A55">
              <w:rPr>
                <w:rFonts w:ascii="Verdana" w:hAnsi="Verdana"/>
                <w:bCs/>
                <w:color w:val="000000" w:themeColor="text1"/>
                <w:sz w:val="20"/>
                <w:szCs w:val="20"/>
              </w:rPr>
              <w:t>,</w:t>
            </w:r>
            <w:r w:rsidRPr="001E46EC">
              <w:rPr>
                <w:rFonts w:ascii="Verdana" w:hAnsi="Verdana"/>
                <w:bCs/>
                <w:color w:val="000000" w:themeColor="text1"/>
                <w:sz w:val="20"/>
                <w:szCs w:val="20"/>
              </w:rPr>
              <w:t xml:space="preserve"> са приложени</w:t>
            </w:r>
            <w:r w:rsidR="00F3650E">
              <w:rPr>
                <w:rFonts w:ascii="Verdana" w:hAnsi="Verdana"/>
                <w:bCs/>
                <w:color w:val="000000" w:themeColor="text1"/>
                <w:sz w:val="20"/>
                <w:szCs w:val="20"/>
              </w:rPr>
              <w:t xml:space="preserve"> в</w:t>
            </w:r>
            <w:r w:rsidR="009F0A55">
              <w:rPr>
                <w:rFonts w:ascii="Verdana" w:hAnsi="Verdana"/>
                <w:bCs/>
                <w:color w:val="000000" w:themeColor="text1"/>
                <w:sz w:val="20"/>
                <w:szCs w:val="20"/>
              </w:rPr>
              <w:t xml:space="preserve">ъв </w:t>
            </w:r>
            <w:r w:rsidR="0067482B">
              <w:rPr>
                <w:rFonts w:ascii="Verdana" w:hAnsi="Verdana"/>
                <w:color w:val="000000" w:themeColor="text1"/>
                <w:sz w:val="20"/>
                <w:szCs w:val="20"/>
              </w:rPr>
              <w:t xml:space="preserve">формат </w:t>
            </w:r>
            <w:r w:rsidR="0067482B" w:rsidRPr="004B4B06">
              <w:rPr>
                <w:rFonts w:ascii="Verdana" w:hAnsi="Verdana"/>
                <w:color w:val="000000" w:themeColor="text1"/>
                <w:sz w:val="20"/>
                <w:szCs w:val="20"/>
              </w:rPr>
              <w:t>Portable Document Format (PDF)</w:t>
            </w:r>
            <w:r w:rsidRPr="001E46EC">
              <w:rPr>
                <w:rFonts w:ascii="Verdana" w:hAnsi="Verdana"/>
                <w:bCs/>
                <w:color w:val="000000" w:themeColor="text1"/>
                <w:sz w:val="20"/>
                <w:szCs w:val="20"/>
              </w:rPr>
              <w:t xml:space="preserve"> </w:t>
            </w:r>
          </w:p>
          <w:p w14:paraId="6DA72861" w14:textId="287E0A95" w:rsidR="0024560A" w:rsidRPr="001E46EC" w:rsidRDefault="0024560A" w:rsidP="0024560A">
            <w:pPr>
              <w:jc w:val="both"/>
              <w:rPr>
                <w:rFonts w:ascii="Verdana" w:hAnsi="Verdana"/>
                <w:b/>
                <w:bCs/>
                <w:color w:val="000000" w:themeColor="text1"/>
                <w:sz w:val="20"/>
                <w:szCs w:val="20"/>
                <w:u w:val="single"/>
              </w:rPr>
            </w:pPr>
            <w:r w:rsidRPr="001E46EC">
              <w:rPr>
                <w:rFonts w:ascii="Verdana" w:hAnsi="Verdana"/>
                <w:b/>
                <w:bCs/>
                <w:color w:val="000000" w:themeColor="text1"/>
                <w:sz w:val="20"/>
                <w:szCs w:val="20"/>
                <w:u w:val="single"/>
              </w:rPr>
              <w:t>следните документи :</w:t>
            </w:r>
          </w:p>
          <w:p w14:paraId="1F14472D" w14:textId="154D9B85" w:rsidR="0024560A" w:rsidRPr="009F0A55" w:rsidRDefault="0024560A" w:rsidP="0024560A">
            <w:pPr>
              <w:pStyle w:val="ListParagraph"/>
              <w:numPr>
                <w:ilvl w:val="0"/>
                <w:numId w:val="18"/>
              </w:numPr>
              <w:jc w:val="both"/>
              <w:rPr>
                <w:rFonts w:ascii="Verdana" w:hAnsi="Verdana"/>
                <w:bCs/>
                <w:color w:val="000000" w:themeColor="text1"/>
                <w:sz w:val="20"/>
                <w:szCs w:val="20"/>
              </w:rPr>
            </w:pPr>
            <w:r w:rsidRPr="009F0A55">
              <w:rPr>
                <w:rFonts w:ascii="Verdana" w:hAnsi="Verdana"/>
                <w:bCs/>
                <w:color w:val="000000" w:themeColor="text1"/>
                <w:sz w:val="20"/>
                <w:szCs w:val="20"/>
              </w:rPr>
              <w:t>Счетоводен баланс за</w:t>
            </w:r>
            <w:r w:rsidRPr="009F0A55">
              <w:rPr>
                <w:rFonts w:ascii="Verdana" w:eastAsia="Times New Roman" w:hAnsi="Verdana" w:cs="Times New Roman"/>
                <w:bCs/>
                <w:color w:val="000000" w:themeColor="text1"/>
                <w:sz w:val="20"/>
                <w:szCs w:val="20"/>
              </w:rPr>
              <w:t xml:space="preserve"> </w:t>
            </w:r>
            <w:r w:rsidRPr="009F0A55">
              <w:rPr>
                <w:rFonts w:ascii="Verdana" w:hAnsi="Verdana"/>
                <w:bCs/>
                <w:color w:val="000000" w:themeColor="text1"/>
                <w:sz w:val="20"/>
                <w:szCs w:val="20"/>
              </w:rPr>
              <w:t>последните 3 приключени финансови години;</w:t>
            </w:r>
          </w:p>
          <w:p w14:paraId="6533A38B" w14:textId="66E0D806" w:rsidR="0024560A" w:rsidRPr="009F0A55" w:rsidRDefault="009F0A55" w:rsidP="0024560A">
            <w:pPr>
              <w:pStyle w:val="ListParagraph"/>
              <w:numPr>
                <w:ilvl w:val="0"/>
                <w:numId w:val="18"/>
              </w:numPr>
              <w:jc w:val="both"/>
              <w:rPr>
                <w:rFonts w:ascii="Verdana" w:hAnsi="Verdana"/>
                <w:bCs/>
                <w:color w:val="000000" w:themeColor="text1"/>
                <w:sz w:val="20"/>
                <w:szCs w:val="20"/>
              </w:rPr>
            </w:pPr>
            <w:r w:rsidRPr="0063089C">
              <w:rPr>
                <w:rFonts w:ascii="Verdana" w:hAnsi="Verdana"/>
                <w:bCs/>
                <w:color w:val="000000" w:themeColor="text1"/>
                <w:sz w:val="20"/>
                <w:szCs w:val="20"/>
              </w:rPr>
              <w:t>О</w:t>
            </w:r>
            <w:r w:rsidR="0024560A" w:rsidRPr="0063089C">
              <w:rPr>
                <w:rFonts w:ascii="Verdana" w:hAnsi="Verdana"/>
                <w:bCs/>
                <w:color w:val="000000" w:themeColor="text1"/>
                <w:sz w:val="20"/>
                <w:szCs w:val="20"/>
              </w:rPr>
              <w:t>тчет за заетите лица</w:t>
            </w:r>
            <w:r w:rsidR="0024560A" w:rsidRPr="009F0A55">
              <w:rPr>
                <w:rFonts w:ascii="Verdana" w:hAnsi="Verdana"/>
                <w:bCs/>
                <w:color w:val="000000" w:themeColor="text1"/>
                <w:sz w:val="20"/>
                <w:szCs w:val="20"/>
              </w:rPr>
              <w:t xml:space="preserve"> за последните 3 приключени финансови години- за големите предприятие не се изисква;</w:t>
            </w:r>
          </w:p>
          <w:p w14:paraId="64E60749" w14:textId="5ACC3FCF" w:rsidR="0024560A" w:rsidRPr="001E46EC" w:rsidRDefault="009F0A55" w:rsidP="0024560A">
            <w:pPr>
              <w:pStyle w:val="ListParagraph"/>
              <w:numPr>
                <w:ilvl w:val="0"/>
                <w:numId w:val="18"/>
              </w:numPr>
              <w:jc w:val="both"/>
              <w:rPr>
                <w:rFonts w:ascii="Verdana" w:hAnsi="Verdana"/>
                <w:bCs/>
                <w:color w:val="000000" w:themeColor="text1"/>
                <w:sz w:val="20"/>
                <w:szCs w:val="20"/>
              </w:rPr>
            </w:pPr>
            <w:r w:rsidRPr="0063089C">
              <w:rPr>
                <w:rFonts w:ascii="Verdana" w:hAnsi="Verdana"/>
                <w:bCs/>
                <w:color w:val="000000" w:themeColor="text1"/>
                <w:sz w:val="20"/>
                <w:szCs w:val="20"/>
              </w:rPr>
              <w:lastRenderedPageBreak/>
              <w:t>О</w:t>
            </w:r>
            <w:r w:rsidR="0024560A" w:rsidRPr="0063089C">
              <w:rPr>
                <w:rFonts w:ascii="Verdana" w:hAnsi="Verdana"/>
                <w:bCs/>
                <w:color w:val="000000" w:themeColor="text1"/>
                <w:sz w:val="20"/>
                <w:szCs w:val="20"/>
              </w:rPr>
              <w:t>тчета за приходите и разходите</w:t>
            </w:r>
            <w:r w:rsidR="0024560A" w:rsidRPr="001E46EC">
              <w:rPr>
                <w:rFonts w:ascii="Verdana" w:hAnsi="Verdana"/>
                <w:b/>
                <w:bCs/>
                <w:color w:val="000000" w:themeColor="text1"/>
                <w:sz w:val="20"/>
                <w:szCs w:val="20"/>
              </w:rPr>
              <w:t xml:space="preserve"> </w:t>
            </w:r>
            <w:r w:rsidR="0024560A" w:rsidRPr="0063089C">
              <w:rPr>
                <w:rFonts w:ascii="Verdana" w:hAnsi="Verdana"/>
                <w:bCs/>
                <w:color w:val="000000" w:themeColor="text1"/>
                <w:sz w:val="20"/>
                <w:szCs w:val="20"/>
              </w:rPr>
              <w:t>за последните 3 приключени финансови години;</w:t>
            </w:r>
          </w:p>
          <w:p w14:paraId="4FE09116" w14:textId="1650B2AB" w:rsidR="0024560A" w:rsidRPr="001E46EC" w:rsidRDefault="0024560A" w:rsidP="0024560A">
            <w:pPr>
              <w:pStyle w:val="ListParagraph"/>
              <w:numPr>
                <w:ilvl w:val="0"/>
                <w:numId w:val="18"/>
              </w:numPr>
              <w:jc w:val="both"/>
              <w:rPr>
                <w:rFonts w:ascii="Verdana" w:hAnsi="Verdana"/>
                <w:bCs/>
                <w:color w:val="000000" w:themeColor="text1"/>
                <w:sz w:val="20"/>
                <w:szCs w:val="20"/>
              </w:rPr>
            </w:pPr>
            <w:r w:rsidRPr="0063089C">
              <w:rPr>
                <w:rFonts w:ascii="Verdana" w:hAnsi="Verdana"/>
                <w:bCs/>
                <w:color w:val="000000" w:themeColor="text1"/>
                <w:sz w:val="20"/>
                <w:szCs w:val="20"/>
              </w:rPr>
              <w:t>Справка за приходите и разходите за лихви</w:t>
            </w:r>
            <w:r w:rsidRPr="001E46EC">
              <w:rPr>
                <w:rFonts w:ascii="Verdana" w:hAnsi="Verdana"/>
                <w:b/>
                <w:bCs/>
                <w:color w:val="000000" w:themeColor="text1"/>
                <w:sz w:val="20"/>
                <w:szCs w:val="20"/>
              </w:rPr>
              <w:t xml:space="preserve"> </w:t>
            </w:r>
            <w:r w:rsidRPr="0063089C">
              <w:rPr>
                <w:rFonts w:ascii="Verdana" w:hAnsi="Verdana"/>
                <w:bCs/>
                <w:color w:val="000000" w:themeColor="text1"/>
                <w:sz w:val="20"/>
                <w:szCs w:val="20"/>
              </w:rPr>
              <w:t>за последните 2 приключили финансови години – за големи предприятия</w:t>
            </w:r>
            <w:r w:rsidR="009F0A55">
              <w:rPr>
                <w:rFonts w:ascii="Verdana" w:hAnsi="Verdana"/>
                <w:bCs/>
                <w:color w:val="000000" w:themeColor="text1"/>
                <w:sz w:val="20"/>
                <w:szCs w:val="20"/>
              </w:rPr>
              <w:t>;</w:t>
            </w:r>
          </w:p>
          <w:p w14:paraId="71C45E55" w14:textId="59A2171D" w:rsidR="0024560A" w:rsidRPr="001E46EC" w:rsidRDefault="0024560A" w:rsidP="0024560A">
            <w:pPr>
              <w:pStyle w:val="ListParagraph"/>
              <w:numPr>
                <w:ilvl w:val="0"/>
                <w:numId w:val="18"/>
              </w:numPr>
              <w:jc w:val="both"/>
              <w:rPr>
                <w:rFonts w:ascii="Verdana" w:hAnsi="Verdana"/>
                <w:bCs/>
                <w:color w:val="000000" w:themeColor="text1"/>
                <w:sz w:val="20"/>
                <w:szCs w:val="20"/>
              </w:rPr>
            </w:pPr>
            <w:r w:rsidRPr="0063089C">
              <w:rPr>
                <w:rFonts w:ascii="Verdana" w:hAnsi="Verdana"/>
                <w:bCs/>
                <w:color w:val="000000" w:themeColor="text1"/>
                <w:sz w:val="20"/>
                <w:szCs w:val="20"/>
              </w:rPr>
              <w:t>Книга за акционерите</w:t>
            </w:r>
            <w:r w:rsidRPr="001E46EC">
              <w:rPr>
                <w:rFonts w:ascii="Verdana" w:hAnsi="Verdana"/>
                <w:b/>
                <w:bCs/>
                <w:color w:val="000000" w:themeColor="text1"/>
                <w:sz w:val="20"/>
                <w:szCs w:val="20"/>
              </w:rPr>
              <w:t xml:space="preserve"> - </w:t>
            </w:r>
            <w:r w:rsidRPr="0063089C">
              <w:rPr>
                <w:rFonts w:ascii="Verdana" w:hAnsi="Verdana"/>
                <w:bCs/>
                <w:color w:val="000000" w:themeColor="text1"/>
                <w:sz w:val="20"/>
                <w:szCs w:val="20"/>
              </w:rPr>
              <w:t>приложимо за акционерните дружества с поименни акции</w:t>
            </w:r>
            <w:r w:rsidRPr="001E46EC">
              <w:rPr>
                <w:rFonts w:ascii="Verdana" w:hAnsi="Verdana"/>
                <w:b/>
                <w:bCs/>
                <w:color w:val="000000" w:themeColor="text1"/>
                <w:sz w:val="20"/>
                <w:szCs w:val="20"/>
              </w:rPr>
              <w:t>;</w:t>
            </w:r>
          </w:p>
          <w:p w14:paraId="34EB0C2F" w14:textId="74AF6745" w:rsidR="0024560A" w:rsidRPr="001E46EC" w:rsidRDefault="0024560A" w:rsidP="0024560A">
            <w:pPr>
              <w:pStyle w:val="ListParagraph"/>
              <w:numPr>
                <w:ilvl w:val="0"/>
                <w:numId w:val="18"/>
              </w:numPr>
              <w:jc w:val="both"/>
              <w:rPr>
                <w:rFonts w:ascii="Verdana" w:hAnsi="Verdana"/>
                <w:bCs/>
                <w:color w:val="000000" w:themeColor="text1"/>
                <w:sz w:val="20"/>
                <w:szCs w:val="20"/>
              </w:rPr>
            </w:pPr>
            <w:r w:rsidRPr="001E46EC">
              <w:rPr>
                <w:rFonts w:ascii="Verdana" w:hAnsi="Verdana"/>
                <w:bCs/>
                <w:color w:val="000000" w:themeColor="text1"/>
                <w:sz w:val="20"/>
                <w:szCs w:val="20"/>
              </w:rPr>
              <w:t>Дружествен договор - приложимо за дружествата с ограничена отговорност, едноличните дружества с ограничена отговорност (учредителен акт), събирателните дружества и командитните дружества;</w:t>
            </w:r>
          </w:p>
          <w:p w14:paraId="3809AC71" w14:textId="2CF41ACC" w:rsidR="0024560A" w:rsidRPr="001E46EC" w:rsidRDefault="0024560A" w:rsidP="0024560A">
            <w:pPr>
              <w:pStyle w:val="ListParagraph"/>
              <w:numPr>
                <w:ilvl w:val="0"/>
                <w:numId w:val="18"/>
              </w:numPr>
              <w:jc w:val="both"/>
              <w:rPr>
                <w:rFonts w:ascii="Verdana" w:hAnsi="Verdana"/>
                <w:bCs/>
                <w:color w:val="000000" w:themeColor="text1"/>
                <w:sz w:val="20"/>
                <w:szCs w:val="20"/>
              </w:rPr>
            </w:pPr>
            <w:r w:rsidRPr="001E46EC">
              <w:rPr>
                <w:rFonts w:ascii="Verdana" w:hAnsi="Verdana"/>
                <w:bCs/>
                <w:color w:val="000000" w:themeColor="text1"/>
                <w:sz w:val="20"/>
                <w:szCs w:val="20"/>
              </w:rPr>
              <w:t>Книга за акционерите и устав - приложимо за командитните дружества с акции;</w:t>
            </w:r>
          </w:p>
          <w:p w14:paraId="4B1EC926" w14:textId="219339A4" w:rsidR="0024560A" w:rsidRPr="001E46EC" w:rsidRDefault="0024560A" w:rsidP="0024560A">
            <w:pPr>
              <w:pStyle w:val="ListParagraph"/>
              <w:numPr>
                <w:ilvl w:val="0"/>
                <w:numId w:val="18"/>
              </w:numPr>
              <w:jc w:val="both"/>
              <w:rPr>
                <w:rFonts w:ascii="Verdana" w:hAnsi="Verdana"/>
                <w:bCs/>
                <w:color w:val="000000" w:themeColor="text1"/>
                <w:sz w:val="20"/>
                <w:szCs w:val="20"/>
              </w:rPr>
            </w:pPr>
            <w:r w:rsidRPr="001E46EC">
              <w:rPr>
                <w:rFonts w:ascii="Verdana" w:hAnsi="Verdana"/>
                <w:bCs/>
                <w:i/>
                <w:color w:val="000000" w:themeColor="text1"/>
                <w:sz w:val="20"/>
                <w:szCs w:val="20"/>
              </w:rPr>
              <w:t>Справка за разпределение капитала на дружеството</w:t>
            </w:r>
            <w:r w:rsidRPr="001E46EC">
              <w:rPr>
                <w:rFonts w:ascii="Verdana" w:hAnsi="Verdana"/>
                <w:bCs/>
                <w:color w:val="000000" w:themeColor="text1"/>
                <w:sz w:val="20"/>
                <w:szCs w:val="20"/>
              </w:rPr>
              <w:t xml:space="preserve">  – приложимо за акционерните дружества;</w:t>
            </w:r>
          </w:p>
          <w:p w14:paraId="431C5D80" w14:textId="0F619BAE" w:rsidR="0024560A" w:rsidRPr="001E46EC" w:rsidRDefault="0024560A" w:rsidP="0024560A">
            <w:pPr>
              <w:pStyle w:val="ListParagraph"/>
              <w:numPr>
                <w:ilvl w:val="0"/>
                <w:numId w:val="18"/>
              </w:numPr>
              <w:jc w:val="both"/>
              <w:rPr>
                <w:rFonts w:ascii="Verdana" w:hAnsi="Verdana"/>
                <w:bCs/>
                <w:color w:val="000000" w:themeColor="text1"/>
                <w:sz w:val="20"/>
                <w:szCs w:val="20"/>
              </w:rPr>
            </w:pPr>
            <w:r w:rsidRPr="001E46EC">
              <w:rPr>
                <w:rFonts w:ascii="Verdana" w:hAnsi="Verdana"/>
                <w:bCs/>
                <w:i/>
                <w:color w:val="000000" w:themeColor="text1"/>
                <w:sz w:val="20"/>
                <w:szCs w:val="20"/>
              </w:rPr>
              <w:t>Устав</w:t>
            </w:r>
            <w:r w:rsidRPr="001E46EC">
              <w:rPr>
                <w:rFonts w:ascii="Verdana" w:hAnsi="Verdana"/>
                <w:bCs/>
                <w:color w:val="000000" w:themeColor="text1"/>
                <w:sz w:val="20"/>
                <w:szCs w:val="20"/>
              </w:rPr>
              <w:t xml:space="preserve"> - приложимо за кооперациите;</w:t>
            </w:r>
          </w:p>
          <w:p w14:paraId="62AF7975" w14:textId="77777777" w:rsidR="0024560A" w:rsidRPr="001E46EC" w:rsidRDefault="0024560A" w:rsidP="0024560A">
            <w:pPr>
              <w:jc w:val="both"/>
              <w:rPr>
                <w:rFonts w:ascii="Verdana" w:hAnsi="Verdana"/>
                <w:bCs/>
                <w:color w:val="000000" w:themeColor="text1"/>
                <w:sz w:val="20"/>
                <w:szCs w:val="20"/>
              </w:rPr>
            </w:pPr>
          </w:p>
          <w:p w14:paraId="00D364C2" w14:textId="7F913073" w:rsidR="0024560A" w:rsidRPr="001E46EC"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 xml:space="preserve"> * Под статут на предприятие се има предвид качеството, в което съответния партньор участва по реализирането на проекта.</w:t>
            </w:r>
          </w:p>
          <w:p w14:paraId="503168CE" w14:textId="77777777" w:rsidR="0024560A" w:rsidRPr="001E46EC" w:rsidRDefault="0024560A" w:rsidP="0024560A">
            <w:pPr>
              <w:jc w:val="both"/>
              <w:rPr>
                <w:rFonts w:ascii="Verdana" w:hAnsi="Verdana"/>
                <w:bCs/>
                <w:color w:val="000000" w:themeColor="text1"/>
                <w:sz w:val="20"/>
                <w:szCs w:val="20"/>
              </w:rPr>
            </w:pPr>
          </w:p>
          <w:p w14:paraId="32CA2FC5" w14:textId="180F8C28" w:rsidR="0024560A" w:rsidRPr="001E46EC" w:rsidRDefault="0024560A" w:rsidP="0024560A">
            <w:pPr>
              <w:jc w:val="both"/>
              <w:rPr>
                <w:rFonts w:ascii="Verdana" w:hAnsi="Verdana"/>
                <w:b/>
                <w:bCs/>
                <w:i/>
                <w:color w:val="000000" w:themeColor="text1"/>
                <w:sz w:val="20"/>
                <w:szCs w:val="20"/>
              </w:rPr>
            </w:pPr>
            <w:r w:rsidRPr="001E46EC">
              <w:rPr>
                <w:rFonts w:ascii="Verdana" w:hAnsi="Verdana"/>
                <w:bCs/>
                <w:color w:val="000000" w:themeColor="text1"/>
                <w:sz w:val="20"/>
                <w:szCs w:val="20"/>
              </w:rPr>
              <w:t>*</w:t>
            </w:r>
            <w:r w:rsidRPr="001E46EC">
              <w:rPr>
                <w:rFonts w:ascii="Verdana" w:hAnsi="Verdana"/>
                <w:bCs/>
                <w:i/>
                <w:color w:val="000000" w:themeColor="text1"/>
                <w:sz w:val="20"/>
                <w:szCs w:val="20"/>
              </w:rPr>
              <w:t>*</w:t>
            </w:r>
            <w:r w:rsidRPr="001E46EC">
              <w:rPr>
                <w:rFonts w:ascii="Verdana" w:hAnsi="Verdana"/>
                <w:b/>
                <w:bCs/>
                <w:i/>
                <w:color w:val="000000" w:themeColor="text1"/>
                <w:sz w:val="20"/>
                <w:szCs w:val="20"/>
              </w:rPr>
              <w:t>Документ на чужд език с</w:t>
            </w:r>
            <w:r w:rsidR="00DE7D89">
              <w:rPr>
                <w:rFonts w:ascii="Verdana" w:hAnsi="Verdana"/>
                <w:b/>
                <w:bCs/>
                <w:i/>
                <w:color w:val="000000" w:themeColor="text1"/>
                <w:sz w:val="20"/>
                <w:szCs w:val="20"/>
              </w:rPr>
              <w:t>е</w:t>
            </w:r>
            <w:r w:rsidRPr="001E46EC">
              <w:rPr>
                <w:rFonts w:ascii="Verdana" w:hAnsi="Verdana"/>
                <w:b/>
                <w:bCs/>
                <w:i/>
                <w:color w:val="000000" w:themeColor="text1"/>
                <w:sz w:val="20"/>
                <w:szCs w:val="20"/>
              </w:rPr>
              <w:t xml:space="preserve"> представя </w:t>
            </w:r>
            <w:r w:rsidR="009F0A55">
              <w:rPr>
                <w:rFonts w:ascii="Verdana" w:hAnsi="Verdana"/>
                <w:b/>
                <w:bCs/>
                <w:i/>
                <w:color w:val="000000" w:themeColor="text1"/>
                <w:sz w:val="20"/>
                <w:szCs w:val="20"/>
              </w:rPr>
              <w:t>в оригинал</w:t>
            </w:r>
            <w:r w:rsidR="0067482B">
              <w:rPr>
                <w:rFonts w:ascii="Verdana" w:hAnsi="Verdana"/>
                <w:b/>
                <w:bCs/>
                <w:i/>
                <w:color w:val="000000" w:themeColor="text1"/>
                <w:sz w:val="20"/>
                <w:szCs w:val="20"/>
              </w:rPr>
              <w:t xml:space="preserve"> </w:t>
            </w:r>
            <w:r w:rsidR="0067482B">
              <w:rPr>
                <w:rFonts w:ascii="Verdana" w:hAnsi="Verdana"/>
                <w:color w:val="000000" w:themeColor="text1"/>
                <w:sz w:val="20"/>
                <w:szCs w:val="20"/>
              </w:rPr>
              <w:t xml:space="preserve">формат </w:t>
            </w:r>
            <w:r w:rsidR="0067482B" w:rsidRPr="004B4B06">
              <w:rPr>
                <w:rFonts w:ascii="Verdana" w:hAnsi="Verdana"/>
                <w:color w:val="000000" w:themeColor="text1"/>
                <w:sz w:val="20"/>
                <w:szCs w:val="20"/>
              </w:rPr>
              <w:t>Portable Document Format (</w:t>
            </w:r>
            <w:r w:rsidR="0067482B" w:rsidRPr="009F0A55">
              <w:rPr>
                <w:rFonts w:ascii="Verdana" w:hAnsi="Verdana"/>
                <w:color w:val="000000" w:themeColor="text1"/>
                <w:sz w:val="20"/>
                <w:szCs w:val="20"/>
              </w:rPr>
              <w:t>PDF)</w:t>
            </w:r>
            <w:r w:rsidRPr="009F0A55">
              <w:rPr>
                <w:rFonts w:ascii="Verdana" w:hAnsi="Verdana"/>
                <w:b/>
                <w:bCs/>
                <w:i/>
                <w:color w:val="000000" w:themeColor="text1"/>
                <w:sz w:val="20"/>
                <w:szCs w:val="20"/>
              </w:rPr>
              <w:t>, придружен със заверен от кандидата/партньора превод на български език в</w:t>
            </w:r>
            <w:r w:rsidR="0067482B" w:rsidRPr="009F0A55">
              <w:rPr>
                <w:rFonts w:ascii="Verdana" w:hAnsi="Verdana"/>
                <w:b/>
                <w:bCs/>
                <w:i/>
                <w:color w:val="000000" w:themeColor="text1"/>
                <w:sz w:val="20"/>
                <w:szCs w:val="20"/>
              </w:rPr>
              <w:t xml:space="preserve">ъв </w:t>
            </w:r>
            <w:r w:rsidR="0067482B" w:rsidRPr="009F0A55">
              <w:rPr>
                <w:rFonts w:ascii="Verdana" w:hAnsi="Verdana"/>
                <w:color w:val="000000" w:themeColor="text1"/>
                <w:sz w:val="20"/>
                <w:szCs w:val="20"/>
              </w:rPr>
              <w:t>формат Portable Document Format</w:t>
            </w:r>
            <w:r w:rsidR="0067482B" w:rsidRPr="004B4B06">
              <w:rPr>
                <w:rFonts w:ascii="Verdana" w:hAnsi="Verdana"/>
                <w:color w:val="000000" w:themeColor="text1"/>
                <w:sz w:val="20"/>
                <w:szCs w:val="20"/>
              </w:rPr>
              <w:t xml:space="preserve"> (PDF)</w:t>
            </w:r>
            <w:r w:rsidRPr="001E46EC">
              <w:rPr>
                <w:rFonts w:ascii="Verdana" w:hAnsi="Verdana"/>
                <w:b/>
                <w:bCs/>
                <w:i/>
                <w:color w:val="000000" w:themeColor="text1"/>
                <w:sz w:val="20"/>
                <w:szCs w:val="20"/>
              </w:rPr>
              <w:t>.</w:t>
            </w:r>
          </w:p>
          <w:p w14:paraId="4DB811E9" w14:textId="2780ABE8" w:rsidR="0024560A" w:rsidRPr="001E46EC" w:rsidRDefault="0024560A" w:rsidP="0024560A">
            <w:pPr>
              <w:jc w:val="both"/>
              <w:rPr>
                <w:rFonts w:ascii="Verdana" w:hAnsi="Verdana"/>
                <w:bCs/>
                <w:i/>
                <w:color w:val="000000" w:themeColor="text1"/>
                <w:sz w:val="20"/>
                <w:szCs w:val="20"/>
              </w:rPr>
            </w:pPr>
            <w:r w:rsidRPr="001E46EC">
              <w:rPr>
                <w:rFonts w:ascii="Verdana" w:hAnsi="Verdana"/>
                <w:i/>
                <w:color w:val="000000" w:themeColor="text1"/>
                <w:sz w:val="20"/>
                <w:szCs w:val="20"/>
              </w:rPr>
              <w:t xml:space="preserve">В случай че </w:t>
            </w:r>
            <w:r w:rsidRPr="001E46EC">
              <w:rPr>
                <w:rFonts w:ascii="Verdana" w:hAnsi="Verdana"/>
                <w:bCs/>
                <w:i/>
                <w:color w:val="000000" w:themeColor="text1"/>
                <w:sz w:val="20"/>
                <w:szCs w:val="20"/>
              </w:rPr>
              <w:t>кандидатът/ и/или партньорът/ите са регистрирани по Закона за търговския регистър и посочените документи са публикувани в Търговския регистър,</w:t>
            </w:r>
            <w:r w:rsidRPr="001E46EC">
              <w:rPr>
                <w:rFonts w:ascii="Verdana" w:hAnsi="Verdana"/>
                <w:bCs/>
                <w:i/>
                <w:color w:val="000000" w:themeColor="text1"/>
                <w:sz w:val="20"/>
                <w:szCs w:val="20"/>
                <w:lang w:val="en-US"/>
              </w:rPr>
              <w:t xml:space="preserve"> </w:t>
            </w:r>
            <w:r w:rsidRPr="001E46EC">
              <w:rPr>
                <w:rFonts w:ascii="Verdana" w:hAnsi="Verdana"/>
                <w:bCs/>
                <w:i/>
                <w:color w:val="000000" w:themeColor="text1"/>
                <w:sz w:val="20"/>
                <w:szCs w:val="20"/>
              </w:rPr>
              <w:t>документите не се прилагат, като за обстоятелствата се извършва служебна проверка в Търговския регистър.</w:t>
            </w:r>
          </w:p>
          <w:p w14:paraId="29BE2994" w14:textId="77777777" w:rsidR="0024560A" w:rsidRPr="001E46EC" w:rsidRDefault="0024560A" w:rsidP="0024560A">
            <w:pPr>
              <w:jc w:val="both"/>
              <w:rPr>
                <w:rFonts w:ascii="Verdana" w:hAnsi="Verdana"/>
                <w:bCs/>
                <w:i/>
                <w:color w:val="000000" w:themeColor="text1"/>
                <w:sz w:val="20"/>
                <w:szCs w:val="20"/>
              </w:rPr>
            </w:pPr>
            <w:r w:rsidRPr="001E46EC">
              <w:rPr>
                <w:rFonts w:ascii="Verdana" w:hAnsi="Verdana"/>
                <w:bCs/>
                <w:i/>
                <w:color w:val="000000" w:themeColor="text1"/>
                <w:sz w:val="20"/>
                <w:szCs w:val="20"/>
              </w:rPr>
              <w:t>*** Ако предприятието има по-малко от три приключени финансови години, се прилагат съответните документи за всяка приключена финансова година.</w:t>
            </w:r>
          </w:p>
          <w:p w14:paraId="5805CF57" w14:textId="5FA0B918" w:rsidR="0024560A" w:rsidRPr="001E46EC" w:rsidRDefault="0024560A" w:rsidP="0024560A">
            <w:pPr>
              <w:jc w:val="both"/>
              <w:rPr>
                <w:rFonts w:ascii="Verdana" w:hAnsi="Verdana"/>
                <w:bCs/>
                <w:color w:val="000000" w:themeColor="text1"/>
                <w:sz w:val="20"/>
                <w:szCs w:val="20"/>
              </w:rPr>
            </w:pPr>
            <w:r w:rsidRPr="001E46EC">
              <w:rPr>
                <w:rFonts w:ascii="Verdana" w:hAnsi="Verdana"/>
                <w:bCs/>
                <w:i/>
                <w:color w:val="000000" w:themeColor="text1"/>
                <w:sz w:val="20"/>
                <w:szCs w:val="20"/>
              </w:rPr>
              <w:lastRenderedPageBreak/>
              <w:t>**** Ако предприятието няма приключена финансова година, съответните документи, обвързани с приключена финансова година, не се изискват.</w:t>
            </w:r>
          </w:p>
        </w:tc>
        <w:tc>
          <w:tcPr>
            <w:tcW w:w="7796" w:type="dxa"/>
          </w:tcPr>
          <w:p w14:paraId="0325D7F3" w14:textId="0E4FA0CD" w:rsidR="003A0F3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случай че някои от документите липсва</w:t>
            </w:r>
            <w:r w:rsidR="00C10456">
              <w:rPr>
                <w:rFonts w:ascii="Verdana" w:hAnsi="Verdana"/>
                <w:color w:val="000000" w:themeColor="text1"/>
                <w:sz w:val="20"/>
                <w:szCs w:val="20"/>
              </w:rPr>
              <w:t xml:space="preserve"> и</w:t>
            </w:r>
            <w:r w:rsidR="003A0F37">
              <w:rPr>
                <w:rFonts w:ascii="Verdana" w:hAnsi="Verdana"/>
                <w:color w:val="000000" w:themeColor="text1"/>
                <w:sz w:val="20"/>
                <w:szCs w:val="20"/>
              </w:rPr>
              <w:t xml:space="preserve"> след извършена</w:t>
            </w:r>
            <w:r w:rsidR="008B1817">
              <w:rPr>
                <w:rFonts w:ascii="Verdana" w:hAnsi="Verdana"/>
                <w:color w:val="000000" w:themeColor="text1"/>
                <w:sz w:val="20"/>
                <w:szCs w:val="20"/>
              </w:rPr>
              <w:t xml:space="preserve"> служебна проверка</w:t>
            </w:r>
            <w:r w:rsidR="003A0F37">
              <w:rPr>
                <w:rFonts w:ascii="Verdana" w:hAnsi="Verdana"/>
                <w:color w:val="000000" w:themeColor="text1"/>
                <w:sz w:val="20"/>
                <w:szCs w:val="20"/>
              </w:rPr>
              <w:t xml:space="preserve"> в </w:t>
            </w:r>
            <w:r w:rsidR="00F60065">
              <w:rPr>
                <w:rFonts w:ascii="Verdana" w:hAnsi="Verdana"/>
                <w:color w:val="000000" w:themeColor="text1"/>
                <w:sz w:val="20"/>
                <w:szCs w:val="20"/>
              </w:rPr>
              <w:t>Т</w:t>
            </w:r>
            <w:r w:rsidR="003A0F37">
              <w:rPr>
                <w:rFonts w:ascii="Verdana" w:hAnsi="Verdana"/>
                <w:color w:val="000000" w:themeColor="text1"/>
                <w:sz w:val="20"/>
                <w:szCs w:val="20"/>
              </w:rPr>
              <w:t>ърговския регистър отново не е налице</w:t>
            </w:r>
            <w:r w:rsidRPr="001E46EC">
              <w:rPr>
                <w:rFonts w:ascii="Verdana" w:hAnsi="Verdana"/>
                <w:color w:val="000000" w:themeColor="text1"/>
                <w:sz w:val="20"/>
                <w:szCs w:val="20"/>
              </w:rPr>
              <w:t xml:space="preserve">, </w:t>
            </w:r>
            <w:r w:rsidRPr="0063089C">
              <w:rPr>
                <w:rFonts w:ascii="Verdana" w:hAnsi="Verdana"/>
                <w:b/>
                <w:color w:val="000000" w:themeColor="text1"/>
                <w:sz w:val="20"/>
                <w:szCs w:val="20"/>
              </w:rPr>
              <w:t>изисква</w:t>
            </w:r>
            <w:r w:rsidR="005C4602">
              <w:rPr>
                <w:rFonts w:ascii="Verdana" w:hAnsi="Verdana"/>
                <w:b/>
                <w:color w:val="000000" w:themeColor="text1"/>
                <w:sz w:val="20"/>
                <w:szCs w:val="20"/>
              </w:rPr>
              <w:t>т</w:t>
            </w:r>
            <w:r w:rsidRPr="001E46EC">
              <w:rPr>
                <w:rFonts w:ascii="Verdana" w:hAnsi="Verdana"/>
                <w:color w:val="000000" w:themeColor="text1"/>
                <w:sz w:val="20"/>
                <w:szCs w:val="20"/>
              </w:rPr>
              <w:t xml:space="preserve"> се. </w:t>
            </w:r>
          </w:p>
          <w:p w14:paraId="7ADD4380" w14:textId="77777777" w:rsidR="003A0F37" w:rsidRDefault="003A0F37" w:rsidP="0024560A">
            <w:pPr>
              <w:jc w:val="both"/>
              <w:rPr>
                <w:rFonts w:ascii="Verdana" w:hAnsi="Verdana"/>
                <w:color w:val="000000" w:themeColor="text1"/>
                <w:sz w:val="20"/>
                <w:szCs w:val="20"/>
              </w:rPr>
            </w:pPr>
          </w:p>
          <w:p w14:paraId="590F64AB" w14:textId="4FF7E970"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Ако</w:t>
            </w:r>
            <w:r w:rsidR="005C4602">
              <w:rPr>
                <w:rFonts w:ascii="Verdana" w:hAnsi="Verdana"/>
                <w:color w:val="000000" w:themeColor="text1"/>
                <w:sz w:val="20"/>
                <w:szCs w:val="20"/>
              </w:rPr>
              <w:t xml:space="preserve"> изискваният документ</w:t>
            </w:r>
            <w:r w:rsidRPr="001E46EC">
              <w:rPr>
                <w:rFonts w:ascii="Verdana" w:hAnsi="Verdana"/>
                <w:color w:val="000000" w:themeColor="text1"/>
                <w:sz w:val="20"/>
                <w:szCs w:val="20"/>
              </w:rPr>
              <w:t xml:space="preserve"> не бъде представен в определения срок и съгласно изискванията,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 xml:space="preserve"> </w:t>
            </w:r>
          </w:p>
          <w:p w14:paraId="5BE103AD" w14:textId="0DDC5757" w:rsidR="0024560A" w:rsidRPr="001E46EC" w:rsidRDefault="0024560A" w:rsidP="0024560A">
            <w:pPr>
              <w:jc w:val="both"/>
              <w:rPr>
                <w:rFonts w:ascii="Verdana" w:hAnsi="Verdana"/>
                <w:color w:val="000000" w:themeColor="text1"/>
                <w:sz w:val="20"/>
                <w:szCs w:val="20"/>
              </w:rPr>
            </w:pPr>
          </w:p>
          <w:p w14:paraId="71683EF1" w14:textId="77777777" w:rsidR="0024560A" w:rsidRPr="001E46EC" w:rsidRDefault="0024560A" w:rsidP="0024560A">
            <w:pPr>
              <w:jc w:val="both"/>
              <w:rPr>
                <w:rFonts w:ascii="Verdana" w:hAnsi="Verdana"/>
                <w:color w:val="000000" w:themeColor="text1"/>
                <w:sz w:val="20"/>
                <w:szCs w:val="20"/>
              </w:rPr>
            </w:pPr>
          </w:p>
          <w:p w14:paraId="74974914" w14:textId="2F240412" w:rsidR="003A0F3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не е представен заверен от кандидата/партньора превод или представеният  превод не е в </w:t>
            </w:r>
            <w:r w:rsidR="0067482B">
              <w:rPr>
                <w:rFonts w:ascii="Verdana" w:hAnsi="Verdana"/>
                <w:color w:val="000000" w:themeColor="text1"/>
                <w:sz w:val="20"/>
                <w:szCs w:val="20"/>
              </w:rPr>
              <w:t>изискуемия формат</w:t>
            </w:r>
            <w:r w:rsidRPr="001E46EC">
              <w:rPr>
                <w:rFonts w:ascii="Verdana" w:hAnsi="Verdana"/>
                <w:color w:val="000000" w:themeColor="text1"/>
                <w:sz w:val="20"/>
                <w:szCs w:val="20"/>
              </w:rPr>
              <w:t xml:space="preserve">, </w:t>
            </w:r>
            <w:r w:rsidRPr="0063089C">
              <w:rPr>
                <w:rFonts w:ascii="Verdana" w:hAnsi="Verdana"/>
                <w:b/>
                <w:color w:val="000000" w:themeColor="text1"/>
                <w:sz w:val="20"/>
                <w:szCs w:val="20"/>
              </w:rPr>
              <w:t>изисква се.</w:t>
            </w:r>
            <w:r w:rsidRPr="001E46EC">
              <w:rPr>
                <w:rFonts w:ascii="Verdana" w:hAnsi="Verdana"/>
                <w:color w:val="000000" w:themeColor="text1"/>
                <w:sz w:val="20"/>
                <w:szCs w:val="20"/>
              </w:rPr>
              <w:t xml:space="preserve"> </w:t>
            </w:r>
          </w:p>
          <w:p w14:paraId="3E54D8AC" w14:textId="77777777" w:rsidR="003A0F37" w:rsidRDefault="003A0F37" w:rsidP="0024560A">
            <w:pPr>
              <w:jc w:val="both"/>
              <w:rPr>
                <w:rFonts w:ascii="Verdana" w:hAnsi="Verdana"/>
                <w:color w:val="000000" w:themeColor="text1"/>
                <w:sz w:val="20"/>
                <w:szCs w:val="20"/>
              </w:rPr>
            </w:pPr>
          </w:p>
          <w:p w14:paraId="46414A8F" w14:textId="13BCF5E4"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 в </w:t>
            </w:r>
            <w:r w:rsidR="0067482B">
              <w:rPr>
                <w:rFonts w:ascii="Verdana" w:hAnsi="Verdana"/>
                <w:color w:val="000000" w:themeColor="text1"/>
                <w:sz w:val="20"/>
                <w:szCs w:val="20"/>
              </w:rPr>
              <w:t xml:space="preserve"> изискуемия формат</w:t>
            </w:r>
            <w:r w:rsidRPr="001E46EC">
              <w:rPr>
                <w:rFonts w:ascii="Verdana" w:hAnsi="Verdana"/>
                <w:color w:val="000000" w:themeColor="text1"/>
                <w:sz w:val="20"/>
                <w:szCs w:val="20"/>
              </w:rPr>
              <w:t xml:space="preserve">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p>
          <w:p w14:paraId="47438A94" w14:textId="77777777" w:rsidR="0024560A" w:rsidRPr="001E46EC" w:rsidRDefault="0024560A" w:rsidP="0024560A">
            <w:pPr>
              <w:jc w:val="both"/>
              <w:rPr>
                <w:rFonts w:ascii="Verdana" w:hAnsi="Verdana"/>
                <w:color w:val="000000" w:themeColor="text1"/>
                <w:sz w:val="20"/>
                <w:szCs w:val="20"/>
              </w:rPr>
            </w:pPr>
          </w:p>
          <w:p w14:paraId="101F5BCB" w14:textId="769F4C39" w:rsidR="0024560A" w:rsidRPr="001E46EC" w:rsidRDefault="0024560A" w:rsidP="0024560A">
            <w:pPr>
              <w:jc w:val="both"/>
              <w:rPr>
                <w:rFonts w:ascii="Verdana" w:hAnsi="Verdana"/>
                <w:color w:val="000000" w:themeColor="text1"/>
                <w:sz w:val="20"/>
                <w:szCs w:val="20"/>
              </w:rPr>
            </w:pPr>
          </w:p>
          <w:p w14:paraId="1E11386A" w14:textId="77777777" w:rsidR="0024560A" w:rsidRPr="001E46EC" w:rsidRDefault="0024560A" w:rsidP="0024560A">
            <w:pPr>
              <w:jc w:val="both"/>
              <w:rPr>
                <w:rFonts w:ascii="Verdana" w:hAnsi="Verdana"/>
                <w:color w:val="000000" w:themeColor="text1"/>
                <w:sz w:val="20"/>
                <w:szCs w:val="20"/>
              </w:rPr>
            </w:pPr>
          </w:p>
          <w:p w14:paraId="15AE00CB" w14:textId="53422FAF" w:rsidR="0024560A" w:rsidRPr="001E46EC" w:rsidRDefault="0024560A" w:rsidP="0024560A">
            <w:pPr>
              <w:jc w:val="both"/>
              <w:rPr>
                <w:rFonts w:ascii="Verdana" w:hAnsi="Verdana"/>
                <w:color w:val="000000" w:themeColor="text1"/>
                <w:sz w:val="20"/>
                <w:szCs w:val="20"/>
              </w:rPr>
            </w:pPr>
          </w:p>
        </w:tc>
      </w:tr>
      <w:tr w:rsidR="0024560A" w:rsidRPr="001E46EC" w14:paraId="597ED13B" w14:textId="77777777" w:rsidTr="00C77DCA">
        <w:tc>
          <w:tcPr>
            <w:tcW w:w="675" w:type="dxa"/>
          </w:tcPr>
          <w:p w14:paraId="3D940F7E" w14:textId="7705E843" w:rsidR="0024560A" w:rsidRPr="001E46EC" w:rsidDel="00564F32" w:rsidRDefault="0024560A" w:rsidP="0063089C">
            <w:pPr>
              <w:jc w:val="both"/>
              <w:rPr>
                <w:rFonts w:ascii="Verdana" w:hAnsi="Verdana"/>
                <w:b/>
                <w:bCs/>
                <w:color w:val="000000" w:themeColor="text1"/>
                <w:sz w:val="20"/>
                <w:szCs w:val="20"/>
              </w:rPr>
            </w:pPr>
            <w:r w:rsidRPr="001E46EC">
              <w:rPr>
                <w:rFonts w:ascii="Verdana" w:hAnsi="Verdana"/>
                <w:b/>
                <w:bCs/>
                <w:color w:val="000000" w:themeColor="text1"/>
                <w:sz w:val="20"/>
                <w:szCs w:val="20"/>
              </w:rPr>
              <w:lastRenderedPageBreak/>
              <w:t>1</w:t>
            </w:r>
            <w:r w:rsidR="0063089C">
              <w:rPr>
                <w:rFonts w:ascii="Verdana" w:hAnsi="Verdana"/>
                <w:b/>
                <w:bCs/>
                <w:color w:val="000000" w:themeColor="text1"/>
                <w:sz w:val="20"/>
                <w:szCs w:val="20"/>
                <w:lang w:val="en-US"/>
              </w:rPr>
              <w:t>6</w:t>
            </w:r>
            <w:r w:rsidRPr="001E46EC">
              <w:rPr>
                <w:rFonts w:ascii="Verdana" w:hAnsi="Verdana"/>
                <w:b/>
                <w:bCs/>
                <w:color w:val="000000" w:themeColor="text1"/>
                <w:sz w:val="20"/>
                <w:szCs w:val="20"/>
              </w:rPr>
              <w:t>.</w:t>
            </w:r>
          </w:p>
        </w:tc>
        <w:tc>
          <w:tcPr>
            <w:tcW w:w="6408" w:type="dxa"/>
          </w:tcPr>
          <w:p w14:paraId="0E5BC2B0" w14:textId="6F61291B" w:rsidR="0024560A" w:rsidRPr="001E46EC"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 xml:space="preserve">За партньорите, които ползват статут на организация за научни изследвания и разпространение на знания, е приложен </w:t>
            </w:r>
            <w:r w:rsidR="00F3650E">
              <w:rPr>
                <w:rFonts w:ascii="Verdana" w:hAnsi="Verdana"/>
                <w:bCs/>
                <w:color w:val="000000" w:themeColor="text1"/>
                <w:sz w:val="20"/>
                <w:szCs w:val="20"/>
              </w:rPr>
              <w:t xml:space="preserve">в </w:t>
            </w:r>
            <w:r w:rsidR="00F3650E" w:rsidRPr="004B4B06">
              <w:rPr>
                <w:rFonts w:ascii="Verdana" w:hAnsi="Verdana"/>
                <w:color w:val="000000" w:themeColor="text1"/>
                <w:sz w:val="20"/>
                <w:szCs w:val="20"/>
              </w:rPr>
              <w:t>Portable Document Format (PDF)</w:t>
            </w:r>
            <w:r w:rsidR="00F3650E">
              <w:rPr>
                <w:rFonts w:ascii="Verdana" w:hAnsi="Verdana"/>
                <w:color w:val="000000" w:themeColor="text1"/>
                <w:sz w:val="20"/>
                <w:szCs w:val="20"/>
              </w:rPr>
              <w:t xml:space="preserve"> </w:t>
            </w:r>
            <w:r w:rsidRPr="001E46EC">
              <w:rPr>
                <w:rFonts w:ascii="Verdana" w:hAnsi="Verdana"/>
                <w:bCs/>
                <w:color w:val="000000" w:themeColor="text1"/>
                <w:sz w:val="20"/>
                <w:szCs w:val="20"/>
              </w:rPr>
              <w:t>:</w:t>
            </w:r>
          </w:p>
          <w:p w14:paraId="067FF788" w14:textId="77777777" w:rsidR="0024560A" w:rsidRPr="001E46EC" w:rsidRDefault="0024560A" w:rsidP="0024560A">
            <w:pPr>
              <w:numPr>
                <w:ilvl w:val="0"/>
                <w:numId w:val="18"/>
              </w:numPr>
              <w:jc w:val="both"/>
              <w:rPr>
                <w:rFonts w:ascii="Verdana" w:hAnsi="Verdana"/>
                <w:bCs/>
                <w:color w:val="000000" w:themeColor="text1"/>
                <w:sz w:val="20"/>
                <w:szCs w:val="20"/>
              </w:rPr>
            </w:pPr>
            <w:r w:rsidRPr="001E46EC">
              <w:rPr>
                <w:rFonts w:ascii="Verdana" w:hAnsi="Verdana"/>
                <w:bCs/>
                <w:color w:val="000000" w:themeColor="text1"/>
                <w:sz w:val="20"/>
                <w:szCs w:val="20"/>
              </w:rPr>
              <w:t>Счетоводен баланс за последните 3 приключени финансови години;</w:t>
            </w:r>
          </w:p>
          <w:p w14:paraId="5AC5E356" w14:textId="75951197" w:rsidR="0024560A" w:rsidRPr="001E46EC" w:rsidRDefault="0024560A" w:rsidP="0024560A">
            <w:pPr>
              <w:ind w:left="360"/>
              <w:jc w:val="both"/>
              <w:rPr>
                <w:rFonts w:ascii="Verdana" w:hAnsi="Verdana"/>
                <w:bCs/>
                <w:color w:val="000000" w:themeColor="text1"/>
                <w:sz w:val="20"/>
                <w:szCs w:val="20"/>
              </w:rPr>
            </w:pPr>
          </w:p>
          <w:p w14:paraId="3012B4F4" w14:textId="3A9DF3FB" w:rsidR="0024560A" w:rsidRPr="001E46EC" w:rsidRDefault="0024560A" w:rsidP="0024560A">
            <w:pPr>
              <w:jc w:val="both"/>
              <w:rPr>
                <w:rFonts w:ascii="Verdana" w:hAnsi="Verdana"/>
                <w:bCs/>
                <w:color w:val="000000" w:themeColor="text1"/>
                <w:sz w:val="20"/>
                <w:szCs w:val="20"/>
              </w:rPr>
            </w:pPr>
            <w:r w:rsidRPr="001E46EC">
              <w:rPr>
                <w:rFonts w:ascii="Verdana" w:hAnsi="Verdana"/>
                <w:bCs/>
                <w:color w:val="000000" w:themeColor="text1"/>
                <w:sz w:val="20"/>
                <w:szCs w:val="20"/>
              </w:rPr>
              <w:t xml:space="preserve">*Документ на чужд език се </w:t>
            </w:r>
            <w:r w:rsidRPr="009F0A55">
              <w:rPr>
                <w:rFonts w:ascii="Verdana" w:hAnsi="Verdana"/>
                <w:bCs/>
                <w:color w:val="000000" w:themeColor="text1"/>
                <w:sz w:val="20"/>
                <w:szCs w:val="20"/>
              </w:rPr>
              <w:t xml:space="preserve">представя със заверен от кандидата/партньора превод на български език в </w:t>
            </w:r>
            <w:r w:rsidR="00DC55F2" w:rsidRPr="009F0A55">
              <w:rPr>
                <w:rFonts w:ascii="Verdana" w:hAnsi="Verdana"/>
                <w:color w:val="000000" w:themeColor="text1"/>
                <w:sz w:val="20"/>
                <w:szCs w:val="20"/>
              </w:rPr>
              <w:t>Portable Document Format (PDF) формат</w:t>
            </w:r>
            <w:r w:rsidRPr="009F0A55">
              <w:rPr>
                <w:rFonts w:ascii="Verdana" w:hAnsi="Verdana"/>
                <w:bCs/>
                <w:color w:val="000000" w:themeColor="text1"/>
                <w:sz w:val="20"/>
                <w:szCs w:val="20"/>
              </w:rPr>
              <w:t>.</w:t>
            </w:r>
          </w:p>
          <w:p w14:paraId="763C66EF" w14:textId="77777777" w:rsidR="003A0F37" w:rsidRDefault="0024560A" w:rsidP="0024560A">
            <w:pPr>
              <w:jc w:val="both"/>
              <w:rPr>
                <w:rFonts w:ascii="Verdana" w:hAnsi="Verdana"/>
                <w:bCs/>
                <w:i/>
                <w:color w:val="000000" w:themeColor="text1"/>
                <w:sz w:val="20"/>
                <w:szCs w:val="20"/>
              </w:rPr>
            </w:pPr>
            <w:r w:rsidRPr="001E46EC">
              <w:rPr>
                <w:rFonts w:ascii="Verdana" w:hAnsi="Verdana"/>
                <w:bCs/>
                <w:color w:val="000000" w:themeColor="text1"/>
                <w:sz w:val="20"/>
                <w:szCs w:val="20"/>
              </w:rPr>
              <w:t xml:space="preserve"> </w:t>
            </w:r>
            <w:r w:rsidRPr="001E46EC">
              <w:rPr>
                <w:rFonts w:ascii="Verdana" w:hAnsi="Verdana"/>
                <w:i/>
                <w:color w:val="000000" w:themeColor="text1"/>
                <w:sz w:val="20"/>
                <w:szCs w:val="20"/>
              </w:rPr>
              <w:t xml:space="preserve">В случай, че </w:t>
            </w:r>
            <w:r w:rsidRPr="001E46EC">
              <w:rPr>
                <w:rFonts w:ascii="Verdana" w:hAnsi="Verdana"/>
                <w:bCs/>
                <w:i/>
                <w:color w:val="000000" w:themeColor="text1"/>
                <w:sz w:val="20"/>
                <w:szCs w:val="20"/>
              </w:rPr>
              <w:t xml:space="preserve">кандидатът/ и/или партньорът/ите са регистрирани по Закона за търговския регистър и посочените документи са публикувани в Търговския регистър, документите не се прилагат, като за обстоятелствата се извършва служебна проверка в Търговския регистър. </w:t>
            </w:r>
          </w:p>
          <w:p w14:paraId="6479D08E" w14:textId="58A5AC0A" w:rsidR="0024560A" w:rsidRPr="001E46EC" w:rsidRDefault="0024560A" w:rsidP="0024560A">
            <w:pPr>
              <w:jc w:val="both"/>
              <w:rPr>
                <w:rFonts w:ascii="Verdana" w:hAnsi="Verdana"/>
                <w:b/>
                <w:bCs/>
                <w:i/>
                <w:color w:val="000000" w:themeColor="text1"/>
                <w:sz w:val="20"/>
                <w:szCs w:val="20"/>
              </w:rPr>
            </w:pPr>
            <w:r w:rsidRPr="001E46EC">
              <w:rPr>
                <w:rFonts w:ascii="Verdana" w:hAnsi="Verdana"/>
                <w:b/>
                <w:bCs/>
                <w:i/>
                <w:color w:val="000000" w:themeColor="text1"/>
                <w:sz w:val="20"/>
                <w:szCs w:val="20"/>
              </w:rPr>
              <w:t>В случай че партньор по проекта е  държавно висше училище, регистрирано в България  или институт към Българската академия на науките, финансово отчетните документи по тази точка не се представят.</w:t>
            </w:r>
          </w:p>
          <w:p w14:paraId="3AC4C174" w14:textId="77BD87FA"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Ако организацията има по-малко от три приключени финансови години, се прилага съответния документ за всяка приключена финансова година.</w:t>
            </w:r>
          </w:p>
          <w:p w14:paraId="742323E5" w14:textId="21E064DD" w:rsidR="0024560A" w:rsidRPr="001E46EC" w:rsidDel="00564F32"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Ако организацията няма приключена финансова година, документът не се изискват.</w:t>
            </w:r>
          </w:p>
        </w:tc>
        <w:tc>
          <w:tcPr>
            <w:tcW w:w="7796" w:type="dxa"/>
          </w:tcPr>
          <w:p w14:paraId="31F39D11" w14:textId="77777777" w:rsidR="003A0F3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В случай, че документът липсва</w:t>
            </w:r>
            <w:r w:rsidR="003A0F37">
              <w:rPr>
                <w:rFonts w:ascii="Verdana" w:hAnsi="Verdana"/>
                <w:color w:val="000000" w:themeColor="text1"/>
                <w:sz w:val="20"/>
                <w:szCs w:val="20"/>
              </w:rPr>
              <w:t xml:space="preserve"> или след извършена служебна проверка в търговския регистър отново не е налице</w:t>
            </w:r>
            <w:r w:rsidRPr="001E46EC">
              <w:rPr>
                <w:rFonts w:ascii="Verdana" w:hAnsi="Verdana"/>
                <w:color w:val="000000" w:themeColor="text1"/>
                <w:sz w:val="20"/>
                <w:szCs w:val="20"/>
              </w:rPr>
              <w:t xml:space="preserve"> - </w:t>
            </w:r>
            <w:r w:rsidRPr="0063089C">
              <w:rPr>
                <w:rFonts w:ascii="Verdana" w:hAnsi="Verdana"/>
                <w:b/>
                <w:color w:val="000000" w:themeColor="text1"/>
                <w:sz w:val="20"/>
                <w:szCs w:val="20"/>
              </w:rPr>
              <w:t>изисква се</w:t>
            </w:r>
            <w:r w:rsidRPr="001E46EC">
              <w:rPr>
                <w:rFonts w:ascii="Verdana" w:hAnsi="Verdana"/>
                <w:color w:val="000000" w:themeColor="text1"/>
                <w:sz w:val="20"/>
                <w:szCs w:val="20"/>
              </w:rPr>
              <w:t xml:space="preserve">. </w:t>
            </w:r>
          </w:p>
          <w:p w14:paraId="44A15DB7" w14:textId="77777777" w:rsidR="003A0F37" w:rsidRDefault="003A0F37" w:rsidP="0024560A">
            <w:pPr>
              <w:jc w:val="both"/>
              <w:rPr>
                <w:rFonts w:ascii="Verdana" w:hAnsi="Verdana"/>
                <w:color w:val="000000" w:themeColor="text1"/>
                <w:sz w:val="20"/>
                <w:szCs w:val="20"/>
              </w:rPr>
            </w:pPr>
          </w:p>
          <w:p w14:paraId="6BEF502E" w14:textId="7F002BE8"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 xml:space="preserve"> </w:t>
            </w:r>
          </w:p>
          <w:p w14:paraId="56E3E1A8" w14:textId="77777777" w:rsidR="0024560A" w:rsidRPr="001E46EC" w:rsidRDefault="0024560A" w:rsidP="0024560A">
            <w:pPr>
              <w:jc w:val="both"/>
              <w:rPr>
                <w:rFonts w:ascii="Verdana" w:hAnsi="Verdana"/>
                <w:color w:val="000000" w:themeColor="text1"/>
                <w:sz w:val="20"/>
                <w:szCs w:val="20"/>
              </w:rPr>
            </w:pPr>
          </w:p>
          <w:p w14:paraId="7F54C810" w14:textId="799DC696" w:rsidR="0024560A" w:rsidRPr="001E46EC" w:rsidRDefault="0024560A" w:rsidP="0024560A">
            <w:pPr>
              <w:jc w:val="both"/>
              <w:rPr>
                <w:rFonts w:ascii="Verdana" w:hAnsi="Verdana"/>
                <w:color w:val="000000" w:themeColor="text1"/>
                <w:sz w:val="20"/>
                <w:szCs w:val="20"/>
              </w:rPr>
            </w:pPr>
            <w:r w:rsidRPr="00DC55F2">
              <w:rPr>
                <w:rFonts w:ascii="Verdana" w:hAnsi="Verdana"/>
                <w:color w:val="000000" w:themeColor="text1"/>
                <w:sz w:val="20"/>
                <w:szCs w:val="20"/>
              </w:rPr>
              <w:t xml:space="preserve">В случай че не е в </w:t>
            </w:r>
            <w:r w:rsidR="00DC55F2" w:rsidRPr="00DC55F2">
              <w:rPr>
                <w:rFonts w:ascii="Verdana" w:hAnsi="Verdana"/>
                <w:color w:val="000000" w:themeColor="text1"/>
                <w:sz w:val="20"/>
                <w:szCs w:val="20"/>
              </w:rPr>
              <w:t xml:space="preserve">изискуемия формат </w:t>
            </w:r>
            <w:r w:rsidR="00DC55F2">
              <w:rPr>
                <w:rFonts w:ascii="Verdana" w:hAnsi="Verdana"/>
                <w:color w:val="000000" w:themeColor="text1"/>
                <w:sz w:val="20"/>
                <w:szCs w:val="20"/>
              </w:rPr>
              <w:t>-</w:t>
            </w:r>
            <w:r w:rsidRPr="001E46EC">
              <w:rPr>
                <w:rFonts w:ascii="Verdana" w:hAnsi="Verdana"/>
                <w:color w:val="000000" w:themeColor="text1"/>
                <w:sz w:val="20"/>
                <w:szCs w:val="20"/>
              </w:rPr>
              <w:t xml:space="preserve"> </w:t>
            </w:r>
            <w:r w:rsidRPr="0063089C">
              <w:rPr>
                <w:rFonts w:ascii="Verdana" w:hAnsi="Verdana"/>
                <w:b/>
                <w:color w:val="000000" w:themeColor="text1"/>
                <w:sz w:val="20"/>
                <w:szCs w:val="20"/>
              </w:rPr>
              <w:t>се изисква</w:t>
            </w:r>
            <w:r w:rsidRPr="001E46EC">
              <w:rPr>
                <w:rFonts w:ascii="Verdana" w:hAnsi="Verdana"/>
                <w:color w:val="000000" w:themeColor="text1"/>
                <w:sz w:val="20"/>
                <w:szCs w:val="20"/>
              </w:rPr>
              <w:t>.</w:t>
            </w:r>
          </w:p>
          <w:p w14:paraId="784D1FA8" w14:textId="77777777" w:rsidR="0024560A" w:rsidRPr="001E46EC" w:rsidRDefault="0024560A" w:rsidP="0024560A">
            <w:pPr>
              <w:jc w:val="both"/>
              <w:rPr>
                <w:rFonts w:ascii="Verdana" w:hAnsi="Verdana"/>
                <w:color w:val="000000" w:themeColor="text1"/>
                <w:sz w:val="20"/>
                <w:szCs w:val="20"/>
              </w:rPr>
            </w:pPr>
          </w:p>
          <w:p w14:paraId="41C45F4D" w14:textId="7010F831"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не е </w:t>
            </w:r>
            <w:r w:rsidRPr="00AC5545">
              <w:rPr>
                <w:rFonts w:ascii="Verdana" w:hAnsi="Verdana"/>
                <w:color w:val="000000" w:themeColor="text1"/>
                <w:sz w:val="20"/>
                <w:szCs w:val="20"/>
              </w:rPr>
              <w:t xml:space="preserve">представен в заверен от кандидата/партньора превод или представеният  превод не е в </w:t>
            </w:r>
            <w:r w:rsidR="00DC55F2" w:rsidRPr="00AC5545">
              <w:rPr>
                <w:rFonts w:ascii="Verdana" w:hAnsi="Verdana"/>
                <w:color w:val="000000" w:themeColor="text1"/>
                <w:sz w:val="20"/>
                <w:szCs w:val="20"/>
              </w:rPr>
              <w:t>изискуемия формат</w:t>
            </w:r>
            <w:r w:rsidRPr="00AC5545">
              <w:rPr>
                <w:rFonts w:ascii="Verdana" w:hAnsi="Verdana"/>
                <w:color w:val="000000" w:themeColor="text1"/>
                <w:sz w:val="20"/>
                <w:szCs w:val="20"/>
              </w:rPr>
              <w:t xml:space="preserve">, </w:t>
            </w:r>
            <w:r w:rsidRPr="0063089C">
              <w:rPr>
                <w:rFonts w:ascii="Verdana" w:hAnsi="Verdana"/>
                <w:b/>
                <w:color w:val="000000" w:themeColor="text1"/>
                <w:sz w:val="20"/>
                <w:szCs w:val="20"/>
              </w:rPr>
              <w:t>изисква се.</w:t>
            </w:r>
            <w:r w:rsidRPr="00AC5545">
              <w:rPr>
                <w:rFonts w:ascii="Verdana" w:hAnsi="Verdana"/>
                <w:color w:val="000000" w:themeColor="text1"/>
                <w:sz w:val="20"/>
                <w:szCs w:val="20"/>
              </w:rPr>
              <w:t xml:space="preserve"> Ако не бъде представен в определения срок или съгласно изискванията, </w:t>
            </w:r>
            <w:r w:rsidRPr="00AC5545">
              <w:rPr>
                <w:rFonts w:ascii="Verdana" w:hAnsi="Verdana"/>
                <w:b/>
                <w:color w:val="000000" w:themeColor="text1"/>
                <w:sz w:val="20"/>
                <w:szCs w:val="20"/>
              </w:rPr>
              <w:t>проектното предложение се</w:t>
            </w:r>
            <w:r w:rsidRPr="00A81008">
              <w:rPr>
                <w:rFonts w:ascii="Verdana" w:hAnsi="Verdana"/>
                <w:b/>
                <w:color w:val="000000" w:themeColor="text1"/>
                <w:sz w:val="20"/>
                <w:szCs w:val="20"/>
              </w:rPr>
              <w:t xml:space="preserve"> отхвърля</w:t>
            </w:r>
            <w:r w:rsidRPr="001E46EC">
              <w:rPr>
                <w:rFonts w:ascii="Verdana" w:hAnsi="Verdana"/>
                <w:color w:val="000000" w:themeColor="text1"/>
                <w:sz w:val="20"/>
                <w:szCs w:val="20"/>
              </w:rPr>
              <w:t>.</w:t>
            </w:r>
          </w:p>
          <w:p w14:paraId="2D5CBB01" w14:textId="5230D531" w:rsidR="0024560A" w:rsidRPr="001E46EC" w:rsidDel="00564F32" w:rsidRDefault="0024560A" w:rsidP="0024560A">
            <w:pPr>
              <w:jc w:val="both"/>
              <w:rPr>
                <w:rFonts w:ascii="Verdana" w:hAnsi="Verdana"/>
                <w:color w:val="000000" w:themeColor="text1"/>
                <w:sz w:val="20"/>
                <w:szCs w:val="20"/>
              </w:rPr>
            </w:pPr>
          </w:p>
        </w:tc>
      </w:tr>
      <w:tr w:rsidR="0024560A" w:rsidRPr="001E46EC" w14:paraId="76988C4E" w14:textId="77777777" w:rsidTr="00C77DCA">
        <w:tc>
          <w:tcPr>
            <w:tcW w:w="675" w:type="dxa"/>
          </w:tcPr>
          <w:p w14:paraId="531E7C46" w14:textId="3DEF3712" w:rsidR="0024560A" w:rsidRPr="001E46EC" w:rsidRDefault="0024560A" w:rsidP="0063089C">
            <w:pPr>
              <w:tabs>
                <w:tab w:val="num" w:pos="360"/>
              </w:tabs>
              <w:ind w:left="360" w:hanging="360"/>
              <w:jc w:val="both"/>
              <w:rPr>
                <w:rFonts w:ascii="Verdana" w:hAnsi="Verdana"/>
                <w:b/>
                <w:color w:val="000000" w:themeColor="text1"/>
                <w:sz w:val="20"/>
                <w:szCs w:val="20"/>
              </w:rPr>
            </w:pPr>
            <w:r w:rsidRPr="001E46EC">
              <w:rPr>
                <w:rFonts w:ascii="Verdana" w:hAnsi="Verdana"/>
                <w:b/>
                <w:color w:val="000000" w:themeColor="text1"/>
                <w:sz w:val="20"/>
                <w:szCs w:val="20"/>
              </w:rPr>
              <w:t>1</w:t>
            </w:r>
            <w:r w:rsidR="0063089C">
              <w:rPr>
                <w:rFonts w:ascii="Verdana" w:hAnsi="Verdana"/>
                <w:b/>
                <w:color w:val="000000" w:themeColor="text1"/>
                <w:sz w:val="20"/>
                <w:szCs w:val="20"/>
                <w:lang w:val="en-US"/>
              </w:rPr>
              <w:t>7</w:t>
            </w:r>
            <w:r w:rsidRPr="001E46EC">
              <w:rPr>
                <w:rFonts w:ascii="Verdana" w:hAnsi="Verdana"/>
                <w:b/>
                <w:color w:val="000000" w:themeColor="text1"/>
                <w:sz w:val="20"/>
                <w:szCs w:val="20"/>
              </w:rPr>
              <w:t>.</w:t>
            </w:r>
          </w:p>
        </w:tc>
        <w:tc>
          <w:tcPr>
            <w:tcW w:w="6408" w:type="dxa"/>
          </w:tcPr>
          <w:p w14:paraId="539278EC" w14:textId="7BAF35C1" w:rsidR="0024560A" w:rsidRPr="001E46EC" w:rsidRDefault="0024560A" w:rsidP="0024560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Приложен е Документ за създаване на Организациите за научни изследвания и</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разпространение на знания, както и Устав/Правилник за дейността и функционирането на организацията или друг еквивалентен документ (само ако организацията няма устав или правилник, съгласно законодателството, което, регламентира дейността й) уреждащ дейността и функциите на организацията </w:t>
            </w:r>
            <w:r w:rsidR="00F00D5D">
              <w:rPr>
                <w:rFonts w:ascii="Verdana" w:hAnsi="Verdana"/>
                <w:color w:val="000000" w:themeColor="text1"/>
                <w:sz w:val="20"/>
                <w:szCs w:val="20"/>
              </w:rPr>
              <w:t xml:space="preserve">във формат </w:t>
            </w:r>
            <w:r w:rsidR="00F00D5D" w:rsidRPr="004B4B06">
              <w:rPr>
                <w:rFonts w:ascii="Verdana" w:hAnsi="Verdana"/>
                <w:color w:val="000000" w:themeColor="text1"/>
                <w:sz w:val="20"/>
                <w:szCs w:val="20"/>
              </w:rPr>
              <w:t>Portable Document Format (PDF)</w:t>
            </w:r>
            <w:r w:rsidR="00F00D5D">
              <w:rPr>
                <w:rFonts w:ascii="Verdana" w:hAnsi="Verdana"/>
                <w:color w:val="000000" w:themeColor="text1"/>
                <w:sz w:val="20"/>
                <w:szCs w:val="20"/>
              </w:rPr>
              <w:t>.</w:t>
            </w:r>
            <w:r w:rsidRPr="001E46EC">
              <w:rPr>
                <w:rFonts w:ascii="Verdana" w:hAnsi="Verdana"/>
                <w:color w:val="000000" w:themeColor="text1"/>
                <w:sz w:val="20"/>
                <w:szCs w:val="20"/>
              </w:rPr>
              <w:t xml:space="preserve"> </w:t>
            </w:r>
          </w:p>
          <w:p w14:paraId="7F42CC5F" w14:textId="1158A2DD" w:rsidR="0024560A" w:rsidRPr="001E46EC" w:rsidRDefault="0024560A" w:rsidP="0024560A">
            <w:pPr>
              <w:tabs>
                <w:tab w:val="num" w:pos="0"/>
              </w:tabs>
              <w:jc w:val="both"/>
              <w:rPr>
                <w:rFonts w:ascii="Verdana" w:hAnsi="Verdana"/>
                <w:b/>
                <w:bCs/>
                <w:color w:val="000000" w:themeColor="text1"/>
                <w:sz w:val="20"/>
                <w:szCs w:val="20"/>
              </w:rPr>
            </w:pPr>
            <w:r w:rsidRPr="001E46EC">
              <w:rPr>
                <w:rFonts w:ascii="Verdana" w:hAnsi="Verdana"/>
                <w:bCs/>
                <w:i/>
                <w:color w:val="000000" w:themeColor="text1"/>
                <w:sz w:val="20"/>
                <w:szCs w:val="20"/>
              </w:rPr>
              <w:t>*</w:t>
            </w:r>
            <w:r w:rsidRPr="001E46EC">
              <w:rPr>
                <w:rFonts w:ascii="Verdana" w:hAnsi="Verdana"/>
                <w:b/>
                <w:bCs/>
                <w:color w:val="000000" w:themeColor="text1"/>
                <w:sz w:val="20"/>
                <w:szCs w:val="20"/>
              </w:rPr>
              <w:t>Документ на чужд език с</w:t>
            </w:r>
            <w:r w:rsidRPr="001E46EC">
              <w:rPr>
                <w:rFonts w:ascii="Verdana" w:hAnsi="Verdana"/>
                <w:b/>
                <w:bCs/>
                <w:color w:val="000000" w:themeColor="text1"/>
                <w:sz w:val="20"/>
                <w:szCs w:val="20"/>
                <w:lang w:val="en-US"/>
              </w:rPr>
              <w:t>e</w:t>
            </w:r>
            <w:r w:rsidRPr="001E46EC">
              <w:rPr>
                <w:rFonts w:ascii="Verdana" w:hAnsi="Verdana"/>
                <w:b/>
                <w:bCs/>
                <w:color w:val="000000" w:themeColor="text1"/>
                <w:sz w:val="20"/>
                <w:szCs w:val="20"/>
              </w:rPr>
              <w:t xml:space="preserve"> представя в превод на български език в заверено копие.</w:t>
            </w:r>
          </w:p>
          <w:p w14:paraId="3535DA5D" w14:textId="32B2F8C6" w:rsidR="0024560A" w:rsidRPr="001E46EC" w:rsidDel="00564F32" w:rsidRDefault="0024560A" w:rsidP="0032069A">
            <w:pPr>
              <w:tabs>
                <w:tab w:val="num" w:pos="0"/>
              </w:tabs>
              <w:jc w:val="both"/>
              <w:rPr>
                <w:rFonts w:ascii="Verdana" w:hAnsi="Verdana"/>
                <w:color w:val="000000" w:themeColor="text1"/>
                <w:sz w:val="20"/>
                <w:szCs w:val="20"/>
              </w:rPr>
            </w:pPr>
            <w:r w:rsidRPr="001E46EC">
              <w:rPr>
                <w:rFonts w:ascii="Verdana" w:hAnsi="Verdana"/>
                <w:b/>
                <w:bCs/>
                <w:i/>
                <w:color w:val="000000" w:themeColor="text1"/>
                <w:sz w:val="20"/>
                <w:szCs w:val="20"/>
              </w:rPr>
              <w:lastRenderedPageBreak/>
              <w:t xml:space="preserve">В случай че партньорът/ите са регистрирани по Закона за търговския регистър и посочените документи са публикувани в Търговския регистър, към датата на подаване на </w:t>
            </w:r>
            <w:r w:rsidR="0032069A">
              <w:rPr>
                <w:rFonts w:ascii="Verdana" w:hAnsi="Verdana"/>
                <w:b/>
                <w:bCs/>
                <w:i/>
                <w:color w:val="000000" w:themeColor="text1"/>
                <w:sz w:val="20"/>
                <w:szCs w:val="20"/>
              </w:rPr>
              <w:t>проектното предложение</w:t>
            </w:r>
            <w:r w:rsidRPr="001E46EC">
              <w:rPr>
                <w:rFonts w:ascii="Verdana" w:hAnsi="Verdana"/>
                <w:b/>
                <w:bCs/>
                <w:i/>
                <w:color w:val="000000" w:themeColor="text1"/>
                <w:sz w:val="20"/>
                <w:szCs w:val="20"/>
              </w:rPr>
              <w:t>, документите не се прилагат, като за обстоятелствата се извършва служебна проверка в Търговския регистър.</w:t>
            </w:r>
          </w:p>
        </w:tc>
        <w:tc>
          <w:tcPr>
            <w:tcW w:w="7796" w:type="dxa"/>
          </w:tcPr>
          <w:p w14:paraId="4DD98B44" w14:textId="77777777" w:rsidR="003A0F3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lastRenderedPageBreak/>
              <w:t xml:space="preserve">В случай, че документът липсва </w:t>
            </w:r>
            <w:r w:rsidRPr="0063089C">
              <w:rPr>
                <w:rFonts w:ascii="Verdana" w:hAnsi="Verdana"/>
                <w:b/>
                <w:color w:val="000000" w:themeColor="text1"/>
                <w:sz w:val="20"/>
                <w:szCs w:val="20"/>
              </w:rPr>
              <w:t>- изисква се.</w:t>
            </w:r>
            <w:r w:rsidRPr="001E46EC">
              <w:rPr>
                <w:rFonts w:ascii="Verdana" w:hAnsi="Verdana"/>
                <w:color w:val="000000" w:themeColor="text1"/>
                <w:sz w:val="20"/>
                <w:szCs w:val="20"/>
              </w:rPr>
              <w:t xml:space="preserve"> </w:t>
            </w:r>
          </w:p>
          <w:p w14:paraId="2F9FCACB" w14:textId="65E98FCA" w:rsidR="0024560A" w:rsidRPr="00A81008" w:rsidRDefault="0024560A" w:rsidP="0024560A">
            <w:pPr>
              <w:jc w:val="both"/>
              <w:rPr>
                <w:rFonts w:ascii="Verdana" w:hAnsi="Verdana"/>
                <w:b/>
                <w:color w:val="000000" w:themeColor="text1"/>
                <w:sz w:val="20"/>
                <w:szCs w:val="20"/>
              </w:rPr>
            </w:pPr>
            <w:r w:rsidRPr="001E46EC">
              <w:rPr>
                <w:rFonts w:ascii="Verdana" w:hAnsi="Verdana"/>
                <w:color w:val="000000" w:themeColor="text1"/>
                <w:sz w:val="20"/>
                <w:szCs w:val="20"/>
              </w:rPr>
              <w:t xml:space="preserve">Ако не бъде представен в определения срок или съгласно изискванията, </w:t>
            </w:r>
            <w:r w:rsidRPr="00A81008">
              <w:rPr>
                <w:rFonts w:ascii="Verdana" w:hAnsi="Verdana"/>
                <w:b/>
                <w:color w:val="000000" w:themeColor="text1"/>
                <w:sz w:val="20"/>
                <w:szCs w:val="20"/>
              </w:rPr>
              <w:t xml:space="preserve">проектното предложение се отхвърля. </w:t>
            </w:r>
          </w:p>
          <w:p w14:paraId="20338798" w14:textId="77777777" w:rsidR="0024560A" w:rsidRPr="001E46EC" w:rsidRDefault="0024560A" w:rsidP="0024560A">
            <w:pPr>
              <w:jc w:val="both"/>
              <w:rPr>
                <w:rFonts w:ascii="Verdana" w:hAnsi="Verdana"/>
                <w:color w:val="000000" w:themeColor="text1"/>
                <w:sz w:val="20"/>
                <w:szCs w:val="20"/>
              </w:rPr>
            </w:pPr>
          </w:p>
          <w:p w14:paraId="73E58E62" w14:textId="6BE9A3DF"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В случай, че не е в</w:t>
            </w:r>
            <w:r w:rsidR="00F00D5D">
              <w:rPr>
                <w:rFonts w:ascii="Verdana" w:hAnsi="Verdana"/>
                <w:color w:val="000000" w:themeColor="text1"/>
                <w:sz w:val="20"/>
                <w:szCs w:val="20"/>
              </w:rPr>
              <w:t xml:space="preserve"> изискуемия формат или съгласно изискванията</w:t>
            </w:r>
            <w:r w:rsidRPr="001E46EC">
              <w:rPr>
                <w:rFonts w:ascii="Verdana" w:hAnsi="Verdana"/>
                <w:color w:val="000000" w:themeColor="text1"/>
                <w:sz w:val="20"/>
                <w:szCs w:val="20"/>
              </w:rPr>
              <w:t xml:space="preserve">, се </w:t>
            </w:r>
            <w:r w:rsidRPr="0063089C">
              <w:rPr>
                <w:rFonts w:ascii="Verdana" w:hAnsi="Verdana"/>
                <w:b/>
                <w:color w:val="000000" w:themeColor="text1"/>
                <w:sz w:val="20"/>
                <w:szCs w:val="20"/>
              </w:rPr>
              <w:t>изисква</w:t>
            </w:r>
            <w:r w:rsidRPr="001E46EC">
              <w:rPr>
                <w:rFonts w:ascii="Verdana" w:hAnsi="Verdana"/>
                <w:color w:val="000000" w:themeColor="text1"/>
                <w:sz w:val="20"/>
                <w:szCs w:val="20"/>
              </w:rPr>
              <w:t>.</w:t>
            </w:r>
          </w:p>
          <w:p w14:paraId="48944055" w14:textId="77777777" w:rsidR="0024560A" w:rsidRPr="001E46EC" w:rsidRDefault="0024560A" w:rsidP="0024560A">
            <w:pPr>
              <w:jc w:val="both"/>
              <w:rPr>
                <w:rFonts w:ascii="Verdana" w:hAnsi="Verdana"/>
                <w:color w:val="000000" w:themeColor="text1"/>
                <w:sz w:val="20"/>
                <w:szCs w:val="20"/>
              </w:rPr>
            </w:pPr>
          </w:p>
          <w:p w14:paraId="52B98CFA" w14:textId="1CFE1AE6" w:rsidR="003A0F37"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В случай че не е представен в заверен от кандидата/партньора превод изисква се. </w:t>
            </w:r>
          </w:p>
          <w:p w14:paraId="665D8DA1" w14:textId="4A704E12" w:rsidR="0024560A" w:rsidRPr="001E46EC" w:rsidRDefault="0024560A" w:rsidP="0024560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p>
          <w:p w14:paraId="2E0F478F" w14:textId="77777777" w:rsidR="0024560A" w:rsidRPr="001E46EC" w:rsidRDefault="0024560A" w:rsidP="0024560A">
            <w:pPr>
              <w:jc w:val="both"/>
              <w:rPr>
                <w:rFonts w:ascii="Verdana" w:hAnsi="Verdana"/>
                <w:color w:val="000000" w:themeColor="text1"/>
                <w:sz w:val="20"/>
                <w:szCs w:val="20"/>
              </w:rPr>
            </w:pPr>
          </w:p>
          <w:p w14:paraId="1B390C46" w14:textId="77777777" w:rsidR="0024560A" w:rsidRPr="001E46EC" w:rsidDel="00564F32" w:rsidRDefault="0024560A" w:rsidP="0024560A">
            <w:pPr>
              <w:rPr>
                <w:rFonts w:ascii="Verdana" w:hAnsi="Verdana"/>
                <w:color w:val="000000" w:themeColor="text1"/>
                <w:sz w:val="20"/>
                <w:szCs w:val="20"/>
              </w:rPr>
            </w:pPr>
          </w:p>
        </w:tc>
      </w:tr>
      <w:tr w:rsidR="0055156A" w:rsidRPr="001E46EC" w14:paraId="02C97469" w14:textId="77777777" w:rsidTr="00C77DCA">
        <w:tc>
          <w:tcPr>
            <w:tcW w:w="675" w:type="dxa"/>
          </w:tcPr>
          <w:p w14:paraId="554B72FD" w14:textId="1C7731C2" w:rsidR="0055156A" w:rsidRPr="001E46EC" w:rsidRDefault="0055156A" w:rsidP="0063089C">
            <w:pPr>
              <w:tabs>
                <w:tab w:val="num" w:pos="360"/>
              </w:tabs>
              <w:ind w:left="360" w:hanging="360"/>
              <w:jc w:val="both"/>
              <w:rPr>
                <w:rFonts w:ascii="Verdana" w:hAnsi="Verdana"/>
                <w:b/>
                <w:color w:val="000000" w:themeColor="text1"/>
                <w:sz w:val="20"/>
                <w:szCs w:val="20"/>
              </w:rPr>
            </w:pPr>
            <w:r>
              <w:rPr>
                <w:rFonts w:ascii="Verdana" w:hAnsi="Verdana"/>
                <w:b/>
                <w:color w:val="000000" w:themeColor="text1"/>
                <w:sz w:val="20"/>
                <w:szCs w:val="20"/>
              </w:rPr>
              <w:lastRenderedPageBreak/>
              <w:t>1</w:t>
            </w:r>
            <w:r w:rsidR="0063089C">
              <w:rPr>
                <w:rFonts w:ascii="Verdana" w:hAnsi="Verdana"/>
                <w:b/>
                <w:color w:val="000000" w:themeColor="text1"/>
                <w:sz w:val="20"/>
                <w:szCs w:val="20"/>
                <w:lang w:val="en-US"/>
              </w:rPr>
              <w:t>8</w:t>
            </w:r>
            <w:r>
              <w:rPr>
                <w:rFonts w:ascii="Verdana" w:hAnsi="Verdana"/>
                <w:b/>
                <w:color w:val="000000" w:themeColor="text1"/>
                <w:sz w:val="20"/>
                <w:szCs w:val="20"/>
              </w:rPr>
              <w:t>.</w:t>
            </w:r>
          </w:p>
        </w:tc>
        <w:tc>
          <w:tcPr>
            <w:tcW w:w="6408" w:type="dxa"/>
          </w:tcPr>
          <w:p w14:paraId="0DB22CD5" w14:textId="77777777" w:rsidR="0055156A" w:rsidRDefault="0055156A" w:rsidP="0055156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 xml:space="preserve">Приложена е </w:t>
            </w:r>
            <w:r w:rsidRPr="003B70F0">
              <w:rPr>
                <w:rFonts w:ascii="Verdana" w:hAnsi="Verdana"/>
                <w:b/>
                <w:color w:val="000000" w:themeColor="text1"/>
                <w:sz w:val="20"/>
                <w:szCs w:val="20"/>
              </w:rPr>
              <w:t>Декларация за обстоятелствата по чл. 4, ал. 3 от ПУСНИФ</w:t>
            </w:r>
            <w:r>
              <w:rPr>
                <w:rFonts w:ascii="Verdana" w:hAnsi="Verdana"/>
                <w:color w:val="000000" w:themeColor="text1"/>
                <w:sz w:val="20"/>
                <w:szCs w:val="20"/>
              </w:rPr>
              <w:t xml:space="preserve"> </w:t>
            </w:r>
            <w:r w:rsidRPr="001E46EC">
              <w:rPr>
                <w:rFonts w:ascii="Verdana" w:hAnsi="Verdana"/>
                <w:color w:val="000000" w:themeColor="text1"/>
                <w:sz w:val="20"/>
                <w:szCs w:val="20"/>
              </w:rPr>
              <w:t xml:space="preserve">- </w:t>
            </w:r>
            <w:r w:rsidRPr="00C80732">
              <w:rPr>
                <w:rFonts w:ascii="Verdana" w:hAnsi="Verdana"/>
                <w:b/>
                <w:color w:val="000000" w:themeColor="text1"/>
                <w:sz w:val="20"/>
                <w:szCs w:val="20"/>
              </w:rPr>
              <w:t>Приложение № 8</w:t>
            </w:r>
            <w:r w:rsidRPr="00C80732">
              <w:rPr>
                <w:rFonts w:ascii="Verdana" w:hAnsi="Verdana"/>
                <w:b/>
                <w:color w:val="000000" w:themeColor="text1"/>
                <w:sz w:val="20"/>
                <w:szCs w:val="20"/>
                <w:lang w:val="en-US"/>
              </w:rPr>
              <w:t xml:space="preserve"> </w:t>
            </w:r>
            <w:r w:rsidRPr="001E46EC">
              <w:rPr>
                <w:rFonts w:ascii="Verdana" w:hAnsi="Verdana"/>
                <w:color w:val="000000" w:themeColor="text1"/>
                <w:sz w:val="20"/>
                <w:szCs w:val="20"/>
              </w:rPr>
              <w:t>- от  партньор -</w:t>
            </w:r>
            <w:r w:rsidRPr="001E46EC">
              <w:rPr>
                <w:rFonts w:ascii="Verdana" w:hAnsi="Verdana" w:cs="Arial"/>
                <w:color w:val="000000" w:themeColor="text1"/>
                <w:sz w:val="20"/>
                <w:szCs w:val="20"/>
                <w:lang w:val="x-none"/>
              </w:rPr>
              <w:t xml:space="preserve"> </w:t>
            </w:r>
            <w:r w:rsidRPr="001E46EC">
              <w:rPr>
                <w:rFonts w:ascii="Verdana" w:hAnsi="Verdana"/>
                <w:color w:val="000000" w:themeColor="text1"/>
                <w:sz w:val="20"/>
                <w:szCs w:val="20"/>
                <w:lang w:val="x-none"/>
              </w:rPr>
              <w:t>организация за научни изследвания и разпространение на знания</w:t>
            </w:r>
            <w:r w:rsidRPr="001E46EC">
              <w:rPr>
                <w:rFonts w:ascii="Verdana" w:hAnsi="Verdana"/>
                <w:color w:val="000000" w:themeColor="text1"/>
                <w:sz w:val="20"/>
                <w:szCs w:val="20"/>
              </w:rPr>
              <w:t>.</w:t>
            </w:r>
          </w:p>
          <w:p w14:paraId="076EAFB0" w14:textId="77777777" w:rsidR="0055156A" w:rsidRPr="00291E1A" w:rsidRDefault="0055156A" w:rsidP="0055156A">
            <w:pPr>
              <w:tabs>
                <w:tab w:val="num" w:pos="0"/>
              </w:tabs>
              <w:jc w:val="both"/>
              <w:rPr>
                <w:rFonts w:ascii="Verdana" w:hAnsi="Verdana"/>
                <w:color w:val="000000" w:themeColor="text1"/>
                <w:sz w:val="20"/>
                <w:szCs w:val="20"/>
              </w:rPr>
            </w:pPr>
          </w:p>
          <w:p w14:paraId="3C56B147" w14:textId="77777777" w:rsidR="0055156A" w:rsidRDefault="0055156A" w:rsidP="0055156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 xml:space="preserve">Декларацията следва да е попълнена по образец и подписана от законния представител на партньора </w:t>
            </w:r>
            <w:r>
              <w:rPr>
                <w:rFonts w:ascii="Verdana" w:hAnsi="Verdana"/>
                <w:color w:val="000000" w:themeColor="text1"/>
                <w:sz w:val="20"/>
                <w:szCs w:val="20"/>
              </w:rPr>
              <w:t xml:space="preserve">във формат </w:t>
            </w:r>
            <w:r w:rsidRPr="004B4B06">
              <w:rPr>
                <w:rFonts w:ascii="Verdana" w:hAnsi="Verdana"/>
                <w:color w:val="000000" w:themeColor="text1"/>
                <w:sz w:val="20"/>
                <w:szCs w:val="20"/>
              </w:rPr>
              <w:t>Portable Document Format (PDF)</w:t>
            </w:r>
            <w:r>
              <w:rPr>
                <w:rFonts w:ascii="Verdana" w:hAnsi="Verdana"/>
                <w:color w:val="000000" w:themeColor="text1"/>
                <w:sz w:val="20"/>
                <w:szCs w:val="20"/>
              </w:rPr>
              <w:t>.</w:t>
            </w:r>
          </w:p>
          <w:p w14:paraId="64DBCF6D" w14:textId="77777777" w:rsidR="0055156A" w:rsidRDefault="0055156A" w:rsidP="0055156A">
            <w:pPr>
              <w:tabs>
                <w:tab w:val="num" w:pos="0"/>
              </w:tabs>
              <w:jc w:val="both"/>
              <w:rPr>
                <w:rFonts w:ascii="Verdana" w:hAnsi="Verdana"/>
                <w:color w:val="000000" w:themeColor="text1"/>
                <w:sz w:val="20"/>
                <w:szCs w:val="20"/>
              </w:rPr>
            </w:pPr>
          </w:p>
          <w:p w14:paraId="5FB1723F" w14:textId="77777777" w:rsidR="0055156A" w:rsidRDefault="0055156A" w:rsidP="0055156A">
            <w:pPr>
              <w:jc w:val="both"/>
              <w:rPr>
                <w:rFonts w:ascii="Verdana" w:hAnsi="Verdana"/>
                <w:b/>
                <w:color w:val="000000" w:themeColor="text1"/>
                <w:sz w:val="20"/>
                <w:szCs w:val="20"/>
              </w:rPr>
            </w:pPr>
            <w:r>
              <w:rPr>
                <w:rFonts w:ascii="Verdana" w:hAnsi="Verdana"/>
                <w:b/>
                <w:color w:val="000000" w:themeColor="text1"/>
                <w:sz w:val="20"/>
                <w:szCs w:val="20"/>
              </w:rPr>
              <w:t xml:space="preserve">В </w:t>
            </w:r>
            <w:r w:rsidRPr="003B70F0">
              <w:rPr>
                <w:rFonts w:ascii="Verdana" w:hAnsi="Verdana"/>
                <w:b/>
                <w:color w:val="000000" w:themeColor="text1"/>
                <w:sz w:val="20"/>
                <w:szCs w:val="20"/>
              </w:rPr>
              <w:t xml:space="preserve">Декларация за обстоятелствата по чл. 4, ал. 3 от ПУСНИФ - </w:t>
            </w:r>
            <w:r w:rsidRPr="00C80732">
              <w:rPr>
                <w:rFonts w:ascii="Verdana" w:hAnsi="Verdana"/>
                <w:b/>
                <w:color w:val="000000" w:themeColor="text1"/>
                <w:sz w:val="20"/>
                <w:szCs w:val="20"/>
              </w:rPr>
              <w:t>Приложение № 8</w:t>
            </w:r>
            <w:r w:rsidRPr="003B70F0">
              <w:rPr>
                <w:rFonts w:ascii="Verdana" w:hAnsi="Verdana"/>
                <w:b/>
                <w:color w:val="000000" w:themeColor="text1"/>
                <w:sz w:val="20"/>
                <w:szCs w:val="20"/>
              </w:rPr>
              <w:t xml:space="preserve"> </w:t>
            </w:r>
            <w:r w:rsidRPr="00652C19">
              <w:rPr>
                <w:rFonts w:ascii="Verdana" w:hAnsi="Verdana"/>
                <w:b/>
                <w:color w:val="000000" w:themeColor="text1"/>
                <w:sz w:val="20"/>
                <w:szCs w:val="20"/>
              </w:rPr>
              <w:t>се декларират актуални данни</w:t>
            </w:r>
            <w:r>
              <w:rPr>
                <w:rFonts w:ascii="Verdana" w:hAnsi="Verdana"/>
                <w:b/>
                <w:color w:val="000000" w:themeColor="text1"/>
                <w:sz w:val="20"/>
                <w:szCs w:val="20"/>
              </w:rPr>
              <w:t xml:space="preserve"> до датата на подаване на проектното предложение, но не по-рано от датата на обявяване на настоящата процедура (ако не е уреден друг законов срок за актуалност на данните).</w:t>
            </w:r>
          </w:p>
          <w:p w14:paraId="4A87280E" w14:textId="57842C70" w:rsidR="0055156A" w:rsidRPr="001E46EC" w:rsidRDefault="0055156A" w:rsidP="0055156A">
            <w:pPr>
              <w:tabs>
                <w:tab w:val="num" w:pos="0"/>
              </w:tabs>
              <w:jc w:val="both"/>
              <w:rPr>
                <w:rFonts w:ascii="Verdana" w:hAnsi="Verdana"/>
                <w:color w:val="000000" w:themeColor="text1"/>
                <w:sz w:val="20"/>
                <w:szCs w:val="20"/>
              </w:rPr>
            </w:pPr>
          </w:p>
        </w:tc>
        <w:tc>
          <w:tcPr>
            <w:tcW w:w="7796" w:type="dxa"/>
          </w:tcPr>
          <w:p w14:paraId="3578B913" w14:textId="094C1C5A" w:rsidR="0055156A" w:rsidRDefault="0055156A" w:rsidP="0055156A">
            <w:pPr>
              <w:jc w:val="both"/>
              <w:rPr>
                <w:rFonts w:ascii="Verdana" w:hAnsi="Verdana"/>
                <w:b/>
                <w:color w:val="000000" w:themeColor="text1"/>
                <w:sz w:val="20"/>
                <w:szCs w:val="20"/>
              </w:rPr>
            </w:pPr>
            <w:r w:rsidRPr="001E46EC">
              <w:rPr>
                <w:rFonts w:ascii="Verdana" w:hAnsi="Verdana"/>
                <w:color w:val="000000" w:themeColor="text1"/>
                <w:sz w:val="20"/>
                <w:szCs w:val="20"/>
              </w:rPr>
              <w:t>В случай, че липсва Декларация</w:t>
            </w:r>
            <w:r>
              <w:rPr>
                <w:rFonts w:ascii="Verdana" w:hAnsi="Verdana"/>
                <w:color w:val="000000" w:themeColor="text1"/>
                <w:sz w:val="20"/>
                <w:szCs w:val="20"/>
              </w:rPr>
              <w:t>та</w:t>
            </w:r>
            <w:r w:rsidR="002954EE">
              <w:rPr>
                <w:rFonts w:ascii="Verdana" w:hAnsi="Verdana"/>
                <w:color w:val="000000" w:themeColor="text1"/>
                <w:sz w:val="20"/>
                <w:szCs w:val="20"/>
              </w:rPr>
              <w:t xml:space="preserve"> или</w:t>
            </w:r>
            <w:r w:rsidRPr="001E46EC">
              <w:rPr>
                <w:rFonts w:ascii="Verdana" w:hAnsi="Verdana"/>
                <w:color w:val="000000" w:themeColor="text1"/>
                <w:sz w:val="20"/>
                <w:szCs w:val="20"/>
              </w:rPr>
              <w:t xml:space="preserve"> не е в </w:t>
            </w:r>
            <w:r>
              <w:rPr>
                <w:rFonts w:ascii="Verdana" w:hAnsi="Verdana"/>
                <w:color w:val="000000" w:themeColor="text1"/>
                <w:sz w:val="20"/>
                <w:szCs w:val="20"/>
              </w:rPr>
              <w:t>изискуемия формат</w:t>
            </w:r>
            <w:r w:rsidRPr="001E46EC">
              <w:rPr>
                <w:rFonts w:ascii="Verdana" w:hAnsi="Verdana"/>
                <w:color w:val="000000" w:themeColor="text1"/>
                <w:sz w:val="20"/>
                <w:szCs w:val="20"/>
              </w:rPr>
              <w:t xml:space="preserve">, </w:t>
            </w:r>
            <w:r>
              <w:rPr>
                <w:rFonts w:ascii="Verdana" w:hAnsi="Verdana"/>
                <w:color w:val="000000" w:themeColor="text1"/>
                <w:sz w:val="20"/>
                <w:szCs w:val="20"/>
              </w:rPr>
              <w:t xml:space="preserve">се </w:t>
            </w:r>
            <w:r w:rsidRPr="00C80732">
              <w:rPr>
                <w:rFonts w:ascii="Verdana" w:hAnsi="Verdana"/>
                <w:b/>
                <w:color w:val="000000" w:themeColor="text1"/>
                <w:sz w:val="20"/>
                <w:szCs w:val="20"/>
              </w:rPr>
              <w:t xml:space="preserve">изисква. </w:t>
            </w:r>
          </w:p>
          <w:p w14:paraId="7360CDBD" w14:textId="77777777" w:rsidR="0055156A" w:rsidRDefault="0055156A" w:rsidP="0055156A">
            <w:pPr>
              <w:jc w:val="both"/>
              <w:rPr>
                <w:rFonts w:ascii="Verdana" w:hAnsi="Verdana"/>
                <w:b/>
                <w:color w:val="000000" w:themeColor="text1"/>
                <w:sz w:val="20"/>
                <w:szCs w:val="20"/>
              </w:rPr>
            </w:pPr>
          </w:p>
          <w:p w14:paraId="63C1C292" w14:textId="02973F9B" w:rsidR="0055156A" w:rsidRDefault="0055156A" w:rsidP="0055156A">
            <w:pPr>
              <w:jc w:val="both"/>
              <w:rPr>
                <w:rFonts w:ascii="Verdana" w:hAnsi="Verdana"/>
                <w:color w:val="000000" w:themeColor="text1"/>
                <w:sz w:val="20"/>
                <w:szCs w:val="20"/>
              </w:rPr>
            </w:pPr>
            <w:r>
              <w:rPr>
                <w:rFonts w:ascii="Verdana" w:hAnsi="Verdana"/>
                <w:color w:val="000000" w:themeColor="text1"/>
                <w:sz w:val="20"/>
                <w:szCs w:val="20"/>
              </w:rPr>
              <w:t xml:space="preserve">При повторно представяне на </w:t>
            </w:r>
            <w:r w:rsidRPr="001D5EAB">
              <w:rPr>
                <w:rFonts w:ascii="Verdana" w:hAnsi="Verdana"/>
                <w:b/>
                <w:color w:val="000000" w:themeColor="text1"/>
                <w:sz w:val="20"/>
                <w:szCs w:val="20"/>
              </w:rPr>
              <w:t xml:space="preserve">Декларация за обстоятелствата по чл. 4, ал. 3 от ПУСНИФ - </w:t>
            </w:r>
            <w:r w:rsidRPr="00C80732">
              <w:rPr>
                <w:rFonts w:ascii="Verdana" w:hAnsi="Verdana"/>
                <w:b/>
                <w:color w:val="000000" w:themeColor="text1"/>
                <w:sz w:val="20"/>
                <w:szCs w:val="20"/>
              </w:rPr>
              <w:t>Приложение № 8</w:t>
            </w:r>
            <w:r w:rsidRPr="001D5EAB">
              <w:rPr>
                <w:rFonts w:ascii="Verdana" w:hAnsi="Verdana"/>
                <w:b/>
                <w:color w:val="000000" w:themeColor="text1"/>
                <w:sz w:val="20"/>
                <w:szCs w:val="20"/>
              </w:rPr>
              <w:t xml:space="preserve"> </w:t>
            </w:r>
            <w:r w:rsidRPr="00005685">
              <w:rPr>
                <w:rFonts w:ascii="Verdana" w:hAnsi="Verdana"/>
                <w:color w:val="000000" w:themeColor="text1"/>
                <w:sz w:val="20"/>
                <w:szCs w:val="20"/>
              </w:rPr>
              <w:t>за партньор</w:t>
            </w:r>
            <w:r>
              <w:rPr>
                <w:rFonts w:ascii="Verdana" w:hAnsi="Verdana"/>
                <w:color w:val="000000" w:themeColor="text1"/>
                <w:sz w:val="20"/>
                <w:szCs w:val="20"/>
              </w:rPr>
              <w:t>а/</w:t>
            </w:r>
            <w:r w:rsidRPr="00005685">
              <w:rPr>
                <w:rFonts w:ascii="Verdana" w:hAnsi="Verdana"/>
                <w:color w:val="000000" w:themeColor="text1"/>
                <w:sz w:val="20"/>
                <w:szCs w:val="20"/>
              </w:rPr>
              <w:t>ите (ако е приложимо</w:t>
            </w:r>
            <w:r>
              <w:rPr>
                <w:rFonts w:ascii="Verdana" w:hAnsi="Verdana"/>
                <w:color w:val="000000" w:themeColor="text1"/>
                <w:sz w:val="20"/>
                <w:szCs w:val="20"/>
              </w:rPr>
              <w:t>), декларираните обстоятелства трябва да са актуални към датата на повторното й представяне, която не може да бъде по-рано от получаване на искането за допълнителни документи.</w:t>
            </w:r>
          </w:p>
          <w:p w14:paraId="1B523F12" w14:textId="77777777" w:rsidR="0055156A" w:rsidRPr="00C80732" w:rsidRDefault="0055156A" w:rsidP="0055156A">
            <w:pPr>
              <w:jc w:val="both"/>
              <w:rPr>
                <w:rFonts w:ascii="Verdana" w:hAnsi="Verdana"/>
                <w:b/>
                <w:color w:val="000000" w:themeColor="text1"/>
                <w:sz w:val="20"/>
                <w:szCs w:val="20"/>
              </w:rPr>
            </w:pPr>
          </w:p>
          <w:p w14:paraId="3D4A5BD3" w14:textId="77777777" w:rsidR="0055156A" w:rsidRDefault="0055156A" w:rsidP="0055156A">
            <w:pPr>
              <w:jc w:val="both"/>
              <w:rPr>
                <w:rFonts w:ascii="Verdana" w:hAnsi="Verdana"/>
                <w:color w:val="000000" w:themeColor="text1"/>
                <w:sz w:val="20"/>
                <w:szCs w:val="20"/>
              </w:rPr>
            </w:pPr>
            <w:r w:rsidRPr="001E46EC">
              <w:rPr>
                <w:rFonts w:ascii="Verdana" w:hAnsi="Verdana"/>
                <w:color w:val="000000" w:themeColor="text1"/>
                <w:sz w:val="20"/>
                <w:szCs w:val="20"/>
              </w:rPr>
              <w:t>Ако не бъде представен</w:t>
            </w:r>
            <w:r>
              <w:rPr>
                <w:rFonts w:ascii="Verdana" w:hAnsi="Verdana"/>
                <w:color w:val="000000" w:themeColor="text1"/>
                <w:sz w:val="20"/>
                <w:szCs w:val="20"/>
              </w:rPr>
              <w:t>а</w:t>
            </w:r>
            <w:r w:rsidRPr="001E46EC">
              <w:rPr>
                <w:rFonts w:ascii="Verdana" w:hAnsi="Verdana"/>
                <w:color w:val="000000" w:themeColor="text1"/>
                <w:sz w:val="20"/>
                <w:szCs w:val="20"/>
              </w:rPr>
              <w:t xml:space="preserve">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 xml:space="preserve"> </w:t>
            </w:r>
          </w:p>
          <w:p w14:paraId="68B16FA9" w14:textId="77777777" w:rsidR="0055156A" w:rsidRPr="001E46EC" w:rsidRDefault="0055156A" w:rsidP="0055156A">
            <w:pPr>
              <w:jc w:val="both"/>
              <w:rPr>
                <w:rFonts w:ascii="Verdana" w:hAnsi="Verdana"/>
                <w:color w:val="000000" w:themeColor="text1"/>
                <w:sz w:val="20"/>
                <w:szCs w:val="20"/>
              </w:rPr>
            </w:pPr>
          </w:p>
          <w:p w14:paraId="7A15A791" w14:textId="7C97C50B" w:rsidR="0055156A" w:rsidRDefault="0055156A" w:rsidP="0055156A">
            <w:pPr>
              <w:jc w:val="both"/>
              <w:rPr>
                <w:rFonts w:ascii="Verdana" w:hAnsi="Verdana"/>
                <w:color w:val="000000" w:themeColor="text1"/>
                <w:sz w:val="20"/>
                <w:szCs w:val="20"/>
              </w:rPr>
            </w:pPr>
            <w:r w:rsidRPr="001E46EC">
              <w:rPr>
                <w:rFonts w:ascii="Verdana" w:hAnsi="Verdana"/>
                <w:color w:val="000000" w:themeColor="text1"/>
                <w:sz w:val="20"/>
                <w:szCs w:val="20"/>
              </w:rPr>
              <w:t xml:space="preserve"> В случаите, при които декларацията не е подписана от законния/те представител/и на партньора, и/или декларацията не е представена и/или не е датирана,</w:t>
            </w:r>
            <w:r w:rsidRPr="001E46EC" w:rsidDel="00291E1A">
              <w:rPr>
                <w:rFonts w:ascii="Verdana" w:hAnsi="Verdana"/>
                <w:color w:val="000000" w:themeColor="text1"/>
                <w:sz w:val="20"/>
                <w:szCs w:val="20"/>
              </w:rPr>
              <w:t xml:space="preserve"> </w:t>
            </w:r>
            <w:r w:rsidRPr="001E46EC">
              <w:rPr>
                <w:rFonts w:ascii="Verdana" w:hAnsi="Verdana"/>
                <w:color w:val="000000" w:themeColor="text1"/>
                <w:sz w:val="20"/>
                <w:szCs w:val="20"/>
              </w:rPr>
              <w:t xml:space="preserve"> и/или не е попълнена съгласно образеца, тя се </w:t>
            </w:r>
            <w:r w:rsidRPr="00C80732">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14:paraId="7C3E72DD" w14:textId="68D71F75" w:rsidR="0055156A" w:rsidRPr="001E46EC" w:rsidRDefault="0055156A" w:rsidP="0055156A">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p>
        </w:tc>
      </w:tr>
      <w:tr w:rsidR="0055156A" w:rsidRPr="001E46EC" w14:paraId="696E4464" w14:textId="77777777" w:rsidTr="00C77DCA">
        <w:tc>
          <w:tcPr>
            <w:tcW w:w="675" w:type="dxa"/>
          </w:tcPr>
          <w:p w14:paraId="6DADB315" w14:textId="45D9B907" w:rsidR="0055156A" w:rsidRPr="001E46EC" w:rsidRDefault="0063089C" w:rsidP="0063089C">
            <w:pPr>
              <w:tabs>
                <w:tab w:val="num" w:pos="360"/>
              </w:tabs>
              <w:ind w:left="360" w:hanging="360"/>
              <w:jc w:val="both"/>
              <w:rPr>
                <w:rFonts w:ascii="Verdana" w:hAnsi="Verdana"/>
                <w:b/>
                <w:color w:val="000000" w:themeColor="text1"/>
                <w:sz w:val="20"/>
                <w:szCs w:val="20"/>
              </w:rPr>
            </w:pPr>
            <w:r>
              <w:rPr>
                <w:rFonts w:ascii="Verdana" w:hAnsi="Verdana"/>
                <w:b/>
                <w:color w:val="000000" w:themeColor="text1"/>
                <w:sz w:val="20"/>
                <w:szCs w:val="20"/>
              </w:rPr>
              <w:t>19</w:t>
            </w:r>
            <w:r w:rsidR="0055156A" w:rsidRPr="001E46EC">
              <w:rPr>
                <w:rFonts w:ascii="Verdana" w:hAnsi="Verdana"/>
                <w:b/>
                <w:color w:val="000000" w:themeColor="text1"/>
                <w:sz w:val="20"/>
                <w:szCs w:val="20"/>
              </w:rPr>
              <w:t>.</w:t>
            </w:r>
          </w:p>
        </w:tc>
        <w:tc>
          <w:tcPr>
            <w:tcW w:w="6408" w:type="dxa"/>
          </w:tcPr>
          <w:p w14:paraId="4C171CD7" w14:textId="77777777" w:rsidR="0055156A" w:rsidRDefault="0055156A" w:rsidP="0055156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 xml:space="preserve">Приложена е </w:t>
            </w:r>
            <w:r w:rsidRPr="003B70F0">
              <w:rPr>
                <w:rFonts w:ascii="Verdana" w:hAnsi="Verdana"/>
                <w:b/>
                <w:color w:val="000000" w:themeColor="text1"/>
                <w:sz w:val="20"/>
                <w:szCs w:val="20"/>
              </w:rPr>
              <w:t>Декларация за обстоятелствата  за допустимост по чл. 19 и чл. 21 от ПУСНИФ –</w:t>
            </w:r>
            <w:r w:rsidRPr="001E46EC">
              <w:rPr>
                <w:rFonts w:ascii="Verdana" w:hAnsi="Verdana"/>
                <w:color w:val="000000" w:themeColor="text1"/>
                <w:sz w:val="20"/>
                <w:szCs w:val="20"/>
              </w:rPr>
              <w:t xml:space="preserve"> </w:t>
            </w:r>
            <w:r w:rsidRPr="003B70F0">
              <w:rPr>
                <w:rFonts w:ascii="Verdana" w:hAnsi="Verdana"/>
                <w:b/>
                <w:color w:val="000000" w:themeColor="text1"/>
                <w:sz w:val="20"/>
                <w:szCs w:val="20"/>
              </w:rPr>
              <w:t>Приложение № 9</w:t>
            </w:r>
            <w:r w:rsidRPr="003B70F0">
              <w:rPr>
                <w:rFonts w:ascii="Verdana" w:hAnsi="Verdana"/>
                <w:b/>
                <w:color w:val="000000" w:themeColor="text1"/>
                <w:sz w:val="20"/>
                <w:szCs w:val="20"/>
                <w:lang w:val="en-US"/>
              </w:rPr>
              <w:t xml:space="preserve"> </w:t>
            </w:r>
            <w:r w:rsidRPr="001E46EC">
              <w:rPr>
                <w:rFonts w:ascii="Verdana" w:hAnsi="Verdana"/>
                <w:color w:val="000000" w:themeColor="text1"/>
                <w:sz w:val="20"/>
                <w:szCs w:val="20"/>
              </w:rPr>
              <w:t>- от кандидата и всеки партньор-предприятие.</w:t>
            </w:r>
          </w:p>
          <w:p w14:paraId="2DBA322F" w14:textId="77777777" w:rsidR="0055156A" w:rsidRPr="00291E1A" w:rsidRDefault="0055156A" w:rsidP="0055156A">
            <w:pPr>
              <w:tabs>
                <w:tab w:val="num" w:pos="0"/>
              </w:tabs>
              <w:jc w:val="both"/>
              <w:rPr>
                <w:rFonts w:ascii="Verdana" w:hAnsi="Verdana"/>
                <w:color w:val="000000" w:themeColor="text1"/>
                <w:sz w:val="20"/>
                <w:szCs w:val="20"/>
              </w:rPr>
            </w:pPr>
            <w:r w:rsidRPr="00291E1A">
              <w:rPr>
                <w:rFonts w:ascii="Verdana" w:hAnsi="Verdana"/>
                <w:color w:val="000000" w:themeColor="text1"/>
                <w:sz w:val="20"/>
                <w:szCs w:val="20"/>
              </w:rPr>
              <w:t>Приложена е Декларация за обстоятелствата  за допустимост по чл. 19 и чл. 21 от ПУСНИФ</w:t>
            </w:r>
            <w:r>
              <w:rPr>
                <w:rFonts w:ascii="Verdana" w:hAnsi="Verdana"/>
                <w:color w:val="000000" w:themeColor="text1"/>
                <w:sz w:val="20"/>
                <w:szCs w:val="20"/>
              </w:rPr>
              <w:t xml:space="preserve"> </w:t>
            </w:r>
            <w:r w:rsidRPr="003B70F0">
              <w:rPr>
                <w:rFonts w:ascii="Verdana" w:hAnsi="Verdana"/>
                <w:b/>
                <w:color w:val="000000" w:themeColor="text1"/>
                <w:sz w:val="20"/>
                <w:szCs w:val="20"/>
              </w:rPr>
              <w:t>(</w:t>
            </w:r>
            <w:r w:rsidRPr="00291E1A">
              <w:rPr>
                <w:rFonts w:ascii="Verdana" w:hAnsi="Verdana"/>
                <w:b/>
                <w:color w:val="000000" w:themeColor="text1"/>
                <w:sz w:val="20"/>
                <w:szCs w:val="20"/>
              </w:rPr>
              <w:t>Приложение № 9)</w:t>
            </w:r>
            <w:r>
              <w:rPr>
                <w:rFonts w:ascii="Verdana" w:hAnsi="Verdana"/>
                <w:color w:val="000000" w:themeColor="text1"/>
                <w:sz w:val="20"/>
                <w:szCs w:val="20"/>
              </w:rPr>
              <w:t xml:space="preserve"> </w:t>
            </w:r>
            <w:r w:rsidRPr="003B70F0">
              <w:rPr>
                <w:rFonts w:ascii="Verdana" w:hAnsi="Verdana"/>
                <w:b/>
                <w:color w:val="000000" w:themeColor="text1"/>
                <w:sz w:val="20"/>
                <w:szCs w:val="20"/>
              </w:rPr>
              <w:t>за</w:t>
            </w:r>
            <w:r w:rsidRPr="00291E1A">
              <w:rPr>
                <w:rFonts w:ascii="Verdana" w:hAnsi="Verdana"/>
                <w:color w:val="000000" w:themeColor="text1"/>
                <w:sz w:val="20"/>
                <w:szCs w:val="20"/>
              </w:rPr>
              <w:t xml:space="preserve"> </w:t>
            </w:r>
            <w:r w:rsidRPr="003B70F0">
              <w:rPr>
                <w:rFonts w:ascii="Verdana" w:hAnsi="Verdana"/>
                <w:b/>
                <w:color w:val="000000" w:themeColor="text1"/>
                <w:sz w:val="20"/>
                <w:szCs w:val="20"/>
              </w:rPr>
              <w:t>кандидата</w:t>
            </w:r>
            <w:r w:rsidRPr="00291E1A">
              <w:rPr>
                <w:rFonts w:ascii="Verdana" w:hAnsi="Verdana"/>
                <w:color w:val="000000" w:themeColor="text1"/>
                <w:sz w:val="20"/>
                <w:szCs w:val="20"/>
              </w:rPr>
              <w:t>, попълнена по образец и подписана с електронен подпис от представителя</w:t>
            </w:r>
            <w:r>
              <w:rPr>
                <w:rFonts w:ascii="Verdana" w:hAnsi="Verdana"/>
                <w:color w:val="000000" w:themeColor="text1"/>
                <w:sz w:val="20"/>
                <w:szCs w:val="20"/>
              </w:rPr>
              <w:t>/ите</w:t>
            </w:r>
            <w:r w:rsidRPr="00291E1A">
              <w:rPr>
                <w:rFonts w:ascii="Verdana" w:hAnsi="Verdana"/>
                <w:color w:val="000000" w:themeColor="text1"/>
                <w:sz w:val="20"/>
                <w:szCs w:val="20"/>
              </w:rPr>
              <w:t xml:space="preserve"> (законен</w:t>
            </w:r>
            <w:r>
              <w:rPr>
                <w:rFonts w:ascii="Verdana" w:hAnsi="Verdana"/>
                <w:color w:val="000000" w:themeColor="text1"/>
                <w:sz w:val="20"/>
                <w:szCs w:val="20"/>
              </w:rPr>
              <w:t>/нни</w:t>
            </w:r>
            <w:r w:rsidRPr="00291E1A">
              <w:rPr>
                <w:rFonts w:ascii="Verdana" w:hAnsi="Verdana"/>
                <w:color w:val="000000" w:themeColor="text1"/>
                <w:sz w:val="20"/>
                <w:szCs w:val="20"/>
              </w:rPr>
              <w:t xml:space="preserve"> или упълномощен) на кандидата.</w:t>
            </w:r>
          </w:p>
          <w:p w14:paraId="5B23F2E4" w14:textId="77777777" w:rsidR="0055156A" w:rsidRPr="00291E1A" w:rsidRDefault="0055156A" w:rsidP="0055156A">
            <w:pPr>
              <w:tabs>
                <w:tab w:val="num" w:pos="0"/>
              </w:tabs>
              <w:jc w:val="both"/>
              <w:rPr>
                <w:rFonts w:ascii="Verdana" w:hAnsi="Verdana"/>
                <w:color w:val="000000" w:themeColor="text1"/>
                <w:sz w:val="20"/>
                <w:szCs w:val="20"/>
              </w:rPr>
            </w:pPr>
          </w:p>
          <w:p w14:paraId="0D29E90D" w14:textId="77777777" w:rsidR="0055156A" w:rsidRPr="00291E1A" w:rsidRDefault="0055156A" w:rsidP="0055156A">
            <w:pPr>
              <w:tabs>
                <w:tab w:val="num" w:pos="0"/>
              </w:tabs>
              <w:jc w:val="both"/>
              <w:rPr>
                <w:rFonts w:ascii="Verdana" w:hAnsi="Verdana"/>
                <w:color w:val="000000" w:themeColor="text1"/>
                <w:sz w:val="20"/>
                <w:szCs w:val="20"/>
              </w:rPr>
            </w:pPr>
            <w:r w:rsidRPr="00291E1A">
              <w:rPr>
                <w:rFonts w:ascii="Verdana" w:hAnsi="Verdana"/>
                <w:color w:val="000000" w:themeColor="text1"/>
                <w:sz w:val="20"/>
                <w:szCs w:val="20"/>
              </w:rPr>
              <w:t>Приложена е Декларация за обстоятелствата  за допустимост по чл. 19 и чл. 21 от ПУСНИФ</w:t>
            </w:r>
            <w:r>
              <w:rPr>
                <w:rFonts w:ascii="Verdana" w:hAnsi="Verdana"/>
                <w:color w:val="000000" w:themeColor="text1"/>
                <w:sz w:val="20"/>
                <w:szCs w:val="20"/>
              </w:rPr>
              <w:t xml:space="preserve"> </w:t>
            </w:r>
            <w:r w:rsidRPr="00C80732">
              <w:rPr>
                <w:rFonts w:ascii="Verdana" w:hAnsi="Verdana"/>
                <w:b/>
                <w:color w:val="000000" w:themeColor="text1"/>
                <w:sz w:val="20"/>
                <w:szCs w:val="20"/>
              </w:rPr>
              <w:t>(Приложение № 9)</w:t>
            </w:r>
            <w:r>
              <w:rPr>
                <w:rFonts w:ascii="Verdana" w:hAnsi="Verdana"/>
                <w:color w:val="000000" w:themeColor="text1"/>
                <w:sz w:val="20"/>
                <w:szCs w:val="20"/>
              </w:rPr>
              <w:t xml:space="preserve"> </w:t>
            </w:r>
            <w:r w:rsidRPr="003B70F0">
              <w:rPr>
                <w:rFonts w:ascii="Verdana" w:hAnsi="Verdana"/>
                <w:b/>
                <w:color w:val="000000" w:themeColor="text1"/>
                <w:sz w:val="20"/>
                <w:szCs w:val="20"/>
              </w:rPr>
              <w:t>за партньора</w:t>
            </w:r>
            <w:r w:rsidRPr="00291E1A">
              <w:rPr>
                <w:rFonts w:ascii="Verdana" w:hAnsi="Verdana"/>
                <w:color w:val="000000" w:themeColor="text1"/>
                <w:sz w:val="20"/>
                <w:szCs w:val="20"/>
              </w:rPr>
              <w:t xml:space="preserve">, попълнена по образец и  подписана </w:t>
            </w:r>
            <w:r w:rsidRPr="00291E1A">
              <w:rPr>
                <w:rFonts w:ascii="Verdana" w:hAnsi="Verdana"/>
                <w:color w:val="000000" w:themeColor="text1"/>
                <w:sz w:val="20"/>
                <w:szCs w:val="20"/>
              </w:rPr>
              <w:lastRenderedPageBreak/>
              <w:t xml:space="preserve">от представителя (законен или упълномощен) на партньора по проекта във формат Portable Document Format (PDF). </w:t>
            </w:r>
          </w:p>
          <w:p w14:paraId="1BDE517F" w14:textId="77777777" w:rsidR="0055156A" w:rsidRDefault="0055156A" w:rsidP="0055156A">
            <w:pPr>
              <w:tabs>
                <w:tab w:val="num" w:pos="0"/>
              </w:tabs>
              <w:jc w:val="both"/>
              <w:rPr>
                <w:rFonts w:ascii="Verdana" w:hAnsi="Verdana"/>
                <w:color w:val="000000" w:themeColor="text1"/>
                <w:sz w:val="20"/>
                <w:szCs w:val="20"/>
              </w:rPr>
            </w:pPr>
          </w:p>
          <w:p w14:paraId="3AE92A56" w14:textId="77777777" w:rsidR="0055156A" w:rsidRDefault="0055156A" w:rsidP="0055156A">
            <w:pPr>
              <w:jc w:val="both"/>
              <w:rPr>
                <w:rFonts w:ascii="Verdana" w:hAnsi="Verdana"/>
                <w:b/>
                <w:color w:val="000000" w:themeColor="text1"/>
                <w:sz w:val="20"/>
                <w:szCs w:val="20"/>
              </w:rPr>
            </w:pPr>
            <w:r>
              <w:rPr>
                <w:rFonts w:ascii="Verdana" w:hAnsi="Verdana"/>
                <w:b/>
                <w:color w:val="000000" w:themeColor="text1"/>
                <w:sz w:val="20"/>
                <w:szCs w:val="20"/>
              </w:rPr>
              <w:t xml:space="preserve">В </w:t>
            </w:r>
            <w:r w:rsidRPr="00005685">
              <w:rPr>
                <w:rFonts w:ascii="Verdana" w:hAnsi="Verdana"/>
                <w:b/>
                <w:color w:val="000000" w:themeColor="text1"/>
                <w:sz w:val="20"/>
                <w:szCs w:val="20"/>
              </w:rPr>
              <w:t>Декларация за обстоятелствата  за допустимост по чл. 19 и чл. 21 от ПУСНИФ –</w:t>
            </w:r>
            <w:r w:rsidRPr="001E46EC">
              <w:rPr>
                <w:rFonts w:ascii="Verdana" w:hAnsi="Verdana"/>
                <w:color w:val="000000" w:themeColor="text1"/>
                <w:sz w:val="20"/>
                <w:szCs w:val="20"/>
              </w:rPr>
              <w:t xml:space="preserve"> </w:t>
            </w:r>
            <w:r w:rsidRPr="00005685">
              <w:rPr>
                <w:rFonts w:ascii="Verdana" w:hAnsi="Verdana"/>
                <w:b/>
                <w:color w:val="000000" w:themeColor="text1"/>
                <w:sz w:val="20"/>
                <w:szCs w:val="20"/>
              </w:rPr>
              <w:t>Приложение № 9</w:t>
            </w:r>
            <w:r>
              <w:rPr>
                <w:rFonts w:ascii="Verdana" w:hAnsi="Verdana"/>
                <w:b/>
                <w:color w:val="000000" w:themeColor="text1"/>
                <w:sz w:val="20"/>
                <w:szCs w:val="20"/>
              </w:rPr>
              <w:t xml:space="preserve"> </w:t>
            </w:r>
            <w:r w:rsidRPr="00652C19">
              <w:rPr>
                <w:rFonts w:ascii="Verdana" w:hAnsi="Verdana"/>
                <w:b/>
                <w:color w:val="000000" w:themeColor="text1"/>
                <w:sz w:val="20"/>
                <w:szCs w:val="20"/>
              </w:rPr>
              <w:t>се декларират актуални данни</w:t>
            </w:r>
            <w:r>
              <w:rPr>
                <w:rFonts w:ascii="Verdana" w:hAnsi="Verdana"/>
                <w:b/>
                <w:color w:val="000000" w:themeColor="text1"/>
                <w:sz w:val="20"/>
                <w:szCs w:val="20"/>
              </w:rPr>
              <w:t xml:space="preserve"> до датата на подаване на проектното предложение, но не по-рано от датата на обявяване на настоящата процедура (ако не е уреден друг законов срок за актуалност на данните).</w:t>
            </w:r>
          </w:p>
          <w:p w14:paraId="1E09FDBC" w14:textId="77777777" w:rsidR="0055156A" w:rsidRDefault="0055156A" w:rsidP="0055156A">
            <w:pPr>
              <w:tabs>
                <w:tab w:val="num" w:pos="0"/>
              </w:tabs>
              <w:jc w:val="both"/>
              <w:rPr>
                <w:rFonts w:ascii="Verdana" w:hAnsi="Verdana"/>
                <w:b/>
                <w:bCs/>
                <w:color w:val="000000" w:themeColor="text1"/>
                <w:sz w:val="20"/>
                <w:szCs w:val="20"/>
              </w:rPr>
            </w:pPr>
          </w:p>
          <w:p w14:paraId="0057DCA2" w14:textId="77777777" w:rsidR="0055156A" w:rsidRPr="001E46EC" w:rsidRDefault="0055156A" w:rsidP="0055156A">
            <w:pPr>
              <w:tabs>
                <w:tab w:val="num" w:pos="0"/>
              </w:tabs>
              <w:jc w:val="both"/>
              <w:rPr>
                <w:rFonts w:ascii="Verdana" w:hAnsi="Verdana"/>
                <w:color w:val="000000" w:themeColor="text1"/>
                <w:sz w:val="20"/>
                <w:szCs w:val="20"/>
              </w:rPr>
            </w:pPr>
          </w:p>
          <w:p w14:paraId="3BBC1E12" w14:textId="77777777" w:rsidR="0055156A" w:rsidRPr="001E46EC" w:rsidRDefault="0055156A" w:rsidP="0055156A">
            <w:pPr>
              <w:tabs>
                <w:tab w:val="num" w:pos="0"/>
              </w:tabs>
              <w:jc w:val="both"/>
              <w:rPr>
                <w:rFonts w:ascii="Verdana" w:hAnsi="Verdana"/>
                <w:color w:val="000000" w:themeColor="text1"/>
                <w:sz w:val="20"/>
                <w:szCs w:val="20"/>
              </w:rPr>
            </w:pPr>
          </w:p>
        </w:tc>
        <w:tc>
          <w:tcPr>
            <w:tcW w:w="7796" w:type="dxa"/>
          </w:tcPr>
          <w:p w14:paraId="45B7E355" w14:textId="77777777" w:rsidR="0055156A" w:rsidRPr="003B70F0" w:rsidRDefault="0055156A" w:rsidP="0055156A">
            <w:pPr>
              <w:jc w:val="both"/>
              <w:rPr>
                <w:rFonts w:ascii="Verdana" w:hAnsi="Verdana"/>
                <w:b/>
                <w:color w:val="000000" w:themeColor="text1"/>
                <w:sz w:val="20"/>
                <w:szCs w:val="20"/>
              </w:rPr>
            </w:pPr>
            <w:r w:rsidRPr="001E46EC">
              <w:rPr>
                <w:rFonts w:ascii="Verdana" w:hAnsi="Verdana"/>
                <w:color w:val="000000" w:themeColor="text1"/>
                <w:sz w:val="20"/>
                <w:szCs w:val="20"/>
              </w:rPr>
              <w:lastRenderedPageBreak/>
              <w:t>В случай, че липсва Декларация</w:t>
            </w:r>
            <w:r>
              <w:rPr>
                <w:rFonts w:ascii="Verdana" w:hAnsi="Verdana"/>
                <w:color w:val="000000" w:themeColor="text1"/>
                <w:sz w:val="20"/>
                <w:szCs w:val="20"/>
              </w:rPr>
              <w:t>та</w:t>
            </w:r>
            <w:r w:rsidRPr="001E46EC">
              <w:rPr>
                <w:rFonts w:ascii="Verdana" w:hAnsi="Verdana"/>
                <w:color w:val="000000" w:themeColor="text1"/>
                <w:sz w:val="20"/>
                <w:szCs w:val="20"/>
              </w:rPr>
              <w:t xml:space="preserve"> или не е в </w:t>
            </w:r>
            <w:r>
              <w:rPr>
                <w:rFonts w:ascii="Verdana" w:hAnsi="Verdana"/>
                <w:color w:val="000000" w:themeColor="text1"/>
                <w:sz w:val="20"/>
                <w:szCs w:val="20"/>
              </w:rPr>
              <w:t>изискуемия формат</w:t>
            </w:r>
            <w:r w:rsidRPr="001E46EC">
              <w:rPr>
                <w:rFonts w:ascii="Verdana" w:hAnsi="Verdana"/>
                <w:color w:val="000000" w:themeColor="text1"/>
                <w:sz w:val="20"/>
                <w:szCs w:val="20"/>
              </w:rPr>
              <w:t xml:space="preserve">, </w:t>
            </w:r>
            <w:r>
              <w:rPr>
                <w:rFonts w:ascii="Verdana" w:hAnsi="Verdana"/>
                <w:color w:val="000000" w:themeColor="text1"/>
                <w:sz w:val="20"/>
                <w:szCs w:val="20"/>
              </w:rPr>
              <w:t xml:space="preserve">се </w:t>
            </w:r>
            <w:r w:rsidRPr="003B70F0">
              <w:rPr>
                <w:rFonts w:ascii="Verdana" w:hAnsi="Verdana"/>
                <w:b/>
                <w:color w:val="000000" w:themeColor="text1"/>
                <w:sz w:val="20"/>
                <w:szCs w:val="20"/>
              </w:rPr>
              <w:t xml:space="preserve">изисква. </w:t>
            </w:r>
          </w:p>
          <w:p w14:paraId="3A98FB5D" w14:textId="77777777" w:rsidR="0055156A" w:rsidRDefault="0055156A" w:rsidP="0055156A">
            <w:pPr>
              <w:jc w:val="both"/>
              <w:rPr>
                <w:rFonts w:ascii="Verdana" w:hAnsi="Verdana"/>
                <w:color w:val="000000" w:themeColor="text1"/>
                <w:sz w:val="20"/>
                <w:szCs w:val="20"/>
              </w:rPr>
            </w:pPr>
            <w:r w:rsidRPr="001E46EC">
              <w:rPr>
                <w:rFonts w:ascii="Verdana" w:hAnsi="Verdana"/>
                <w:color w:val="000000" w:themeColor="text1"/>
                <w:sz w:val="20"/>
                <w:szCs w:val="20"/>
              </w:rPr>
              <w:t>Ако не бъде представен</w:t>
            </w:r>
            <w:r>
              <w:rPr>
                <w:rFonts w:ascii="Verdana" w:hAnsi="Verdana"/>
                <w:color w:val="000000" w:themeColor="text1"/>
                <w:sz w:val="20"/>
                <w:szCs w:val="20"/>
              </w:rPr>
              <w:t>а</w:t>
            </w:r>
            <w:r w:rsidRPr="001E46EC">
              <w:rPr>
                <w:rFonts w:ascii="Verdana" w:hAnsi="Verdana"/>
                <w:color w:val="000000" w:themeColor="text1"/>
                <w:sz w:val="20"/>
                <w:szCs w:val="20"/>
              </w:rPr>
              <w:t xml:space="preserve"> в определения срок или съгласно изискванията, </w:t>
            </w:r>
            <w:r w:rsidRPr="00A81008">
              <w:rPr>
                <w:rFonts w:ascii="Verdana" w:hAnsi="Verdana"/>
                <w:b/>
                <w:color w:val="000000" w:themeColor="text1"/>
                <w:sz w:val="20"/>
                <w:szCs w:val="20"/>
              </w:rPr>
              <w:t>проектното предложение се отхвърля.</w:t>
            </w:r>
            <w:r w:rsidRPr="001E46EC">
              <w:rPr>
                <w:rFonts w:ascii="Verdana" w:hAnsi="Verdana"/>
                <w:color w:val="000000" w:themeColor="text1"/>
                <w:sz w:val="20"/>
                <w:szCs w:val="20"/>
              </w:rPr>
              <w:t xml:space="preserve"> </w:t>
            </w:r>
          </w:p>
          <w:p w14:paraId="19EFEB97" w14:textId="77777777" w:rsidR="0055156A" w:rsidRPr="001E46EC" w:rsidRDefault="0055156A" w:rsidP="0055156A">
            <w:pPr>
              <w:jc w:val="both"/>
              <w:rPr>
                <w:rFonts w:ascii="Verdana" w:hAnsi="Verdana"/>
                <w:color w:val="000000" w:themeColor="text1"/>
                <w:sz w:val="20"/>
                <w:szCs w:val="20"/>
              </w:rPr>
            </w:pPr>
          </w:p>
          <w:p w14:paraId="242DBA4D" w14:textId="77777777" w:rsidR="0055156A" w:rsidRDefault="0055156A" w:rsidP="0055156A">
            <w:pPr>
              <w:jc w:val="both"/>
              <w:rPr>
                <w:rFonts w:ascii="Verdana" w:hAnsi="Verdana"/>
                <w:color w:val="000000" w:themeColor="text1"/>
                <w:sz w:val="20"/>
                <w:szCs w:val="20"/>
              </w:rPr>
            </w:pPr>
            <w:r w:rsidRPr="001E46EC">
              <w:rPr>
                <w:rFonts w:ascii="Verdana" w:hAnsi="Verdana"/>
                <w:color w:val="000000" w:themeColor="text1"/>
                <w:sz w:val="20"/>
                <w:szCs w:val="20"/>
              </w:rPr>
              <w:t xml:space="preserve"> В случаите, при които декларацията не е подписана от законния/те представител/и на кандидата/партньора, и/или декларацията не е представена и/или не е датирана,</w:t>
            </w:r>
            <w:r w:rsidRPr="001E46EC" w:rsidDel="00291E1A">
              <w:rPr>
                <w:rFonts w:ascii="Verdana" w:hAnsi="Verdana"/>
                <w:color w:val="000000" w:themeColor="text1"/>
                <w:sz w:val="20"/>
                <w:szCs w:val="20"/>
              </w:rPr>
              <w:t xml:space="preserve"> </w:t>
            </w:r>
            <w:r w:rsidRPr="001E46EC">
              <w:rPr>
                <w:rFonts w:ascii="Verdana" w:hAnsi="Verdana"/>
                <w:color w:val="000000" w:themeColor="text1"/>
                <w:sz w:val="20"/>
                <w:szCs w:val="20"/>
              </w:rPr>
              <w:t xml:space="preserve"> и/или не е попълнена съгласно образеца, тя се </w:t>
            </w:r>
            <w:r w:rsidRPr="003B70F0">
              <w:rPr>
                <w:rFonts w:ascii="Verdana" w:hAnsi="Verdana"/>
                <w:b/>
                <w:color w:val="000000" w:themeColor="text1"/>
                <w:sz w:val="20"/>
                <w:szCs w:val="20"/>
              </w:rPr>
              <w:t>изисква</w:t>
            </w:r>
            <w:r w:rsidRPr="001E46EC">
              <w:rPr>
                <w:rFonts w:ascii="Verdana" w:hAnsi="Verdana"/>
                <w:color w:val="000000" w:themeColor="text1"/>
                <w:sz w:val="20"/>
                <w:szCs w:val="20"/>
              </w:rPr>
              <w:t xml:space="preserve">. </w:t>
            </w:r>
          </w:p>
          <w:p w14:paraId="0950E987" w14:textId="77777777" w:rsidR="0055156A" w:rsidRDefault="0055156A" w:rsidP="0055156A">
            <w:pPr>
              <w:jc w:val="both"/>
              <w:rPr>
                <w:rFonts w:ascii="Verdana" w:hAnsi="Verdana"/>
                <w:color w:val="000000" w:themeColor="text1"/>
                <w:sz w:val="20"/>
                <w:szCs w:val="20"/>
              </w:rPr>
            </w:pPr>
          </w:p>
          <w:p w14:paraId="001B9373" w14:textId="77777777" w:rsidR="0055156A" w:rsidRDefault="0055156A" w:rsidP="0055156A">
            <w:pPr>
              <w:jc w:val="both"/>
              <w:rPr>
                <w:rFonts w:ascii="Verdana" w:hAnsi="Verdana"/>
                <w:color w:val="000000" w:themeColor="text1"/>
                <w:sz w:val="20"/>
                <w:szCs w:val="20"/>
              </w:rPr>
            </w:pPr>
            <w:r>
              <w:rPr>
                <w:rFonts w:ascii="Verdana" w:hAnsi="Verdana"/>
                <w:color w:val="000000" w:themeColor="text1"/>
                <w:sz w:val="20"/>
                <w:szCs w:val="20"/>
              </w:rPr>
              <w:t xml:space="preserve">При повторно представяне на </w:t>
            </w:r>
            <w:r w:rsidRPr="00005685">
              <w:rPr>
                <w:rFonts w:ascii="Verdana" w:hAnsi="Verdana"/>
                <w:b/>
                <w:color w:val="000000" w:themeColor="text1"/>
                <w:sz w:val="20"/>
                <w:szCs w:val="20"/>
              </w:rPr>
              <w:t>Декларация за обстоятелствата  за допустимост по чл. 19 и чл. 21 от ПУСНИФ –</w:t>
            </w:r>
            <w:r w:rsidRPr="001E46EC">
              <w:rPr>
                <w:rFonts w:ascii="Verdana" w:hAnsi="Verdana"/>
                <w:color w:val="000000" w:themeColor="text1"/>
                <w:sz w:val="20"/>
                <w:szCs w:val="20"/>
              </w:rPr>
              <w:t xml:space="preserve"> </w:t>
            </w:r>
            <w:r w:rsidRPr="00005685">
              <w:rPr>
                <w:rFonts w:ascii="Verdana" w:hAnsi="Verdana"/>
                <w:b/>
                <w:color w:val="000000" w:themeColor="text1"/>
                <w:sz w:val="20"/>
                <w:szCs w:val="20"/>
              </w:rPr>
              <w:t>Приложение № 9</w:t>
            </w:r>
            <w:r w:rsidRPr="00005685">
              <w:rPr>
                <w:rFonts w:ascii="Verdana" w:hAnsi="Verdana"/>
                <w:color w:val="000000" w:themeColor="text1"/>
                <w:sz w:val="20"/>
                <w:szCs w:val="20"/>
              </w:rPr>
              <w:t xml:space="preserve"> за кандидата и/или партньор</w:t>
            </w:r>
            <w:r>
              <w:rPr>
                <w:rFonts w:ascii="Verdana" w:hAnsi="Verdana"/>
                <w:color w:val="000000" w:themeColor="text1"/>
                <w:sz w:val="20"/>
                <w:szCs w:val="20"/>
              </w:rPr>
              <w:t>а/</w:t>
            </w:r>
            <w:r w:rsidRPr="00005685">
              <w:rPr>
                <w:rFonts w:ascii="Verdana" w:hAnsi="Verdana"/>
                <w:color w:val="000000" w:themeColor="text1"/>
                <w:sz w:val="20"/>
                <w:szCs w:val="20"/>
              </w:rPr>
              <w:t>ите (ако е приложимо</w:t>
            </w:r>
            <w:r>
              <w:rPr>
                <w:rFonts w:ascii="Verdana" w:hAnsi="Verdana"/>
                <w:color w:val="000000" w:themeColor="text1"/>
                <w:sz w:val="20"/>
                <w:szCs w:val="20"/>
              </w:rPr>
              <w:t xml:space="preserve">), декларираните </w:t>
            </w:r>
            <w:r>
              <w:rPr>
                <w:rFonts w:ascii="Verdana" w:hAnsi="Verdana"/>
                <w:color w:val="000000" w:themeColor="text1"/>
                <w:sz w:val="20"/>
                <w:szCs w:val="20"/>
              </w:rPr>
              <w:lastRenderedPageBreak/>
              <w:t>обстоятелства трябва да са актуални към датата на повторното й представяне, която не може да бъде по-рано от получаване на искането за допълнителни документи.</w:t>
            </w:r>
          </w:p>
          <w:p w14:paraId="3CF4471E" w14:textId="77777777" w:rsidR="0055156A" w:rsidRDefault="0055156A" w:rsidP="0055156A">
            <w:pPr>
              <w:jc w:val="both"/>
              <w:rPr>
                <w:rFonts w:ascii="Verdana" w:hAnsi="Verdana"/>
                <w:color w:val="000000" w:themeColor="text1"/>
                <w:sz w:val="20"/>
                <w:szCs w:val="20"/>
              </w:rPr>
            </w:pPr>
          </w:p>
          <w:p w14:paraId="3ADA72AE" w14:textId="0259276A" w:rsidR="0055156A" w:rsidRPr="001E46EC" w:rsidRDefault="0055156A" w:rsidP="0055156A">
            <w:pPr>
              <w:jc w:val="both"/>
              <w:rPr>
                <w:rFonts w:ascii="Verdana" w:hAnsi="Verdana"/>
                <w:color w:val="000000" w:themeColor="text1"/>
                <w:sz w:val="20"/>
                <w:szCs w:val="20"/>
              </w:rPr>
            </w:pPr>
            <w:r w:rsidRPr="001E46EC">
              <w:rPr>
                <w:rFonts w:ascii="Verdana" w:hAnsi="Verdana"/>
                <w:color w:val="000000" w:themeColor="text1"/>
                <w:sz w:val="20"/>
                <w:szCs w:val="20"/>
              </w:rPr>
              <w:t>Ако при поискване не се представи в определения срок  или съгласно изискванията</w:t>
            </w:r>
            <w:r w:rsidRPr="00C10456">
              <w:rPr>
                <w:rFonts w:ascii="Verdana" w:hAnsi="Verdana"/>
                <w:color w:val="000000" w:themeColor="text1"/>
                <w:sz w:val="20"/>
                <w:szCs w:val="20"/>
              </w:rPr>
              <w:t>,</w:t>
            </w:r>
            <w:r w:rsidRPr="00A81008">
              <w:rPr>
                <w:rFonts w:ascii="Verdana" w:hAnsi="Verdana"/>
                <w:b/>
                <w:color w:val="000000" w:themeColor="text1"/>
                <w:sz w:val="20"/>
                <w:szCs w:val="20"/>
              </w:rPr>
              <w:t xml:space="preserve"> проектното предложение се отхвърля.</w:t>
            </w:r>
          </w:p>
        </w:tc>
      </w:tr>
      <w:tr w:rsidR="0055156A" w:rsidRPr="001E46EC" w14:paraId="0795EA54" w14:textId="77777777" w:rsidTr="00C77DCA">
        <w:tc>
          <w:tcPr>
            <w:tcW w:w="675" w:type="dxa"/>
          </w:tcPr>
          <w:p w14:paraId="0CB3B9C3" w14:textId="2D32F728" w:rsidR="0055156A" w:rsidRPr="001E46EC" w:rsidRDefault="0055156A" w:rsidP="0063089C">
            <w:pPr>
              <w:tabs>
                <w:tab w:val="num" w:pos="360"/>
              </w:tabs>
              <w:ind w:left="360" w:hanging="360"/>
              <w:jc w:val="both"/>
              <w:rPr>
                <w:rFonts w:ascii="Verdana" w:hAnsi="Verdana"/>
                <w:b/>
                <w:color w:val="000000" w:themeColor="text1"/>
                <w:sz w:val="20"/>
                <w:szCs w:val="20"/>
              </w:rPr>
            </w:pPr>
            <w:r>
              <w:rPr>
                <w:rFonts w:ascii="Verdana" w:hAnsi="Verdana"/>
                <w:b/>
                <w:color w:val="000000" w:themeColor="text1"/>
                <w:sz w:val="20"/>
                <w:szCs w:val="20"/>
              </w:rPr>
              <w:lastRenderedPageBreak/>
              <w:t>2</w:t>
            </w:r>
            <w:r w:rsidR="0063089C">
              <w:rPr>
                <w:rFonts w:ascii="Verdana" w:hAnsi="Verdana"/>
                <w:b/>
                <w:color w:val="000000" w:themeColor="text1"/>
                <w:sz w:val="20"/>
                <w:szCs w:val="20"/>
                <w:lang w:val="en-US"/>
              </w:rPr>
              <w:t>0</w:t>
            </w:r>
            <w:r w:rsidRPr="001E46EC">
              <w:rPr>
                <w:rFonts w:ascii="Verdana" w:hAnsi="Verdana"/>
                <w:b/>
                <w:color w:val="000000" w:themeColor="text1"/>
                <w:sz w:val="20"/>
                <w:szCs w:val="20"/>
              </w:rPr>
              <w:t>.</w:t>
            </w:r>
          </w:p>
        </w:tc>
        <w:tc>
          <w:tcPr>
            <w:tcW w:w="6408" w:type="dxa"/>
          </w:tcPr>
          <w:p w14:paraId="33CE8989" w14:textId="357C0086" w:rsidR="0055156A" w:rsidRDefault="0055156A" w:rsidP="0055156A">
            <w:pPr>
              <w:tabs>
                <w:tab w:val="num" w:pos="0"/>
              </w:tabs>
              <w:jc w:val="both"/>
              <w:rPr>
                <w:rFonts w:ascii="Verdana" w:hAnsi="Verdana"/>
                <w:color w:val="000000" w:themeColor="text1"/>
                <w:sz w:val="20"/>
                <w:szCs w:val="20"/>
              </w:rPr>
            </w:pPr>
            <w:r w:rsidRPr="001E46EC">
              <w:rPr>
                <w:rFonts w:ascii="Verdana" w:hAnsi="Verdana"/>
                <w:color w:val="000000" w:themeColor="text1"/>
                <w:sz w:val="20"/>
                <w:szCs w:val="20"/>
              </w:rPr>
              <w:t xml:space="preserve">Приложена е </w:t>
            </w:r>
            <w:r w:rsidRPr="0063089C">
              <w:rPr>
                <w:rFonts w:ascii="Verdana" w:hAnsi="Verdana"/>
                <w:b/>
                <w:color w:val="000000" w:themeColor="text1"/>
                <w:sz w:val="20"/>
                <w:szCs w:val="20"/>
              </w:rPr>
              <w:t>Декларация за осигуряване на финансиране на проект по НИФ</w:t>
            </w:r>
            <w:r w:rsidRPr="001E46EC">
              <w:rPr>
                <w:rFonts w:ascii="Verdana" w:hAnsi="Verdana"/>
                <w:color w:val="000000" w:themeColor="text1"/>
                <w:sz w:val="20"/>
                <w:szCs w:val="20"/>
              </w:rPr>
              <w:t xml:space="preserve"> </w:t>
            </w:r>
            <w:r w:rsidRPr="0063089C">
              <w:rPr>
                <w:rFonts w:ascii="Verdana" w:hAnsi="Verdana"/>
                <w:b/>
                <w:color w:val="000000" w:themeColor="text1"/>
                <w:sz w:val="20"/>
                <w:szCs w:val="20"/>
              </w:rPr>
              <w:t>(Приложение № 10</w:t>
            </w:r>
            <w:r>
              <w:rPr>
                <w:rFonts w:ascii="Verdana" w:hAnsi="Verdana"/>
                <w:b/>
                <w:color w:val="000000" w:themeColor="text1"/>
                <w:sz w:val="20"/>
                <w:szCs w:val="20"/>
              </w:rPr>
              <w:t>)</w:t>
            </w:r>
            <w:r w:rsidRPr="001E46EC">
              <w:rPr>
                <w:rFonts w:ascii="Verdana" w:hAnsi="Verdana"/>
                <w:color w:val="000000" w:themeColor="text1"/>
                <w:sz w:val="20"/>
                <w:szCs w:val="20"/>
              </w:rPr>
              <w:t>, с която доказва финансовия си капацитет, когато кандидат или партньор е стартиращо предприятие</w:t>
            </w:r>
            <w:r>
              <w:rPr>
                <w:rFonts w:ascii="Verdana" w:hAnsi="Verdana"/>
                <w:color w:val="000000" w:themeColor="text1"/>
                <w:sz w:val="20"/>
                <w:szCs w:val="20"/>
              </w:rPr>
              <w:t xml:space="preserve">. </w:t>
            </w:r>
          </w:p>
          <w:p w14:paraId="53D761E0" w14:textId="77777777" w:rsidR="0055156A" w:rsidRDefault="0055156A" w:rsidP="0055156A">
            <w:pPr>
              <w:tabs>
                <w:tab w:val="num" w:pos="0"/>
              </w:tabs>
              <w:jc w:val="both"/>
              <w:rPr>
                <w:rFonts w:ascii="Verdana" w:hAnsi="Verdana"/>
                <w:color w:val="000000" w:themeColor="text1"/>
                <w:sz w:val="20"/>
                <w:szCs w:val="20"/>
              </w:rPr>
            </w:pPr>
          </w:p>
          <w:p w14:paraId="5FA3916C" w14:textId="68D89E97" w:rsidR="0055156A" w:rsidRPr="00291E1A" w:rsidRDefault="0055156A" w:rsidP="0055156A">
            <w:pPr>
              <w:tabs>
                <w:tab w:val="num" w:pos="0"/>
              </w:tabs>
              <w:jc w:val="both"/>
              <w:rPr>
                <w:rFonts w:ascii="Verdana" w:hAnsi="Verdana"/>
                <w:color w:val="000000" w:themeColor="text1"/>
                <w:sz w:val="20"/>
                <w:szCs w:val="20"/>
              </w:rPr>
            </w:pPr>
            <w:r w:rsidRPr="00291E1A">
              <w:rPr>
                <w:rFonts w:ascii="Verdana" w:hAnsi="Verdana"/>
                <w:color w:val="000000" w:themeColor="text1"/>
                <w:sz w:val="20"/>
                <w:szCs w:val="20"/>
              </w:rPr>
              <w:t xml:space="preserve">Приложена е </w:t>
            </w:r>
            <w:r w:rsidRPr="0063089C">
              <w:rPr>
                <w:rFonts w:ascii="Verdana" w:hAnsi="Verdana"/>
                <w:color w:val="000000" w:themeColor="text1"/>
                <w:sz w:val="20"/>
                <w:szCs w:val="20"/>
              </w:rPr>
              <w:t>Декларация за осигуряване на финансиране на проект по НИФ</w:t>
            </w:r>
            <w:r w:rsidRPr="00F00D5D">
              <w:rPr>
                <w:rFonts w:ascii="Verdana" w:hAnsi="Verdana"/>
                <w:color w:val="000000" w:themeColor="text1"/>
                <w:sz w:val="20"/>
                <w:szCs w:val="20"/>
              </w:rPr>
              <w:t xml:space="preserve"> </w:t>
            </w:r>
            <w:r w:rsidRPr="00C80732">
              <w:rPr>
                <w:rFonts w:ascii="Verdana" w:hAnsi="Verdana"/>
                <w:b/>
                <w:color w:val="000000" w:themeColor="text1"/>
                <w:sz w:val="20"/>
                <w:szCs w:val="20"/>
              </w:rPr>
              <w:t>(Приложение № 10</w:t>
            </w:r>
            <w:r>
              <w:rPr>
                <w:rFonts w:ascii="Verdana" w:hAnsi="Verdana"/>
                <w:b/>
                <w:color w:val="000000" w:themeColor="text1"/>
                <w:sz w:val="20"/>
                <w:szCs w:val="20"/>
              </w:rPr>
              <w:t>)</w:t>
            </w:r>
            <w:r w:rsidRPr="001E46EC">
              <w:rPr>
                <w:rFonts w:ascii="Verdana" w:hAnsi="Verdana"/>
                <w:color w:val="000000" w:themeColor="text1"/>
                <w:sz w:val="20"/>
                <w:szCs w:val="20"/>
              </w:rPr>
              <w:t xml:space="preserve"> </w:t>
            </w:r>
            <w:r>
              <w:rPr>
                <w:rFonts w:ascii="Verdana" w:hAnsi="Verdana"/>
                <w:color w:val="000000" w:themeColor="text1"/>
                <w:sz w:val="20"/>
                <w:szCs w:val="20"/>
              </w:rPr>
              <w:t xml:space="preserve"> </w:t>
            </w:r>
            <w:r w:rsidRPr="00C80732">
              <w:rPr>
                <w:rFonts w:ascii="Verdana" w:hAnsi="Verdana"/>
                <w:b/>
                <w:color w:val="000000" w:themeColor="text1"/>
                <w:sz w:val="20"/>
                <w:szCs w:val="20"/>
              </w:rPr>
              <w:t>за</w:t>
            </w:r>
            <w:r w:rsidRPr="00291E1A">
              <w:rPr>
                <w:rFonts w:ascii="Verdana" w:hAnsi="Verdana"/>
                <w:color w:val="000000" w:themeColor="text1"/>
                <w:sz w:val="20"/>
                <w:szCs w:val="20"/>
              </w:rPr>
              <w:t xml:space="preserve"> </w:t>
            </w:r>
            <w:r w:rsidRPr="00C80732">
              <w:rPr>
                <w:rFonts w:ascii="Verdana" w:hAnsi="Verdana"/>
                <w:b/>
                <w:color w:val="000000" w:themeColor="text1"/>
                <w:sz w:val="20"/>
                <w:szCs w:val="20"/>
              </w:rPr>
              <w:t>кандидата</w:t>
            </w:r>
            <w:r w:rsidRPr="00291E1A">
              <w:rPr>
                <w:rFonts w:ascii="Verdana" w:hAnsi="Verdana"/>
                <w:color w:val="000000" w:themeColor="text1"/>
                <w:sz w:val="20"/>
                <w:szCs w:val="20"/>
              </w:rPr>
              <w:t>, попълнена по образец и подписана с електронен подпис от представителя (законен или упълномощен) на кандидата.</w:t>
            </w:r>
          </w:p>
          <w:p w14:paraId="210EB301" w14:textId="77777777" w:rsidR="0055156A" w:rsidRPr="00291E1A" w:rsidRDefault="0055156A" w:rsidP="0055156A">
            <w:pPr>
              <w:tabs>
                <w:tab w:val="num" w:pos="0"/>
              </w:tabs>
              <w:jc w:val="both"/>
              <w:rPr>
                <w:rFonts w:ascii="Verdana" w:hAnsi="Verdana"/>
                <w:color w:val="000000" w:themeColor="text1"/>
                <w:sz w:val="20"/>
                <w:szCs w:val="20"/>
              </w:rPr>
            </w:pPr>
          </w:p>
          <w:p w14:paraId="4BF5EDE0" w14:textId="2FAE50E9" w:rsidR="0055156A" w:rsidRDefault="0055156A" w:rsidP="0055156A">
            <w:pPr>
              <w:tabs>
                <w:tab w:val="num" w:pos="0"/>
              </w:tabs>
              <w:jc w:val="both"/>
              <w:rPr>
                <w:rFonts w:ascii="Verdana" w:hAnsi="Verdana"/>
                <w:color w:val="000000" w:themeColor="text1"/>
                <w:sz w:val="20"/>
                <w:szCs w:val="20"/>
              </w:rPr>
            </w:pPr>
            <w:r w:rsidRPr="00291E1A">
              <w:rPr>
                <w:rFonts w:ascii="Verdana" w:hAnsi="Verdana"/>
                <w:color w:val="000000" w:themeColor="text1"/>
                <w:sz w:val="20"/>
                <w:szCs w:val="20"/>
              </w:rPr>
              <w:t xml:space="preserve">Приложена е </w:t>
            </w:r>
            <w:r w:rsidRPr="0063089C">
              <w:rPr>
                <w:rFonts w:ascii="Verdana" w:hAnsi="Verdana"/>
                <w:color w:val="000000" w:themeColor="text1"/>
                <w:sz w:val="20"/>
                <w:szCs w:val="20"/>
              </w:rPr>
              <w:t>Декларация за осигуряване на финансиране на проект по НИФ</w:t>
            </w:r>
            <w:r w:rsidRPr="001E46EC">
              <w:rPr>
                <w:rFonts w:ascii="Verdana" w:hAnsi="Verdana"/>
                <w:color w:val="000000" w:themeColor="text1"/>
                <w:sz w:val="20"/>
                <w:szCs w:val="20"/>
              </w:rPr>
              <w:t xml:space="preserve"> </w:t>
            </w:r>
            <w:r w:rsidRPr="00C80732">
              <w:rPr>
                <w:rFonts w:ascii="Verdana" w:hAnsi="Verdana"/>
                <w:b/>
                <w:color w:val="000000" w:themeColor="text1"/>
                <w:sz w:val="20"/>
                <w:szCs w:val="20"/>
              </w:rPr>
              <w:t>(Приложение № 10</w:t>
            </w:r>
            <w:r>
              <w:rPr>
                <w:rFonts w:ascii="Verdana" w:hAnsi="Verdana"/>
                <w:b/>
                <w:color w:val="000000" w:themeColor="text1"/>
                <w:sz w:val="20"/>
                <w:szCs w:val="20"/>
              </w:rPr>
              <w:t>)</w:t>
            </w:r>
            <w:r w:rsidRPr="001E46EC">
              <w:rPr>
                <w:rFonts w:ascii="Verdana" w:hAnsi="Verdana"/>
                <w:color w:val="000000" w:themeColor="text1"/>
                <w:sz w:val="20"/>
                <w:szCs w:val="20"/>
              </w:rPr>
              <w:t xml:space="preserve"> </w:t>
            </w:r>
            <w:r w:rsidRPr="00C80732">
              <w:rPr>
                <w:rFonts w:ascii="Verdana" w:hAnsi="Verdana"/>
                <w:b/>
                <w:color w:val="000000" w:themeColor="text1"/>
                <w:sz w:val="20"/>
                <w:szCs w:val="20"/>
              </w:rPr>
              <w:t>за партньора</w:t>
            </w:r>
            <w:r w:rsidRPr="00291E1A">
              <w:rPr>
                <w:rFonts w:ascii="Verdana" w:hAnsi="Verdana"/>
                <w:color w:val="000000" w:themeColor="text1"/>
                <w:sz w:val="20"/>
                <w:szCs w:val="20"/>
              </w:rPr>
              <w:t xml:space="preserve">, попълнена по образец и  подписана от представителя (законен или упълномощен) на партньора по проекта във формат Portable Document Format (PDF). </w:t>
            </w:r>
          </w:p>
          <w:p w14:paraId="4D62CA25" w14:textId="014C6746" w:rsidR="0055156A" w:rsidRDefault="0055156A" w:rsidP="0055156A">
            <w:pPr>
              <w:tabs>
                <w:tab w:val="num" w:pos="0"/>
              </w:tabs>
              <w:jc w:val="both"/>
              <w:rPr>
                <w:rFonts w:ascii="Verdana" w:hAnsi="Verdana"/>
                <w:color w:val="000000" w:themeColor="text1"/>
                <w:sz w:val="20"/>
                <w:szCs w:val="20"/>
              </w:rPr>
            </w:pPr>
          </w:p>
          <w:p w14:paraId="215F0B44" w14:textId="694875EA" w:rsidR="0055156A" w:rsidRDefault="0055156A" w:rsidP="0055156A">
            <w:pPr>
              <w:jc w:val="both"/>
              <w:rPr>
                <w:rFonts w:ascii="Verdana" w:hAnsi="Verdana"/>
                <w:b/>
                <w:color w:val="000000" w:themeColor="text1"/>
                <w:sz w:val="20"/>
                <w:szCs w:val="20"/>
              </w:rPr>
            </w:pPr>
            <w:r>
              <w:rPr>
                <w:rFonts w:ascii="Verdana" w:hAnsi="Verdana"/>
                <w:b/>
                <w:color w:val="000000" w:themeColor="text1"/>
                <w:sz w:val="20"/>
                <w:szCs w:val="20"/>
              </w:rPr>
              <w:t xml:space="preserve">В </w:t>
            </w:r>
            <w:r w:rsidRPr="001D5EAB">
              <w:rPr>
                <w:rFonts w:ascii="Verdana" w:hAnsi="Verdana"/>
                <w:b/>
                <w:color w:val="000000" w:themeColor="text1"/>
                <w:sz w:val="20"/>
                <w:szCs w:val="20"/>
              </w:rPr>
              <w:t>Декларация за осигуряване на финансиране на проект по НИФ</w:t>
            </w:r>
            <w:r w:rsidRPr="001E46EC">
              <w:rPr>
                <w:rFonts w:ascii="Verdana" w:hAnsi="Verdana"/>
                <w:color w:val="000000" w:themeColor="text1"/>
                <w:sz w:val="20"/>
                <w:szCs w:val="20"/>
              </w:rPr>
              <w:t xml:space="preserve"> </w:t>
            </w:r>
            <w:r w:rsidRPr="001D5EAB">
              <w:rPr>
                <w:rFonts w:ascii="Verdana" w:hAnsi="Verdana"/>
                <w:b/>
                <w:color w:val="000000" w:themeColor="text1"/>
                <w:sz w:val="20"/>
                <w:szCs w:val="20"/>
              </w:rPr>
              <w:t>(Приложение № 10</w:t>
            </w:r>
            <w:r>
              <w:rPr>
                <w:rFonts w:ascii="Verdana" w:hAnsi="Verdana"/>
                <w:b/>
                <w:color w:val="000000" w:themeColor="text1"/>
                <w:sz w:val="20"/>
                <w:szCs w:val="20"/>
              </w:rPr>
              <w:t>)</w:t>
            </w:r>
            <w:r w:rsidRPr="001E46EC">
              <w:rPr>
                <w:rFonts w:ascii="Verdana" w:hAnsi="Verdana"/>
                <w:color w:val="000000" w:themeColor="text1"/>
                <w:sz w:val="20"/>
                <w:szCs w:val="20"/>
              </w:rPr>
              <w:t xml:space="preserve">, </w:t>
            </w:r>
            <w:r w:rsidRPr="00652C19">
              <w:rPr>
                <w:rFonts w:ascii="Verdana" w:hAnsi="Verdana"/>
                <w:b/>
                <w:color w:val="000000" w:themeColor="text1"/>
                <w:sz w:val="20"/>
                <w:szCs w:val="20"/>
              </w:rPr>
              <w:t>се декларират актуални данни</w:t>
            </w:r>
            <w:r>
              <w:rPr>
                <w:rFonts w:ascii="Verdana" w:hAnsi="Verdana"/>
                <w:b/>
                <w:color w:val="000000" w:themeColor="text1"/>
                <w:sz w:val="20"/>
                <w:szCs w:val="20"/>
              </w:rPr>
              <w:t xml:space="preserve"> до датата на подаване на проектното предложение, но не по-рано от датата на обявяване на настоящата процедура (ако не е уреден друг законов срок за актуалност на данните).</w:t>
            </w:r>
          </w:p>
          <w:p w14:paraId="6B22AA5D" w14:textId="77777777" w:rsidR="0055156A" w:rsidRPr="00291E1A" w:rsidRDefault="0055156A" w:rsidP="0055156A">
            <w:pPr>
              <w:tabs>
                <w:tab w:val="num" w:pos="0"/>
              </w:tabs>
              <w:jc w:val="both"/>
              <w:rPr>
                <w:rFonts w:ascii="Verdana" w:hAnsi="Verdana"/>
                <w:color w:val="000000" w:themeColor="text1"/>
                <w:sz w:val="20"/>
                <w:szCs w:val="20"/>
              </w:rPr>
            </w:pPr>
          </w:p>
          <w:p w14:paraId="4A31E2A2" w14:textId="77777777" w:rsidR="0055156A" w:rsidRDefault="0055156A" w:rsidP="0055156A">
            <w:pPr>
              <w:tabs>
                <w:tab w:val="num" w:pos="0"/>
              </w:tabs>
              <w:jc w:val="both"/>
              <w:rPr>
                <w:rFonts w:ascii="Verdana" w:hAnsi="Verdana"/>
                <w:color w:val="000000" w:themeColor="text1"/>
                <w:sz w:val="20"/>
                <w:szCs w:val="20"/>
              </w:rPr>
            </w:pPr>
          </w:p>
          <w:p w14:paraId="65EA131D" w14:textId="5F1E0D5A" w:rsidR="0055156A" w:rsidRPr="001E46EC" w:rsidRDefault="0055156A" w:rsidP="0055156A">
            <w:pPr>
              <w:tabs>
                <w:tab w:val="num" w:pos="0"/>
              </w:tabs>
              <w:jc w:val="both"/>
              <w:rPr>
                <w:rFonts w:ascii="Verdana" w:hAnsi="Verdana"/>
                <w:color w:val="000000" w:themeColor="text1"/>
                <w:sz w:val="20"/>
                <w:szCs w:val="20"/>
              </w:rPr>
            </w:pPr>
          </w:p>
        </w:tc>
        <w:tc>
          <w:tcPr>
            <w:tcW w:w="7796" w:type="dxa"/>
          </w:tcPr>
          <w:p w14:paraId="679DEB96" w14:textId="1EF30CFD" w:rsidR="0055156A" w:rsidRDefault="0055156A" w:rsidP="0055156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е представена в </w:t>
            </w:r>
            <w:r>
              <w:rPr>
                <w:rFonts w:ascii="Verdana" w:hAnsi="Verdana"/>
                <w:color w:val="000000" w:themeColor="text1"/>
                <w:sz w:val="20"/>
                <w:szCs w:val="20"/>
              </w:rPr>
              <w:t>изискуемия формат</w:t>
            </w:r>
            <w:r w:rsidRPr="001E46EC">
              <w:rPr>
                <w:rFonts w:ascii="Verdana" w:hAnsi="Verdana"/>
                <w:color w:val="000000" w:themeColor="text1"/>
                <w:sz w:val="20"/>
                <w:szCs w:val="20"/>
              </w:rPr>
              <w:t xml:space="preserve"> и/или съгласно образеца, </w:t>
            </w:r>
            <w:r w:rsidRPr="0063089C">
              <w:rPr>
                <w:rFonts w:ascii="Verdana" w:hAnsi="Verdana"/>
                <w:b/>
                <w:color w:val="000000" w:themeColor="text1"/>
                <w:sz w:val="20"/>
                <w:szCs w:val="20"/>
              </w:rPr>
              <w:t>изисква се</w:t>
            </w:r>
            <w:r w:rsidRPr="001E46EC">
              <w:rPr>
                <w:rFonts w:ascii="Verdana" w:hAnsi="Verdana"/>
                <w:color w:val="000000" w:themeColor="text1"/>
                <w:sz w:val="20"/>
                <w:szCs w:val="20"/>
              </w:rPr>
              <w:t xml:space="preserve">. </w:t>
            </w:r>
          </w:p>
          <w:p w14:paraId="2771EDB8" w14:textId="77777777" w:rsidR="0055156A" w:rsidRDefault="0055156A" w:rsidP="0055156A">
            <w:pPr>
              <w:jc w:val="both"/>
              <w:rPr>
                <w:rFonts w:ascii="Verdana" w:hAnsi="Verdana"/>
                <w:color w:val="000000" w:themeColor="text1"/>
                <w:sz w:val="20"/>
                <w:szCs w:val="20"/>
              </w:rPr>
            </w:pPr>
          </w:p>
          <w:p w14:paraId="6D44C09E" w14:textId="1ED7EA76" w:rsidR="0055156A" w:rsidRDefault="0055156A" w:rsidP="0055156A">
            <w:pPr>
              <w:jc w:val="both"/>
              <w:rPr>
                <w:rFonts w:ascii="Verdana" w:hAnsi="Verdana"/>
                <w:color w:val="000000" w:themeColor="text1"/>
                <w:sz w:val="20"/>
                <w:szCs w:val="20"/>
              </w:rPr>
            </w:pPr>
            <w:r>
              <w:rPr>
                <w:rFonts w:ascii="Verdana" w:hAnsi="Verdana"/>
                <w:color w:val="000000" w:themeColor="text1"/>
                <w:sz w:val="20"/>
                <w:szCs w:val="20"/>
              </w:rPr>
              <w:t xml:space="preserve">При повторно представяне на </w:t>
            </w:r>
            <w:r w:rsidRPr="001D5EAB">
              <w:rPr>
                <w:rFonts w:ascii="Verdana" w:hAnsi="Verdana"/>
                <w:b/>
                <w:color w:val="000000" w:themeColor="text1"/>
                <w:sz w:val="20"/>
                <w:szCs w:val="20"/>
              </w:rPr>
              <w:t>Декларация за осигуряване на финансиране на проект по НИФ</w:t>
            </w:r>
            <w:r w:rsidRPr="001E46EC">
              <w:rPr>
                <w:rFonts w:ascii="Verdana" w:hAnsi="Verdana"/>
                <w:color w:val="000000" w:themeColor="text1"/>
                <w:sz w:val="20"/>
                <w:szCs w:val="20"/>
              </w:rPr>
              <w:t xml:space="preserve"> </w:t>
            </w:r>
            <w:r w:rsidRPr="001D5EAB">
              <w:rPr>
                <w:rFonts w:ascii="Verdana" w:hAnsi="Verdana"/>
                <w:b/>
                <w:color w:val="000000" w:themeColor="text1"/>
                <w:sz w:val="20"/>
                <w:szCs w:val="20"/>
              </w:rPr>
              <w:t>(Приложение № 10</w:t>
            </w:r>
            <w:r>
              <w:rPr>
                <w:rFonts w:ascii="Verdana" w:hAnsi="Verdana"/>
                <w:b/>
                <w:color w:val="000000" w:themeColor="text1"/>
                <w:sz w:val="20"/>
                <w:szCs w:val="20"/>
              </w:rPr>
              <w:t>)</w:t>
            </w:r>
            <w:r>
              <w:rPr>
                <w:rFonts w:ascii="Verdana" w:hAnsi="Verdana"/>
                <w:color w:val="000000" w:themeColor="text1"/>
                <w:sz w:val="20"/>
                <w:szCs w:val="20"/>
              </w:rPr>
              <w:t xml:space="preserve"> </w:t>
            </w:r>
            <w:r w:rsidRPr="00005685">
              <w:rPr>
                <w:rFonts w:ascii="Verdana" w:hAnsi="Verdana"/>
                <w:color w:val="000000" w:themeColor="text1"/>
                <w:sz w:val="20"/>
                <w:szCs w:val="20"/>
              </w:rPr>
              <w:t>за кандидата и/или партньор</w:t>
            </w:r>
            <w:r>
              <w:rPr>
                <w:rFonts w:ascii="Verdana" w:hAnsi="Verdana"/>
                <w:color w:val="000000" w:themeColor="text1"/>
                <w:sz w:val="20"/>
                <w:szCs w:val="20"/>
              </w:rPr>
              <w:t>а/</w:t>
            </w:r>
            <w:r w:rsidRPr="00005685">
              <w:rPr>
                <w:rFonts w:ascii="Verdana" w:hAnsi="Verdana"/>
                <w:color w:val="000000" w:themeColor="text1"/>
                <w:sz w:val="20"/>
                <w:szCs w:val="20"/>
              </w:rPr>
              <w:t>ите (ако е приложимо</w:t>
            </w:r>
            <w:r>
              <w:rPr>
                <w:rFonts w:ascii="Verdana" w:hAnsi="Verdana"/>
                <w:color w:val="000000" w:themeColor="text1"/>
                <w:sz w:val="20"/>
                <w:szCs w:val="20"/>
              </w:rPr>
              <w:t>), декларираните обстоятелства трябва да са актуални към датата на повторното й представяне, която не може да бъде по-рано от получаване на искането за допълнителни документи.</w:t>
            </w:r>
          </w:p>
          <w:p w14:paraId="4C44FE8B" w14:textId="77777777" w:rsidR="0055156A" w:rsidRPr="001E46EC" w:rsidRDefault="0055156A" w:rsidP="0055156A">
            <w:pPr>
              <w:jc w:val="both"/>
              <w:rPr>
                <w:rFonts w:ascii="Verdana" w:hAnsi="Verdana"/>
                <w:color w:val="000000" w:themeColor="text1"/>
                <w:sz w:val="20"/>
                <w:szCs w:val="20"/>
              </w:rPr>
            </w:pPr>
          </w:p>
          <w:p w14:paraId="67A556A9" w14:textId="5FDBC71F" w:rsidR="0055156A" w:rsidRDefault="0055156A" w:rsidP="0055156A">
            <w:pPr>
              <w:jc w:val="both"/>
              <w:rPr>
                <w:rFonts w:ascii="Verdana" w:hAnsi="Verdana"/>
                <w:color w:val="000000" w:themeColor="text1"/>
                <w:sz w:val="20"/>
                <w:szCs w:val="20"/>
              </w:rPr>
            </w:pPr>
            <w:r w:rsidRPr="001E46EC">
              <w:rPr>
                <w:rFonts w:ascii="Verdana" w:hAnsi="Verdana"/>
                <w:color w:val="000000" w:themeColor="text1"/>
                <w:sz w:val="20"/>
                <w:szCs w:val="20"/>
              </w:rPr>
              <w:t xml:space="preserve">Ако не бъде представена съобразно изискванията, </w:t>
            </w:r>
            <w:r w:rsidRPr="00A81008">
              <w:rPr>
                <w:rFonts w:ascii="Verdana" w:hAnsi="Verdana"/>
                <w:b/>
                <w:color w:val="000000" w:themeColor="text1"/>
                <w:sz w:val="20"/>
                <w:szCs w:val="20"/>
              </w:rPr>
              <w:t>проектното предложение се отхвърля.</w:t>
            </w:r>
            <w:r>
              <w:rPr>
                <w:rFonts w:ascii="Verdana" w:hAnsi="Verdana"/>
                <w:color w:val="000000" w:themeColor="text1"/>
                <w:sz w:val="20"/>
                <w:szCs w:val="20"/>
              </w:rPr>
              <w:t xml:space="preserve"> </w:t>
            </w:r>
          </w:p>
          <w:p w14:paraId="4194E159" w14:textId="4CEC8B74" w:rsidR="0055156A" w:rsidRPr="001E46EC" w:rsidRDefault="0055156A" w:rsidP="0055156A">
            <w:pPr>
              <w:jc w:val="both"/>
              <w:rPr>
                <w:rFonts w:ascii="Verdana" w:hAnsi="Verdana"/>
                <w:color w:val="000000" w:themeColor="text1"/>
                <w:sz w:val="20"/>
                <w:szCs w:val="20"/>
              </w:rPr>
            </w:pPr>
          </w:p>
        </w:tc>
      </w:tr>
      <w:tr w:rsidR="0055156A" w:rsidRPr="001E46EC" w14:paraId="5D4E70EF" w14:textId="77777777" w:rsidTr="00C77DCA">
        <w:tc>
          <w:tcPr>
            <w:tcW w:w="675" w:type="dxa"/>
          </w:tcPr>
          <w:p w14:paraId="7332473B" w14:textId="651EA1AF" w:rsidR="0055156A" w:rsidRPr="001E46EC" w:rsidRDefault="0055156A" w:rsidP="0063089C">
            <w:pPr>
              <w:tabs>
                <w:tab w:val="num" w:pos="360"/>
              </w:tabs>
              <w:ind w:left="360" w:hanging="360"/>
              <w:jc w:val="both"/>
              <w:rPr>
                <w:rFonts w:ascii="Verdana" w:hAnsi="Verdana"/>
                <w:b/>
                <w:color w:val="000000" w:themeColor="text1"/>
                <w:sz w:val="20"/>
                <w:szCs w:val="20"/>
              </w:rPr>
            </w:pPr>
            <w:r w:rsidRPr="001E46EC">
              <w:rPr>
                <w:rFonts w:ascii="Verdana" w:hAnsi="Verdana"/>
                <w:b/>
                <w:color w:val="000000" w:themeColor="text1"/>
                <w:sz w:val="20"/>
                <w:szCs w:val="20"/>
              </w:rPr>
              <w:lastRenderedPageBreak/>
              <w:t>2</w:t>
            </w:r>
            <w:r w:rsidR="0063089C">
              <w:rPr>
                <w:rFonts w:ascii="Verdana" w:hAnsi="Verdana"/>
                <w:b/>
                <w:color w:val="000000" w:themeColor="text1"/>
                <w:sz w:val="20"/>
                <w:szCs w:val="20"/>
                <w:lang w:val="en-US"/>
              </w:rPr>
              <w:t>1</w:t>
            </w:r>
            <w:r w:rsidRPr="001E46EC">
              <w:rPr>
                <w:rFonts w:ascii="Verdana" w:hAnsi="Verdana"/>
                <w:b/>
                <w:color w:val="000000" w:themeColor="text1"/>
                <w:sz w:val="20"/>
                <w:szCs w:val="20"/>
              </w:rPr>
              <w:t xml:space="preserve">. </w:t>
            </w:r>
          </w:p>
        </w:tc>
        <w:tc>
          <w:tcPr>
            <w:tcW w:w="6408" w:type="dxa"/>
          </w:tcPr>
          <w:p w14:paraId="5480F0D6" w14:textId="16E6A794" w:rsidR="0055156A" w:rsidRPr="001E46EC" w:rsidRDefault="0055156A" w:rsidP="0055156A">
            <w:pPr>
              <w:tabs>
                <w:tab w:val="num" w:pos="0"/>
              </w:tabs>
              <w:jc w:val="both"/>
              <w:rPr>
                <w:rFonts w:ascii="Verdana" w:hAnsi="Verdana"/>
                <w:color w:val="000000" w:themeColor="text1"/>
                <w:sz w:val="20"/>
                <w:szCs w:val="20"/>
              </w:rPr>
            </w:pPr>
            <w:r>
              <w:rPr>
                <w:rFonts w:ascii="Verdana" w:hAnsi="Verdana"/>
                <w:color w:val="000000" w:themeColor="text1"/>
                <w:sz w:val="20"/>
                <w:szCs w:val="20"/>
              </w:rPr>
              <w:t xml:space="preserve">1. </w:t>
            </w:r>
            <w:r w:rsidRPr="001E46EC">
              <w:rPr>
                <w:rFonts w:ascii="Verdana" w:hAnsi="Verdana"/>
                <w:bCs/>
                <w:color w:val="000000" w:themeColor="text1"/>
                <w:sz w:val="20"/>
                <w:szCs w:val="20"/>
              </w:rPr>
              <w:t>Под заверен от кандидата/партньора превод на български език се разбира превод на съответния документ, представен от кандидата/партньора, подписан от представителя на кандидата/партньора на всеки лист</w:t>
            </w:r>
            <w:r>
              <w:rPr>
                <w:rFonts w:ascii="Verdana" w:hAnsi="Verdana"/>
                <w:bCs/>
                <w:color w:val="000000" w:themeColor="text1"/>
                <w:sz w:val="20"/>
                <w:szCs w:val="20"/>
              </w:rPr>
              <w:t xml:space="preserve">, сканиран и представен </w:t>
            </w:r>
            <w:r>
              <w:rPr>
                <w:rFonts w:ascii="Verdana" w:hAnsi="Verdana"/>
                <w:color w:val="000000" w:themeColor="text1"/>
                <w:sz w:val="20"/>
                <w:szCs w:val="20"/>
              </w:rPr>
              <w:t xml:space="preserve">във формат </w:t>
            </w:r>
            <w:r w:rsidRPr="004B4B06">
              <w:rPr>
                <w:rFonts w:ascii="Verdana" w:hAnsi="Verdana"/>
                <w:color w:val="000000" w:themeColor="text1"/>
                <w:sz w:val="20"/>
                <w:szCs w:val="20"/>
              </w:rPr>
              <w:t>Portable Document Format (PDF)</w:t>
            </w:r>
            <w:r w:rsidRPr="001E46EC">
              <w:rPr>
                <w:rFonts w:ascii="Verdana" w:hAnsi="Verdana"/>
                <w:bCs/>
                <w:color w:val="000000" w:themeColor="text1"/>
                <w:sz w:val="20"/>
                <w:szCs w:val="20"/>
              </w:rPr>
              <w:t>.</w:t>
            </w:r>
          </w:p>
          <w:p w14:paraId="6AE38663" w14:textId="29B79AA1" w:rsidR="0055156A" w:rsidRPr="001E46EC" w:rsidRDefault="0055156A" w:rsidP="0055156A">
            <w:pPr>
              <w:tabs>
                <w:tab w:val="num" w:pos="0"/>
              </w:tabs>
              <w:jc w:val="both"/>
              <w:rPr>
                <w:rFonts w:ascii="Verdana" w:hAnsi="Verdana"/>
                <w:color w:val="000000" w:themeColor="text1"/>
                <w:sz w:val="20"/>
                <w:szCs w:val="20"/>
              </w:rPr>
            </w:pPr>
            <w:r>
              <w:rPr>
                <w:rFonts w:ascii="Verdana" w:hAnsi="Verdana"/>
                <w:bCs/>
                <w:color w:val="000000" w:themeColor="text1"/>
                <w:sz w:val="20"/>
                <w:szCs w:val="20"/>
              </w:rPr>
              <w:t>2</w:t>
            </w:r>
            <w:r w:rsidRPr="001E46EC">
              <w:rPr>
                <w:rFonts w:ascii="Verdana" w:hAnsi="Verdana"/>
                <w:bCs/>
                <w:color w:val="000000" w:themeColor="text1"/>
                <w:sz w:val="20"/>
                <w:szCs w:val="20"/>
              </w:rPr>
              <w:t>. Под заверено копие се разбира копие на оригинален документ, подписано от кандидата/партньора на всеки лист</w:t>
            </w:r>
            <w:r>
              <w:rPr>
                <w:rFonts w:ascii="Verdana" w:hAnsi="Verdana"/>
                <w:bCs/>
                <w:color w:val="000000" w:themeColor="text1"/>
                <w:sz w:val="20"/>
                <w:szCs w:val="20"/>
              </w:rPr>
              <w:t xml:space="preserve"> и представено във </w:t>
            </w:r>
            <w:r>
              <w:rPr>
                <w:rFonts w:ascii="Verdana" w:hAnsi="Verdana"/>
                <w:color w:val="000000" w:themeColor="text1"/>
                <w:sz w:val="20"/>
                <w:szCs w:val="20"/>
              </w:rPr>
              <w:t xml:space="preserve">формат </w:t>
            </w:r>
            <w:r w:rsidRPr="004B4B06">
              <w:rPr>
                <w:rFonts w:ascii="Verdana" w:hAnsi="Verdana"/>
                <w:color w:val="000000" w:themeColor="text1"/>
                <w:sz w:val="20"/>
                <w:szCs w:val="20"/>
              </w:rPr>
              <w:t>Portable Document Format (PDF)</w:t>
            </w:r>
            <w:r w:rsidRPr="001E46EC">
              <w:rPr>
                <w:rFonts w:ascii="Verdana" w:hAnsi="Verdana"/>
                <w:bCs/>
                <w:color w:val="000000" w:themeColor="text1"/>
                <w:sz w:val="20"/>
                <w:szCs w:val="20"/>
              </w:rPr>
              <w:t>.</w:t>
            </w:r>
          </w:p>
        </w:tc>
        <w:tc>
          <w:tcPr>
            <w:tcW w:w="7796" w:type="dxa"/>
          </w:tcPr>
          <w:p w14:paraId="1A7D8B1C" w14:textId="77777777" w:rsidR="0055156A" w:rsidRPr="001E46EC" w:rsidRDefault="0055156A" w:rsidP="0055156A">
            <w:pPr>
              <w:jc w:val="both"/>
              <w:rPr>
                <w:rFonts w:ascii="Verdana" w:hAnsi="Verdana"/>
                <w:color w:val="000000" w:themeColor="text1"/>
                <w:sz w:val="20"/>
                <w:szCs w:val="20"/>
              </w:rPr>
            </w:pPr>
          </w:p>
        </w:tc>
      </w:tr>
    </w:tbl>
    <w:p w14:paraId="0E266F6D" w14:textId="03B3DF5E" w:rsidR="006F5BE8" w:rsidRDefault="006F5BE8" w:rsidP="0063089C">
      <w:pPr>
        <w:ind w:right="27"/>
        <w:jc w:val="both"/>
        <w:rPr>
          <w:rFonts w:ascii="Verdana" w:hAnsi="Verdana"/>
          <w:color w:val="000000" w:themeColor="text1"/>
          <w:sz w:val="20"/>
          <w:szCs w:val="20"/>
        </w:rPr>
      </w:pPr>
      <w:r w:rsidRPr="001E46EC">
        <w:rPr>
          <w:rFonts w:ascii="Verdana" w:hAnsi="Verdana"/>
          <w:color w:val="000000" w:themeColor="text1"/>
          <w:sz w:val="20"/>
          <w:szCs w:val="20"/>
          <w:lang w:val="ru-RU"/>
        </w:rPr>
        <w:t>*</w:t>
      </w:r>
      <w:r w:rsidRPr="001E46EC">
        <w:rPr>
          <w:rFonts w:ascii="Verdana" w:hAnsi="Verdana"/>
          <w:color w:val="000000" w:themeColor="text1"/>
          <w:sz w:val="20"/>
          <w:szCs w:val="20"/>
        </w:rPr>
        <w:t xml:space="preserve"> Срокът на представяне на допълнителни документи не може да бъде по-малък от </w:t>
      </w:r>
      <w:r w:rsidR="004D739C">
        <w:rPr>
          <w:rFonts w:ascii="Verdana" w:hAnsi="Verdana"/>
          <w:color w:val="000000" w:themeColor="text1"/>
          <w:sz w:val="20"/>
          <w:szCs w:val="20"/>
        </w:rPr>
        <w:t>3</w:t>
      </w:r>
      <w:r w:rsidRPr="001E46EC">
        <w:rPr>
          <w:rFonts w:ascii="Verdana" w:hAnsi="Verdana"/>
          <w:color w:val="000000" w:themeColor="text1"/>
          <w:sz w:val="20"/>
          <w:szCs w:val="20"/>
        </w:rPr>
        <w:t xml:space="preserve"> работни дни. Срокът се брои от деня</w:t>
      </w:r>
      <w:r w:rsidR="00CA11DE">
        <w:rPr>
          <w:rFonts w:ascii="Verdana" w:hAnsi="Verdana"/>
          <w:color w:val="000000" w:themeColor="text1"/>
          <w:sz w:val="20"/>
          <w:szCs w:val="20"/>
        </w:rPr>
        <w:t>,</w:t>
      </w:r>
      <w:r w:rsidRPr="001E46EC">
        <w:rPr>
          <w:rFonts w:ascii="Verdana" w:hAnsi="Verdana"/>
          <w:color w:val="000000" w:themeColor="text1"/>
          <w:sz w:val="20"/>
          <w:szCs w:val="20"/>
        </w:rPr>
        <w:t xml:space="preserve"> следващ деня на получаването на писмото за допълнителни документи.</w:t>
      </w:r>
      <w:r w:rsidR="003A0F37">
        <w:rPr>
          <w:rFonts w:ascii="Verdana" w:hAnsi="Verdana"/>
          <w:color w:val="000000" w:themeColor="text1"/>
          <w:sz w:val="20"/>
          <w:szCs w:val="20"/>
        </w:rPr>
        <w:t xml:space="preserve"> Конкретният срок се определя в искането за допълнителни документи за цялата сесия и е един и същ за всички кандидати.</w:t>
      </w:r>
    </w:p>
    <w:p w14:paraId="01E3FE2A" w14:textId="5A8A3705" w:rsidR="00DC55F2" w:rsidRDefault="00DC55F2" w:rsidP="006F5BE8">
      <w:pPr>
        <w:ind w:right="27"/>
        <w:rPr>
          <w:rFonts w:ascii="Verdana" w:hAnsi="Verdana"/>
          <w:color w:val="000000" w:themeColor="text1"/>
          <w:sz w:val="20"/>
          <w:szCs w:val="20"/>
        </w:rPr>
      </w:pPr>
      <w:r>
        <w:rPr>
          <w:rFonts w:ascii="Verdana" w:hAnsi="Verdana"/>
          <w:color w:val="000000" w:themeColor="text1"/>
          <w:sz w:val="20"/>
          <w:szCs w:val="20"/>
        </w:rPr>
        <w:t xml:space="preserve">** Всички документи, подадени във формат </w:t>
      </w:r>
      <w:r w:rsidRPr="004B4B06">
        <w:rPr>
          <w:rFonts w:ascii="Verdana" w:hAnsi="Verdana"/>
          <w:color w:val="000000" w:themeColor="text1"/>
          <w:sz w:val="20"/>
          <w:szCs w:val="20"/>
        </w:rPr>
        <w:t>Portable Document Format (PDF)</w:t>
      </w:r>
      <w:r>
        <w:rPr>
          <w:rFonts w:ascii="Verdana" w:hAnsi="Verdana"/>
          <w:color w:val="000000" w:themeColor="text1"/>
          <w:sz w:val="20"/>
          <w:szCs w:val="20"/>
        </w:rPr>
        <w:t xml:space="preserve"> следва да бъдат сканирани</w:t>
      </w:r>
      <w:r w:rsidR="00AF63AC">
        <w:rPr>
          <w:rFonts w:ascii="Verdana" w:hAnsi="Verdana"/>
          <w:color w:val="000000" w:themeColor="text1"/>
          <w:sz w:val="20"/>
          <w:szCs w:val="20"/>
        </w:rPr>
        <w:t xml:space="preserve"> (</w:t>
      </w:r>
      <w:r w:rsidR="00AF63AC" w:rsidRPr="0063089C">
        <w:rPr>
          <w:rFonts w:ascii="Verdana" w:hAnsi="Verdana"/>
          <w:b/>
          <w:i/>
          <w:color w:val="000000" w:themeColor="text1"/>
          <w:sz w:val="20"/>
          <w:szCs w:val="20"/>
        </w:rPr>
        <w:t>цветно</w:t>
      </w:r>
      <w:r w:rsidR="00AF63AC">
        <w:rPr>
          <w:rFonts w:ascii="Verdana" w:hAnsi="Verdana"/>
          <w:color w:val="000000" w:themeColor="text1"/>
          <w:sz w:val="20"/>
          <w:szCs w:val="20"/>
        </w:rPr>
        <w:t>)</w:t>
      </w:r>
      <w:r>
        <w:rPr>
          <w:rFonts w:ascii="Verdana" w:hAnsi="Verdana"/>
          <w:color w:val="000000" w:themeColor="text1"/>
          <w:sz w:val="20"/>
          <w:szCs w:val="20"/>
        </w:rPr>
        <w:t>.</w:t>
      </w:r>
    </w:p>
    <w:p w14:paraId="67EF9B28" w14:textId="77777777" w:rsidR="003A0F37" w:rsidRPr="001E46EC" w:rsidRDefault="003A0F37" w:rsidP="006F5BE8">
      <w:pPr>
        <w:ind w:right="27"/>
        <w:rPr>
          <w:rFonts w:ascii="Verdana" w:hAnsi="Verdana"/>
          <w:color w:val="000000" w:themeColor="text1"/>
          <w:sz w:val="20"/>
          <w:szCs w:val="20"/>
          <w:lang w:val="ru-RU"/>
        </w:rPr>
      </w:pPr>
    </w:p>
    <w:p w14:paraId="249F4D0B" w14:textId="372E54F4" w:rsidR="00E874ED" w:rsidRDefault="00E874ED" w:rsidP="00A17091">
      <w:pPr>
        <w:ind w:right="27"/>
        <w:rPr>
          <w:rFonts w:ascii="Verdana" w:hAnsi="Verdana"/>
          <w:color w:val="000000" w:themeColor="text1"/>
          <w:sz w:val="20"/>
          <w:szCs w:val="20"/>
          <w:lang w:val="ru-RU"/>
        </w:rPr>
      </w:pPr>
    </w:p>
    <w:p w14:paraId="077DE664" w14:textId="77777777" w:rsidR="003A0F37" w:rsidRPr="001E46EC" w:rsidRDefault="003A0F37" w:rsidP="00A17091">
      <w:pPr>
        <w:ind w:right="27"/>
        <w:rPr>
          <w:rFonts w:ascii="Verdana" w:hAnsi="Verdana"/>
          <w:color w:val="000000" w:themeColor="text1"/>
          <w:sz w:val="20"/>
          <w:szCs w:val="20"/>
          <w:lang w:val="ru-RU"/>
        </w:rPr>
      </w:pPr>
    </w:p>
    <w:p w14:paraId="0E5B72EB" w14:textId="77777777" w:rsidR="00B37496" w:rsidRPr="001E46EC" w:rsidRDefault="00B37496" w:rsidP="00A17091">
      <w:pPr>
        <w:ind w:right="27"/>
        <w:rPr>
          <w:rFonts w:ascii="Verdana" w:hAnsi="Verdana"/>
          <w:color w:val="000000" w:themeColor="text1"/>
          <w:sz w:val="20"/>
          <w:szCs w:val="20"/>
          <w:lang w:val="ru-RU"/>
        </w:rPr>
      </w:pPr>
    </w:p>
    <w:tbl>
      <w:tblPr>
        <w:tblW w:w="1491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6549"/>
        <w:gridCol w:w="7796"/>
      </w:tblGrid>
      <w:tr w:rsidR="003A0F37" w:rsidRPr="001E46EC" w14:paraId="4C311450" w14:textId="77777777" w:rsidTr="00A81008">
        <w:trPr>
          <w:tblHeader/>
        </w:trPr>
        <w:tc>
          <w:tcPr>
            <w:tcW w:w="568" w:type="dxa"/>
            <w:shd w:val="clear" w:color="auto" w:fill="E6E6E6"/>
          </w:tcPr>
          <w:p w14:paraId="655465A1" w14:textId="77777777" w:rsidR="003A0F37" w:rsidRPr="001E46EC" w:rsidRDefault="003A0F37" w:rsidP="00D10033">
            <w:pPr>
              <w:spacing w:before="80" w:after="80" w:line="240" w:lineRule="exact"/>
              <w:jc w:val="both"/>
              <w:rPr>
                <w:rFonts w:ascii="Verdana" w:hAnsi="Verdana"/>
                <w:b/>
                <w:bCs/>
                <w:color w:val="000000" w:themeColor="text1"/>
                <w:spacing w:val="20"/>
                <w:sz w:val="20"/>
                <w:szCs w:val="20"/>
                <w:lang w:val="ru-RU"/>
              </w:rPr>
            </w:pPr>
          </w:p>
        </w:tc>
        <w:tc>
          <w:tcPr>
            <w:tcW w:w="6549" w:type="dxa"/>
            <w:shd w:val="clear" w:color="auto" w:fill="E6E6E6"/>
          </w:tcPr>
          <w:p w14:paraId="71CBBD88" w14:textId="5635508C" w:rsidR="003A0F37" w:rsidRPr="001E46EC" w:rsidRDefault="003A0F37" w:rsidP="00A81008">
            <w:pPr>
              <w:spacing w:before="80" w:after="80" w:line="240" w:lineRule="exact"/>
              <w:jc w:val="center"/>
              <w:rPr>
                <w:rFonts w:ascii="Verdana" w:hAnsi="Verdana"/>
                <w:b/>
                <w:caps/>
                <w:color w:val="000000" w:themeColor="text1"/>
                <w:sz w:val="20"/>
                <w:szCs w:val="20"/>
              </w:rPr>
            </w:pPr>
            <w:r w:rsidRPr="001E46EC">
              <w:rPr>
                <w:rFonts w:ascii="Verdana" w:hAnsi="Verdana"/>
                <w:b/>
                <w:bCs/>
                <w:color w:val="000000" w:themeColor="text1"/>
                <w:spacing w:val="20"/>
                <w:sz w:val="20"/>
                <w:szCs w:val="20"/>
                <w:lang w:val="ru-RU"/>
              </w:rPr>
              <w:t>Раздел Б:</w:t>
            </w:r>
            <w:r w:rsidRPr="001E46EC">
              <w:rPr>
                <w:rFonts w:ascii="Verdana" w:hAnsi="Verdana"/>
                <w:b/>
                <w:bCs/>
                <w:color w:val="000000" w:themeColor="text1"/>
                <w:spacing w:val="20"/>
                <w:sz w:val="20"/>
                <w:szCs w:val="20"/>
              </w:rPr>
              <w:t xml:space="preserve"> Допустимост на кандидатите/</w:t>
            </w:r>
            <w:r w:rsidR="009C30C7">
              <w:rPr>
                <w:rFonts w:ascii="Verdana" w:hAnsi="Verdana"/>
                <w:b/>
                <w:bCs/>
                <w:color w:val="000000" w:themeColor="text1"/>
                <w:spacing w:val="20"/>
                <w:sz w:val="20"/>
                <w:szCs w:val="20"/>
              </w:rPr>
              <w:t xml:space="preserve"> </w:t>
            </w:r>
            <w:r w:rsidRPr="001E46EC">
              <w:rPr>
                <w:rFonts w:ascii="Verdana" w:hAnsi="Verdana"/>
                <w:b/>
                <w:bCs/>
                <w:color w:val="000000" w:themeColor="text1"/>
                <w:spacing w:val="20"/>
                <w:sz w:val="20"/>
                <w:szCs w:val="20"/>
              </w:rPr>
              <w:t>партньорите и разходите</w:t>
            </w:r>
          </w:p>
        </w:tc>
        <w:tc>
          <w:tcPr>
            <w:tcW w:w="7796" w:type="dxa"/>
            <w:shd w:val="clear" w:color="auto" w:fill="E6E6E6"/>
          </w:tcPr>
          <w:p w14:paraId="26FCD2D6" w14:textId="098B0654" w:rsidR="003A0F37" w:rsidRPr="001E46EC" w:rsidRDefault="009C30C7" w:rsidP="00203318">
            <w:pPr>
              <w:tabs>
                <w:tab w:val="left" w:pos="4820"/>
              </w:tabs>
              <w:jc w:val="center"/>
              <w:rPr>
                <w:rFonts w:ascii="Verdana" w:hAnsi="Verdana"/>
                <w:b/>
                <w:color w:val="000000" w:themeColor="text1"/>
                <w:sz w:val="20"/>
                <w:szCs w:val="20"/>
              </w:rPr>
            </w:pPr>
            <w:r>
              <w:rPr>
                <w:rFonts w:ascii="Verdana" w:hAnsi="Verdana"/>
                <w:b/>
                <w:color w:val="000000" w:themeColor="text1"/>
                <w:sz w:val="20"/>
                <w:szCs w:val="20"/>
              </w:rPr>
              <w:t>Последващи действия при несъответствие на изискванията за допустимост на кандидатите/ партньорите и разходите</w:t>
            </w:r>
          </w:p>
        </w:tc>
      </w:tr>
      <w:tr w:rsidR="00977F8B" w:rsidRPr="001E46EC" w14:paraId="5E177449" w14:textId="77777777" w:rsidTr="00A81008">
        <w:trPr>
          <w:trHeight w:val="70"/>
        </w:trPr>
        <w:tc>
          <w:tcPr>
            <w:tcW w:w="568" w:type="dxa"/>
          </w:tcPr>
          <w:p w14:paraId="11E52039" w14:textId="77777777" w:rsidR="00977F8B" w:rsidRPr="001E46EC" w:rsidRDefault="00977F8B" w:rsidP="00855BE6">
            <w:pPr>
              <w:numPr>
                <w:ilvl w:val="0"/>
                <w:numId w:val="3"/>
              </w:numPr>
              <w:jc w:val="both"/>
              <w:rPr>
                <w:rFonts w:ascii="Verdana" w:hAnsi="Verdana"/>
                <w:b/>
                <w:color w:val="000000" w:themeColor="text1"/>
                <w:sz w:val="20"/>
                <w:szCs w:val="20"/>
              </w:rPr>
            </w:pPr>
          </w:p>
        </w:tc>
        <w:tc>
          <w:tcPr>
            <w:tcW w:w="6549" w:type="dxa"/>
          </w:tcPr>
          <w:p w14:paraId="1E11F869" w14:textId="31A3318C" w:rsidR="00977F8B" w:rsidRPr="001E46EC" w:rsidRDefault="00977F8B" w:rsidP="00236176">
            <w:pPr>
              <w:jc w:val="both"/>
              <w:rPr>
                <w:rFonts w:ascii="Verdana" w:hAnsi="Verdana"/>
                <w:color w:val="000000" w:themeColor="text1"/>
                <w:sz w:val="20"/>
                <w:szCs w:val="20"/>
              </w:rPr>
            </w:pPr>
            <w:r w:rsidRPr="001E46EC">
              <w:rPr>
                <w:rFonts w:ascii="Verdana" w:hAnsi="Verdana"/>
                <w:color w:val="000000" w:themeColor="text1"/>
                <w:sz w:val="20"/>
                <w:szCs w:val="20"/>
              </w:rPr>
              <w:t>Кандидатът е допустим – кандидатът е  предприятие –</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регистриран в България търговец по смисъла на Търговския закон или еквивалентно лице по смисъла на законодателството на държава-членка на Европейския съюз.</w:t>
            </w:r>
          </w:p>
        </w:tc>
        <w:tc>
          <w:tcPr>
            <w:tcW w:w="7796" w:type="dxa"/>
            <w:vMerge w:val="restart"/>
          </w:tcPr>
          <w:p w14:paraId="472F0989" w14:textId="77777777" w:rsidR="00977F8B" w:rsidRDefault="00977F8B" w:rsidP="00203318">
            <w:pPr>
              <w:jc w:val="both"/>
              <w:rPr>
                <w:rFonts w:ascii="Verdana" w:hAnsi="Verdana"/>
                <w:b/>
                <w:color w:val="000000" w:themeColor="text1"/>
                <w:sz w:val="20"/>
                <w:szCs w:val="20"/>
              </w:rPr>
            </w:pPr>
          </w:p>
          <w:p w14:paraId="32960F38" w14:textId="268CDA90" w:rsidR="00977F8B" w:rsidRPr="00A81008" w:rsidRDefault="00977F8B" w:rsidP="00203318">
            <w:pPr>
              <w:jc w:val="both"/>
              <w:rPr>
                <w:rFonts w:ascii="Verdana" w:hAnsi="Verdana"/>
                <w:b/>
                <w:color w:val="000000" w:themeColor="text1"/>
                <w:sz w:val="20"/>
                <w:szCs w:val="20"/>
              </w:rPr>
            </w:pPr>
            <w:r w:rsidRPr="00A81008">
              <w:rPr>
                <w:rFonts w:ascii="Verdana" w:hAnsi="Verdana"/>
                <w:b/>
                <w:color w:val="000000" w:themeColor="text1"/>
                <w:sz w:val="20"/>
                <w:szCs w:val="20"/>
              </w:rPr>
              <w:t>В случай че проект</w:t>
            </w:r>
            <w:r>
              <w:rPr>
                <w:rFonts w:ascii="Verdana" w:hAnsi="Verdana"/>
                <w:b/>
                <w:color w:val="000000" w:themeColor="text1"/>
                <w:sz w:val="20"/>
                <w:szCs w:val="20"/>
              </w:rPr>
              <w:t>ното предложение</w:t>
            </w:r>
            <w:r w:rsidRPr="00A81008">
              <w:rPr>
                <w:rFonts w:ascii="Verdana" w:hAnsi="Verdana"/>
                <w:b/>
                <w:color w:val="000000" w:themeColor="text1"/>
                <w:sz w:val="20"/>
                <w:szCs w:val="20"/>
              </w:rPr>
              <w:t xml:space="preserve"> не отговаря на някое от посочените изисквания по Раздел Б, то то се отхвърля.</w:t>
            </w:r>
          </w:p>
          <w:p w14:paraId="41D2A3C5" w14:textId="77777777" w:rsidR="00977F8B" w:rsidRPr="001E46EC" w:rsidRDefault="00977F8B" w:rsidP="00203318">
            <w:pPr>
              <w:jc w:val="both"/>
              <w:rPr>
                <w:rFonts w:ascii="Verdana" w:hAnsi="Verdana"/>
                <w:color w:val="000000" w:themeColor="text1"/>
                <w:sz w:val="20"/>
                <w:szCs w:val="20"/>
              </w:rPr>
            </w:pPr>
          </w:p>
          <w:p w14:paraId="48E1A0E5" w14:textId="77777777" w:rsidR="00977F8B" w:rsidRPr="001E46EC" w:rsidRDefault="00977F8B" w:rsidP="00203318">
            <w:pPr>
              <w:jc w:val="both"/>
              <w:rPr>
                <w:rFonts w:ascii="Verdana" w:hAnsi="Verdana"/>
                <w:color w:val="000000" w:themeColor="text1"/>
                <w:sz w:val="20"/>
                <w:szCs w:val="20"/>
              </w:rPr>
            </w:pPr>
          </w:p>
          <w:p w14:paraId="12E6535A" w14:textId="77777777" w:rsidR="00977F8B" w:rsidRPr="001E46EC" w:rsidRDefault="00977F8B" w:rsidP="00203318">
            <w:pPr>
              <w:jc w:val="both"/>
              <w:rPr>
                <w:rFonts w:ascii="Verdana" w:hAnsi="Verdana"/>
                <w:color w:val="000000" w:themeColor="text1"/>
                <w:sz w:val="20"/>
                <w:szCs w:val="20"/>
              </w:rPr>
            </w:pPr>
          </w:p>
          <w:p w14:paraId="2918553A" w14:textId="77777777" w:rsidR="00977F8B" w:rsidRPr="001E46EC" w:rsidRDefault="00977F8B" w:rsidP="00203318">
            <w:pPr>
              <w:jc w:val="both"/>
              <w:rPr>
                <w:rFonts w:ascii="Verdana" w:hAnsi="Verdana"/>
                <w:color w:val="000000" w:themeColor="text1"/>
                <w:sz w:val="20"/>
                <w:szCs w:val="20"/>
              </w:rPr>
            </w:pPr>
          </w:p>
          <w:p w14:paraId="258A4805" w14:textId="77777777" w:rsidR="00977F8B" w:rsidRPr="001E46EC" w:rsidRDefault="00977F8B" w:rsidP="00203318">
            <w:pPr>
              <w:jc w:val="both"/>
              <w:rPr>
                <w:rFonts w:ascii="Verdana" w:hAnsi="Verdana"/>
                <w:color w:val="000000" w:themeColor="text1"/>
                <w:sz w:val="20"/>
                <w:szCs w:val="20"/>
              </w:rPr>
            </w:pPr>
          </w:p>
          <w:p w14:paraId="44F9B943" w14:textId="77777777" w:rsidR="00977F8B" w:rsidRPr="001E46EC" w:rsidRDefault="00977F8B" w:rsidP="00203318">
            <w:pPr>
              <w:jc w:val="both"/>
              <w:rPr>
                <w:rFonts w:ascii="Verdana" w:hAnsi="Verdana"/>
                <w:color w:val="000000" w:themeColor="text1"/>
                <w:sz w:val="20"/>
                <w:szCs w:val="20"/>
              </w:rPr>
            </w:pPr>
          </w:p>
          <w:p w14:paraId="3B452A30" w14:textId="77777777" w:rsidR="00977F8B" w:rsidRPr="001E46EC" w:rsidRDefault="00977F8B" w:rsidP="00203318">
            <w:pPr>
              <w:jc w:val="both"/>
              <w:rPr>
                <w:rFonts w:ascii="Verdana" w:hAnsi="Verdana"/>
                <w:color w:val="000000" w:themeColor="text1"/>
                <w:sz w:val="20"/>
                <w:szCs w:val="20"/>
              </w:rPr>
            </w:pPr>
          </w:p>
          <w:p w14:paraId="67704E06" w14:textId="77777777" w:rsidR="00977F8B" w:rsidRPr="001E46EC" w:rsidRDefault="00977F8B" w:rsidP="00203318">
            <w:pPr>
              <w:jc w:val="both"/>
              <w:rPr>
                <w:rFonts w:ascii="Verdana" w:hAnsi="Verdana"/>
                <w:color w:val="000000" w:themeColor="text1"/>
                <w:sz w:val="20"/>
                <w:szCs w:val="20"/>
              </w:rPr>
            </w:pPr>
          </w:p>
          <w:p w14:paraId="5A6E2D2C" w14:textId="77777777" w:rsidR="00977F8B" w:rsidRPr="001E46EC" w:rsidRDefault="00977F8B" w:rsidP="00203318">
            <w:pPr>
              <w:jc w:val="both"/>
              <w:rPr>
                <w:rFonts w:ascii="Verdana" w:hAnsi="Verdana"/>
                <w:color w:val="000000" w:themeColor="text1"/>
                <w:sz w:val="20"/>
                <w:szCs w:val="20"/>
              </w:rPr>
            </w:pPr>
          </w:p>
          <w:p w14:paraId="412D3ABD" w14:textId="77777777" w:rsidR="00977F8B" w:rsidRPr="001E46EC" w:rsidRDefault="00977F8B" w:rsidP="00203318">
            <w:pPr>
              <w:jc w:val="both"/>
              <w:rPr>
                <w:rFonts w:ascii="Verdana" w:hAnsi="Verdana"/>
                <w:color w:val="000000" w:themeColor="text1"/>
                <w:sz w:val="20"/>
                <w:szCs w:val="20"/>
              </w:rPr>
            </w:pPr>
          </w:p>
          <w:p w14:paraId="7F333C53" w14:textId="77777777" w:rsidR="00977F8B" w:rsidRPr="001E46EC" w:rsidRDefault="00977F8B" w:rsidP="00203318">
            <w:pPr>
              <w:jc w:val="both"/>
              <w:rPr>
                <w:rFonts w:ascii="Verdana" w:hAnsi="Verdana"/>
                <w:color w:val="000000" w:themeColor="text1"/>
                <w:sz w:val="20"/>
                <w:szCs w:val="20"/>
              </w:rPr>
            </w:pPr>
          </w:p>
          <w:p w14:paraId="4FC7C787" w14:textId="77777777" w:rsidR="00977F8B" w:rsidRPr="001E46EC" w:rsidRDefault="00977F8B" w:rsidP="00203318">
            <w:pPr>
              <w:jc w:val="both"/>
              <w:rPr>
                <w:rFonts w:ascii="Verdana" w:hAnsi="Verdana"/>
                <w:color w:val="000000" w:themeColor="text1"/>
                <w:sz w:val="20"/>
                <w:szCs w:val="20"/>
              </w:rPr>
            </w:pPr>
          </w:p>
          <w:p w14:paraId="46579B10" w14:textId="77777777" w:rsidR="00977F8B" w:rsidRPr="001E46EC" w:rsidRDefault="00977F8B" w:rsidP="00203318">
            <w:pPr>
              <w:jc w:val="both"/>
              <w:rPr>
                <w:rFonts w:ascii="Verdana" w:hAnsi="Verdana"/>
                <w:color w:val="000000" w:themeColor="text1"/>
                <w:sz w:val="20"/>
                <w:szCs w:val="20"/>
              </w:rPr>
            </w:pPr>
          </w:p>
          <w:p w14:paraId="29E494CD" w14:textId="77777777" w:rsidR="00977F8B" w:rsidRPr="001E46EC" w:rsidRDefault="00977F8B" w:rsidP="00203318">
            <w:pPr>
              <w:jc w:val="both"/>
              <w:rPr>
                <w:rFonts w:ascii="Verdana" w:hAnsi="Verdana"/>
                <w:color w:val="000000" w:themeColor="text1"/>
                <w:sz w:val="20"/>
                <w:szCs w:val="20"/>
              </w:rPr>
            </w:pPr>
          </w:p>
          <w:p w14:paraId="3E3E5804" w14:textId="77777777" w:rsidR="00977F8B" w:rsidRPr="001E46EC" w:rsidRDefault="00977F8B" w:rsidP="00203318">
            <w:pPr>
              <w:jc w:val="both"/>
              <w:rPr>
                <w:rFonts w:ascii="Verdana" w:hAnsi="Verdana"/>
                <w:color w:val="000000" w:themeColor="text1"/>
                <w:sz w:val="20"/>
                <w:szCs w:val="20"/>
              </w:rPr>
            </w:pPr>
          </w:p>
          <w:p w14:paraId="78C36059" w14:textId="77777777" w:rsidR="00977F8B" w:rsidRPr="001E46EC" w:rsidRDefault="00977F8B" w:rsidP="00203318">
            <w:pPr>
              <w:jc w:val="both"/>
              <w:rPr>
                <w:rFonts w:ascii="Verdana" w:hAnsi="Verdana"/>
                <w:color w:val="000000" w:themeColor="text1"/>
                <w:sz w:val="20"/>
                <w:szCs w:val="20"/>
              </w:rPr>
            </w:pPr>
          </w:p>
          <w:p w14:paraId="7A5440CC" w14:textId="77777777" w:rsidR="00977F8B" w:rsidRPr="001E46EC" w:rsidRDefault="00977F8B" w:rsidP="00203318">
            <w:pPr>
              <w:jc w:val="both"/>
              <w:rPr>
                <w:rFonts w:ascii="Verdana" w:hAnsi="Verdana"/>
                <w:color w:val="000000" w:themeColor="text1"/>
                <w:sz w:val="20"/>
                <w:szCs w:val="20"/>
              </w:rPr>
            </w:pPr>
          </w:p>
          <w:p w14:paraId="0D46C5BA" w14:textId="77777777" w:rsidR="00977F8B" w:rsidRPr="001E46EC" w:rsidRDefault="00977F8B" w:rsidP="00203318">
            <w:pPr>
              <w:jc w:val="both"/>
              <w:rPr>
                <w:rFonts w:ascii="Verdana" w:hAnsi="Verdana"/>
                <w:color w:val="000000" w:themeColor="text1"/>
                <w:sz w:val="20"/>
                <w:szCs w:val="20"/>
              </w:rPr>
            </w:pPr>
          </w:p>
          <w:p w14:paraId="6F1C2E89" w14:textId="77777777" w:rsidR="00977F8B" w:rsidRPr="001E46EC" w:rsidRDefault="00977F8B" w:rsidP="00203318">
            <w:pPr>
              <w:jc w:val="both"/>
              <w:rPr>
                <w:rFonts w:ascii="Verdana" w:hAnsi="Verdana"/>
                <w:color w:val="000000" w:themeColor="text1"/>
                <w:sz w:val="20"/>
                <w:szCs w:val="20"/>
              </w:rPr>
            </w:pPr>
          </w:p>
          <w:p w14:paraId="27321FED" w14:textId="77777777" w:rsidR="00977F8B" w:rsidRPr="001E46EC" w:rsidRDefault="00977F8B" w:rsidP="00203318">
            <w:pPr>
              <w:jc w:val="both"/>
              <w:rPr>
                <w:rFonts w:ascii="Verdana" w:hAnsi="Verdana"/>
                <w:color w:val="000000" w:themeColor="text1"/>
                <w:sz w:val="20"/>
                <w:szCs w:val="20"/>
              </w:rPr>
            </w:pPr>
          </w:p>
          <w:p w14:paraId="48FF9F23" w14:textId="77777777" w:rsidR="00977F8B" w:rsidRPr="001E46EC" w:rsidRDefault="00977F8B" w:rsidP="00203318">
            <w:pPr>
              <w:jc w:val="both"/>
              <w:rPr>
                <w:rFonts w:ascii="Verdana" w:hAnsi="Verdana"/>
                <w:color w:val="000000" w:themeColor="text1"/>
                <w:sz w:val="20"/>
                <w:szCs w:val="20"/>
              </w:rPr>
            </w:pPr>
          </w:p>
          <w:p w14:paraId="1188EBF7" w14:textId="77777777" w:rsidR="00977F8B" w:rsidRPr="001E46EC" w:rsidRDefault="00977F8B" w:rsidP="00203318">
            <w:pPr>
              <w:jc w:val="both"/>
              <w:rPr>
                <w:rFonts w:ascii="Verdana" w:hAnsi="Verdana"/>
                <w:color w:val="000000" w:themeColor="text1"/>
                <w:sz w:val="20"/>
                <w:szCs w:val="20"/>
              </w:rPr>
            </w:pPr>
          </w:p>
          <w:p w14:paraId="4CD12BEF" w14:textId="77777777" w:rsidR="00977F8B" w:rsidRPr="001E46EC" w:rsidRDefault="00977F8B" w:rsidP="00203318">
            <w:pPr>
              <w:jc w:val="both"/>
              <w:rPr>
                <w:rFonts w:ascii="Verdana" w:hAnsi="Verdana"/>
                <w:color w:val="000000" w:themeColor="text1"/>
                <w:sz w:val="20"/>
                <w:szCs w:val="20"/>
              </w:rPr>
            </w:pPr>
          </w:p>
          <w:p w14:paraId="0F8F5B6D" w14:textId="77777777" w:rsidR="00977F8B" w:rsidRPr="001E46EC" w:rsidRDefault="00977F8B" w:rsidP="00203318">
            <w:pPr>
              <w:jc w:val="both"/>
              <w:rPr>
                <w:rFonts w:ascii="Verdana" w:hAnsi="Verdana"/>
                <w:color w:val="000000" w:themeColor="text1"/>
                <w:sz w:val="20"/>
                <w:szCs w:val="20"/>
              </w:rPr>
            </w:pPr>
          </w:p>
          <w:p w14:paraId="09B311C8" w14:textId="77777777" w:rsidR="00977F8B" w:rsidRPr="001E46EC" w:rsidRDefault="00977F8B" w:rsidP="00203318">
            <w:pPr>
              <w:jc w:val="both"/>
              <w:rPr>
                <w:rFonts w:ascii="Verdana" w:hAnsi="Verdana"/>
                <w:color w:val="000000" w:themeColor="text1"/>
                <w:sz w:val="20"/>
                <w:szCs w:val="20"/>
              </w:rPr>
            </w:pPr>
          </w:p>
          <w:p w14:paraId="35BDED70" w14:textId="77777777" w:rsidR="00977F8B" w:rsidRPr="001E46EC" w:rsidRDefault="00977F8B" w:rsidP="00203318">
            <w:pPr>
              <w:jc w:val="both"/>
              <w:rPr>
                <w:rFonts w:ascii="Verdana" w:hAnsi="Verdana"/>
                <w:color w:val="000000" w:themeColor="text1"/>
                <w:sz w:val="20"/>
                <w:szCs w:val="20"/>
              </w:rPr>
            </w:pPr>
          </w:p>
          <w:p w14:paraId="524ABBFA" w14:textId="77777777" w:rsidR="00977F8B" w:rsidRPr="001E46EC" w:rsidRDefault="00977F8B" w:rsidP="00203318">
            <w:pPr>
              <w:jc w:val="both"/>
              <w:rPr>
                <w:rFonts w:ascii="Verdana" w:hAnsi="Verdana"/>
                <w:color w:val="000000" w:themeColor="text1"/>
                <w:sz w:val="20"/>
                <w:szCs w:val="20"/>
              </w:rPr>
            </w:pPr>
          </w:p>
          <w:p w14:paraId="181A3AF1" w14:textId="77777777" w:rsidR="00977F8B" w:rsidRPr="001E46EC" w:rsidRDefault="00977F8B" w:rsidP="00203318">
            <w:pPr>
              <w:jc w:val="both"/>
              <w:rPr>
                <w:rFonts w:ascii="Verdana" w:hAnsi="Verdana"/>
                <w:color w:val="000000" w:themeColor="text1"/>
                <w:sz w:val="20"/>
                <w:szCs w:val="20"/>
              </w:rPr>
            </w:pPr>
          </w:p>
          <w:p w14:paraId="4153F037" w14:textId="77777777" w:rsidR="00977F8B" w:rsidRPr="001E46EC" w:rsidRDefault="00977F8B" w:rsidP="00203318">
            <w:pPr>
              <w:jc w:val="both"/>
              <w:rPr>
                <w:rFonts w:ascii="Verdana" w:hAnsi="Verdana"/>
                <w:color w:val="000000" w:themeColor="text1"/>
                <w:sz w:val="20"/>
                <w:szCs w:val="20"/>
              </w:rPr>
            </w:pPr>
          </w:p>
          <w:p w14:paraId="4C333E74" w14:textId="77777777" w:rsidR="00977F8B" w:rsidRPr="001E46EC" w:rsidRDefault="00977F8B" w:rsidP="00203318">
            <w:pPr>
              <w:jc w:val="both"/>
              <w:rPr>
                <w:rFonts w:ascii="Verdana" w:hAnsi="Verdana"/>
                <w:color w:val="000000" w:themeColor="text1"/>
                <w:sz w:val="20"/>
                <w:szCs w:val="20"/>
              </w:rPr>
            </w:pPr>
          </w:p>
          <w:p w14:paraId="64EFC520" w14:textId="77777777" w:rsidR="00977F8B" w:rsidRPr="001E46EC" w:rsidRDefault="00977F8B" w:rsidP="00203318">
            <w:pPr>
              <w:jc w:val="both"/>
              <w:rPr>
                <w:rFonts w:ascii="Verdana" w:hAnsi="Verdana"/>
                <w:color w:val="000000" w:themeColor="text1"/>
                <w:sz w:val="20"/>
                <w:szCs w:val="20"/>
              </w:rPr>
            </w:pPr>
          </w:p>
          <w:p w14:paraId="5D6A466C" w14:textId="77777777" w:rsidR="00977F8B" w:rsidRPr="001E46EC" w:rsidRDefault="00977F8B" w:rsidP="00203318">
            <w:pPr>
              <w:jc w:val="both"/>
              <w:rPr>
                <w:rFonts w:ascii="Verdana" w:hAnsi="Verdana"/>
                <w:color w:val="000000" w:themeColor="text1"/>
                <w:sz w:val="20"/>
                <w:szCs w:val="20"/>
              </w:rPr>
            </w:pPr>
          </w:p>
          <w:p w14:paraId="511C895B" w14:textId="77777777" w:rsidR="00977F8B" w:rsidRPr="001E46EC" w:rsidRDefault="00977F8B" w:rsidP="00203318">
            <w:pPr>
              <w:jc w:val="both"/>
              <w:rPr>
                <w:rFonts w:ascii="Verdana" w:hAnsi="Verdana"/>
                <w:color w:val="000000" w:themeColor="text1"/>
                <w:sz w:val="20"/>
                <w:szCs w:val="20"/>
              </w:rPr>
            </w:pPr>
          </w:p>
          <w:p w14:paraId="4ECE4605" w14:textId="77777777" w:rsidR="00977F8B" w:rsidRPr="001E46EC" w:rsidRDefault="00977F8B" w:rsidP="00203318">
            <w:pPr>
              <w:jc w:val="both"/>
              <w:rPr>
                <w:rFonts w:ascii="Verdana" w:hAnsi="Verdana"/>
                <w:color w:val="000000" w:themeColor="text1"/>
                <w:sz w:val="20"/>
                <w:szCs w:val="20"/>
              </w:rPr>
            </w:pPr>
          </w:p>
          <w:p w14:paraId="5A60FF1D" w14:textId="77777777" w:rsidR="00977F8B" w:rsidRPr="001E46EC" w:rsidRDefault="00977F8B" w:rsidP="00203318">
            <w:pPr>
              <w:jc w:val="both"/>
              <w:rPr>
                <w:rFonts w:ascii="Verdana" w:hAnsi="Verdana"/>
                <w:color w:val="000000" w:themeColor="text1"/>
                <w:sz w:val="20"/>
                <w:szCs w:val="20"/>
              </w:rPr>
            </w:pPr>
          </w:p>
          <w:p w14:paraId="5627D872" w14:textId="77777777" w:rsidR="00977F8B" w:rsidRPr="001E46EC" w:rsidRDefault="00977F8B" w:rsidP="00203318">
            <w:pPr>
              <w:jc w:val="both"/>
              <w:rPr>
                <w:rFonts w:ascii="Verdana" w:hAnsi="Verdana"/>
                <w:color w:val="000000" w:themeColor="text1"/>
                <w:sz w:val="20"/>
                <w:szCs w:val="20"/>
              </w:rPr>
            </w:pPr>
          </w:p>
          <w:p w14:paraId="51A7703E" w14:textId="77777777" w:rsidR="00977F8B" w:rsidRPr="001E46EC" w:rsidRDefault="00977F8B" w:rsidP="00203318">
            <w:pPr>
              <w:jc w:val="both"/>
              <w:rPr>
                <w:rFonts w:ascii="Verdana" w:hAnsi="Verdana"/>
                <w:color w:val="000000" w:themeColor="text1"/>
                <w:sz w:val="20"/>
                <w:szCs w:val="20"/>
              </w:rPr>
            </w:pPr>
          </w:p>
          <w:p w14:paraId="1F89EAC5" w14:textId="77777777" w:rsidR="00977F8B" w:rsidRPr="001E46EC" w:rsidRDefault="00977F8B" w:rsidP="00203318">
            <w:pPr>
              <w:jc w:val="both"/>
              <w:rPr>
                <w:rFonts w:ascii="Verdana" w:hAnsi="Verdana"/>
                <w:color w:val="000000" w:themeColor="text1"/>
                <w:sz w:val="20"/>
                <w:szCs w:val="20"/>
              </w:rPr>
            </w:pPr>
          </w:p>
          <w:p w14:paraId="09003ECB" w14:textId="77777777" w:rsidR="00977F8B" w:rsidRPr="001E46EC" w:rsidRDefault="00977F8B" w:rsidP="00203318">
            <w:pPr>
              <w:jc w:val="both"/>
              <w:rPr>
                <w:rFonts w:ascii="Verdana" w:hAnsi="Verdana"/>
                <w:color w:val="000000" w:themeColor="text1"/>
                <w:sz w:val="20"/>
                <w:szCs w:val="20"/>
              </w:rPr>
            </w:pPr>
          </w:p>
          <w:p w14:paraId="6975A033" w14:textId="77777777" w:rsidR="00977F8B" w:rsidRPr="001E46EC" w:rsidRDefault="00977F8B" w:rsidP="00203318">
            <w:pPr>
              <w:jc w:val="both"/>
              <w:rPr>
                <w:rFonts w:ascii="Verdana" w:hAnsi="Verdana"/>
                <w:color w:val="000000" w:themeColor="text1"/>
                <w:sz w:val="20"/>
                <w:szCs w:val="20"/>
              </w:rPr>
            </w:pPr>
          </w:p>
          <w:p w14:paraId="608FB60B" w14:textId="77777777" w:rsidR="00977F8B" w:rsidRPr="001E46EC" w:rsidRDefault="00977F8B" w:rsidP="00203318">
            <w:pPr>
              <w:jc w:val="both"/>
              <w:rPr>
                <w:rFonts w:ascii="Verdana" w:hAnsi="Verdana"/>
                <w:color w:val="000000" w:themeColor="text1"/>
                <w:sz w:val="20"/>
                <w:szCs w:val="20"/>
              </w:rPr>
            </w:pPr>
          </w:p>
          <w:p w14:paraId="0447A4F5" w14:textId="77777777" w:rsidR="00977F8B" w:rsidRPr="001E46EC" w:rsidRDefault="00977F8B" w:rsidP="00203318">
            <w:pPr>
              <w:jc w:val="both"/>
              <w:rPr>
                <w:rFonts w:ascii="Verdana" w:hAnsi="Verdana"/>
                <w:color w:val="000000" w:themeColor="text1"/>
                <w:sz w:val="20"/>
                <w:szCs w:val="20"/>
              </w:rPr>
            </w:pPr>
          </w:p>
          <w:p w14:paraId="6E61C382" w14:textId="04F8AEF3" w:rsidR="00977F8B" w:rsidRPr="001E46EC" w:rsidRDefault="00977F8B" w:rsidP="00203318">
            <w:pPr>
              <w:jc w:val="both"/>
              <w:rPr>
                <w:rFonts w:ascii="Verdana" w:hAnsi="Verdana"/>
                <w:color w:val="000000" w:themeColor="text1"/>
                <w:sz w:val="20"/>
                <w:szCs w:val="20"/>
              </w:rPr>
            </w:pPr>
          </w:p>
          <w:p w14:paraId="3796440B" w14:textId="77777777" w:rsidR="00977F8B" w:rsidRPr="001E46EC" w:rsidRDefault="00977F8B" w:rsidP="00203318">
            <w:pPr>
              <w:jc w:val="both"/>
              <w:rPr>
                <w:rFonts w:ascii="Verdana" w:hAnsi="Verdana"/>
                <w:color w:val="000000" w:themeColor="text1"/>
                <w:sz w:val="20"/>
                <w:szCs w:val="20"/>
              </w:rPr>
            </w:pPr>
          </w:p>
          <w:p w14:paraId="1ABD308A" w14:textId="77777777" w:rsidR="00977F8B" w:rsidRPr="001E46EC" w:rsidRDefault="00977F8B" w:rsidP="00203318">
            <w:pPr>
              <w:jc w:val="both"/>
              <w:rPr>
                <w:rFonts w:ascii="Verdana" w:hAnsi="Verdana"/>
                <w:color w:val="000000" w:themeColor="text1"/>
                <w:sz w:val="20"/>
                <w:szCs w:val="20"/>
              </w:rPr>
            </w:pPr>
          </w:p>
          <w:p w14:paraId="66FBF01A" w14:textId="77777777" w:rsidR="00977F8B" w:rsidRPr="001E46EC" w:rsidRDefault="00977F8B" w:rsidP="00203318">
            <w:pPr>
              <w:jc w:val="both"/>
              <w:rPr>
                <w:rFonts w:ascii="Verdana" w:hAnsi="Verdana"/>
                <w:color w:val="000000" w:themeColor="text1"/>
                <w:sz w:val="20"/>
                <w:szCs w:val="20"/>
              </w:rPr>
            </w:pPr>
          </w:p>
          <w:p w14:paraId="6A370AB5" w14:textId="77777777" w:rsidR="00977F8B" w:rsidRPr="001E46EC" w:rsidRDefault="00977F8B" w:rsidP="00203318">
            <w:pPr>
              <w:jc w:val="both"/>
              <w:rPr>
                <w:rFonts w:ascii="Verdana" w:hAnsi="Verdana"/>
                <w:color w:val="000000" w:themeColor="text1"/>
                <w:sz w:val="20"/>
                <w:szCs w:val="20"/>
              </w:rPr>
            </w:pPr>
          </w:p>
          <w:p w14:paraId="5CA2A5DB" w14:textId="77777777" w:rsidR="00977F8B" w:rsidRPr="001E46EC" w:rsidRDefault="00977F8B" w:rsidP="00203318">
            <w:pPr>
              <w:jc w:val="both"/>
              <w:rPr>
                <w:rFonts w:ascii="Verdana" w:hAnsi="Verdana"/>
                <w:color w:val="000000" w:themeColor="text1"/>
                <w:sz w:val="20"/>
                <w:szCs w:val="20"/>
              </w:rPr>
            </w:pPr>
          </w:p>
          <w:p w14:paraId="66C1B62C" w14:textId="77777777" w:rsidR="00977F8B" w:rsidRPr="001E46EC" w:rsidRDefault="00977F8B" w:rsidP="00203318">
            <w:pPr>
              <w:jc w:val="both"/>
              <w:rPr>
                <w:rFonts w:ascii="Verdana" w:hAnsi="Verdana"/>
                <w:color w:val="000000" w:themeColor="text1"/>
                <w:sz w:val="20"/>
                <w:szCs w:val="20"/>
              </w:rPr>
            </w:pPr>
          </w:p>
          <w:p w14:paraId="30769A3D" w14:textId="77777777" w:rsidR="00977F8B" w:rsidRPr="001E46EC" w:rsidRDefault="00977F8B" w:rsidP="00203318">
            <w:pPr>
              <w:jc w:val="both"/>
              <w:rPr>
                <w:rFonts w:ascii="Verdana" w:hAnsi="Verdana"/>
                <w:color w:val="000000" w:themeColor="text1"/>
                <w:sz w:val="20"/>
                <w:szCs w:val="20"/>
              </w:rPr>
            </w:pPr>
          </w:p>
          <w:p w14:paraId="5107F159" w14:textId="77777777" w:rsidR="00977F8B" w:rsidRPr="001E46EC" w:rsidRDefault="00977F8B" w:rsidP="00203318">
            <w:pPr>
              <w:jc w:val="both"/>
              <w:rPr>
                <w:rFonts w:ascii="Verdana" w:hAnsi="Verdana"/>
                <w:color w:val="000000" w:themeColor="text1"/>
                <w:sz w:val="20"/>
                <w:szCs w:val="20"/>
              </w:rPr>
            </w:pPr>
          </w:p>
          <w:p w14:paraId="38C2BF58" w14:textId="77777777" w:rsidR="00977F8B" w:rsidRPr="001E46EC" w:rsidRDefault="00977F8B" w:rsidP="00203318">
            <w:pPr>
              <w:jc w:val="both"/>
              <w:rPr>
                <w:rFonts w:ascii="Verdana" w:hAnsi="Verdana"/>
                <w:color w:val="000000" w:themeColor="text1"/>
                <w:sz w:val="20"/>
                <w:szCs w:val="20"/>
              </w:rPr>
            </w:pPr>
          </w:p>
          <w:p w14:paraId="22336EE8" w14:textId="77777777" w:rsidR="00977F8B" w:rsidRPr="001E46EC" w:rsidRDefault="00977F8B" w:rsidP="00203318">
            <w:pPr>
              <w:jc w:val="both"/>
              <w:rPr>
                <w:rFonts w:ascii="Verdana" w:hAnsi="Verdana"/>
                <w:color w:val="000000" w:themeColor="text1"/>
                <w:sz w:val="20"/>
                <w:szCs w:val="20"/>
              </w:rPr>
            </w:pPr>
          </w:p>
          <w:p w14:paraId="2A328F40" w14:textId="77777777" w:rsidR="00977F8B" w:rsidRPr="001E46EC" w:rsidRDefault="00977F8B" w:rsidP="00203318">
            <w:pPr>
              <w:jc w:val="both"/>
              <w:rPr>
                <w:rFonts w:ascii="Verdana" w:hAnsi="Verdana"/>
                <w:color w:val="000000" w:themeColor="text1"/>
                <w:sz w:val="20"/>
                <w:szCs w:val="20"/>
              </w:rPr>
            </w:pPr>
          </w:p>
          <w:p w14:paraId="70AE6356" w14:textId="77777777" w:rsidR="00977F8B" w:rsidRPr="001E46EC" w:rsidRDefault="00977F8B" w:rsidP="00203318">
            <w:pPr>
              <w:jc w:val="both"/>
              <w:rPr>
                <w:rFonts w:ascii="Verdana" w:hAnsi="Verdana"/>
                <w:color w:val="000000" w:themeColor="text1"/>
                <w:sz w:val="20"/>
                <w:szCs w:val="20"/>
              </w:rPr>
            </w:pPr>
          </w:p>
          <w:p w14:paraId="6D25D951" w14:textId="77777777" w:rsidR="00977F8B" w:rsidRPr="001E46EC" w:rsidRDefault="00977F8B" w:rsidP="00203318">
            <w:pPr>
              <w:jc w:val="both"/>
              <w:rPr>
                <w:rFonts w:ascii="Verdana" w:hAnsi="Verdana"/>
                <w:color w:val="000000" w:themeColor="text1"/>
                <w:sz w:val="20"/>
                <w:szCs w:val="20"/>
              </w:rPr>
            </w:pPr>
          </w:p>
          <w:p w14:paraId="600EFB06" w14:textId="77777777" w:rsidR="00977F8B" w:rsidRPr="001E46EC" w:rsidRDefault="00977F8B" w:rsidP="00203318">
            <w:pPr>
              <w:jc w:val="both"/>
              <w:rPr>
                <w:rFonts w:ascii="Verdana" w:hAnsi="Verdana"/>
                <w:color w:val="000000" w:themeColor="text1"/>
                <w:sz w:val="20"/>
                <w:szCs w:val="20"/>
              </w:rPr>
            </w:pPr>
          </w:p>
          <w:p w14:paraId="39C10619" w14:textId="77777777" w:rsidR="00977F8B" w:rsidRPr="001E46EC" w:rsidRDefault="00977F8B" w:rsidP="00203318">
            <w:pPr>
              <w:jc w:val="both"/>
              <w:rPr>
                <w:rFonts w:ascii="Verdana" w:hAnsi="Verdana"/>
                <w:color w:val="000000" w:themeColor="text1"/>
                <w:sz w:val="20"/>
                <w:szCs w:val="20"/>
              </w:rPr>
            </w:pPr>
          </w:p>
          <w:p w14:paraId="3D13BCA8" w14:textId="77777777" w:rsidR="00977F8B" w:rsidRPr="001E46EC" w:rsidRDefault="00977F8B" w:rsidP="00203318">
            <w:pPr>
              <w:jc w:val="both"/>
              <w:rPr>
                <w:rFonts w:ascii="Verdana" w:hAnsi="Verdana"/>
                <w:color w:val="000000" w:themeColor="text1"/>
                <w:sz w:val="20"/>
                <w:szCs w:val="20"/>
              </w:rPr>
            </w:pPr>
          </w:p>
          <w:p w14:paraId="39394F20" w14:textId="77777777" w:rsidR="00977F8B" w:rsidRPr="001E46EC" w:rsidRDefault="00977F8B" w:rsidP="00203318">
            <w:pPr>
              <w:jc w:val="both"/>
              <w:rPr>
                <w:rFonts w:ascii="Verdana" w:hAnsi="Verdana"/>
                <w:color w:val="000000" w:themeColor="text1"/>
                <w:sz w:val="20"/>
                <w:szCs w:val="20"/>
              </w:rPr>
            </w:pPr>
          </w:p>
          <w:p w14:paraId="669D4D26" w14:textId="77777777" w:rsidR="00977F8B" w:rsidRPr="001E46EC" w:rsidRDefault="00977F8B" w:rsidP="00203318">
            <w:pPr>
              <w:jc w:val="both"/>
              <w:rPr>
                <w:rFonts w:ascii="Verdana" w:hAnsi="Verdana"/>
                <w:color w:val="000000" w:themeColor="text1"/>
                <w:sz w:val="20"/>
                <w:szCs w:val="20"/>
              </w:rPr>
            </w:pPr>
          </w:p>
          <w:p w14:paraId="3BA5926E" w14:textId="77777777" w:rsidR="00977F8B" w:rsidRPr="001E46EC" w:rsidRDefault="00977F8B" w:rsidP="00203318">
            <w:pPr>
              <w:jc w:val="both"/>
              <w:rPr>
                <w:rFonts w:ascii="Verdana" w:hAnsi="Verdana"/>
                <w:color w:val="000000" w:themeColor="text1"/>
                <w:sz w:val="20"/>
                <w:szCs w:val="20"/>
              </w:rPr>
            </w:pPr>
          </w:p>
          <w:p w14:paraId="59EF67D1" w14:textId="77777777" w:rsidR="00977F8B" w:rsidRPr="001E46EC" w:rsidRDefault="00977F8B" w:rsidP="00203318">
            <w:pPr>
              <w:jc w:val="both"/>
              <w:rPr>
                <w:rFonts w:ascii="Verdana" w:hAnsi="Verdana"/>
                <w:color w:val="000000" w:themeColor="text1"/>
                <w:sz w:val="20"/>
                <w:szCs w:val="20"/>
              </w:rPr>
            </w:pPr>
          </w:p>
          <w:p w14:paraId="506E9F4E" w14:textId="77777777" w:rsidR="00977F8B" w:rsidRPr="001E46EC" w:rsidRDefault="00977F8B" w:rsidP="00203318">
            <w:pPr>
              <w:jc w:val="both"/>
              <w:rPr>
                <w:rFonts w:ascii="Verdana" w:hAnsi="Verdana"/>
                <w:color w:val="000000" w:themeColor="text1"/>
                <w:sz w:val="20"/>
                <w:szCs w:val="20"/>
              </w:rPr>
            </w:pPr>
          </w:p>
          <w:p w14:paraId="3EE26022" w14:textId="77777777" w:rsidR="00977F8B" w:rsidRPr="001E46EC" w:rsidRDefault="00977F8B" w:rsidP="00203318">
            <w:pPr>
              <w:jc w:val="both"/>
              <w:rPr>
                <w:rFonts w:ascii="Verdana" w:hAnsi="Verdana"/>
                <w:color w:val="000000" w:themeColor="text1"/>
                <w:sz w:val="20"/>
                <w:szCs w:val="20"/>
              </w:rPr>
            </w:pPr>
          </w:p>
          <w:p w14:paraId="0D8EC84E" w14:textId="77777777" w:rsidR="00977F8B" w:rsidRPr="001E46EC" w:rsidRDefault="00977F8B" w:rsidP="00203318">
            <w:pPr>
              <w:jc w:val="both"/>
              <w:rPr>
                <w:rFonts w:ascii="Verdana" w:hAnsi="Verdana"/>
                <w:color w:val="000000" w:themeColor="text1"/>
                <w:sz w:val="20"/>
                <w:szCs w:val="20"/>
              </w:rPr>
            </w:pPr>
          </w:p>
          <w:p w14:paraId="39A7048B" w14:textId="77777777" w:rsidR="00977F8B" w:rsidRPr="001E46EC" w:rsidRDefault="00977F8B" w:rsidP="00203318">
            <w:pPr>
              <w:jc w:val="both"/>
              <w:rPr>
                <w:rFonts w:ascii="Verdana" w:hAnsi="Verdana"/>
                <w:color w:val="000000" w:themeColor="text1"/>
                <w:sz w:val="20"/>
                <w:szCs w:val="20"/>
              </w:rPr>
            </w:pPr>
          </w:p>
          <w:p w14:paraId="576628C7" w14:textId="77777777" w:rsidR="00977F8B" w:rsidRPr="001E46EC" w:rsidRDefault="00977F8B" w:rsidP="00203318">
            <w:pPr>
              <w:jc w:val="both"/>
              <w:rPr>
                <w:rFonts w:ascii="Verdana" w:hAnsi="Verdana"/>
                <w:color w:val="000000" w:themeColor="text1"/>
                <w:sz w:val="20"/>
                <w:szCs w:val="20"/>
              </w:rPr>
            </w:pPr>
          </w:p>
          <w:p w14:paraId="053743CC" w14:textId="77777777" w:rsidR="00977F8B" w:rsidRPr="001E46EC" w:rsidRDefault="00977F8B" w:rsidP="00203318">
            <w:pPr>
              <w:jc w:val="both"/>
              <w:rPr>
                <w:rFonts w:ascii="Verdana" w:hAnsi="Verdana"/>
                <w:color w:val="000000" w:themeColor="text1"/>
                <w:sz w:val="20"/>
                <w:szCs w:val="20"/>
              </w:rPr>
            </w:pPr>
          </w:p>
          <w:p w14:paraId="343092FF" w14:textId="77777777" w:rsidR="00977F8B" w:rsidRPr="001E46EC" w:rsidRDefault="00977F8B" w:rsidP="00203318">
            <w:pPr>
              <w:jc w:val="both"/>
              <w:rPr>
                <w:rFonts w:ascii="Verdana" w:hAnsi="Verdana"/>
                <w:color w:val="000000" w:themeColor="text1"/>
                <w:sz w:val="20"/>
                <w:szCs w:val="20"/>
              </w:rPr>
            </w:pPr>
          </w:p>
          <w:p w14:paraId="468408B8" w14:textId="77777777" w:rsidR="00977F8B" w:rsidRPr="001E46EC" w:rsidRDefault="00977F8B" w:rsidP="00203318">
            <w:pPr>
              <w:jc w:val="both"/>
              <w:rPr>
                <w:rFonts w:ascii="Verdana" w:hAnsi="Verdana"/>
                <w:color w:val="000000" w:themeColor="text1"/>
                <w:sz w:val="20"/>
                <w:szCs w:val="20"/>
              </w:rPr>
            </w:pPr>
          </w:p>
          <w:p w14:paraId="524F4AA4" w14:textId="77777777" w:rsidR="00977F8B" w:rsidRPr="001E46EC" w:rsidRDefault="00977F8B" w:rsidP="00203318">
            <w:pPr>
              <w:jc w:val="both"/>
              <w:rPr>
                <w:rFonts w:ascii="Verdana" w:hAnsi="Verdana"/>
                <w:color w:val="000000" w:themeColor="text1"/>
                <w:sz w:val="20"/>
                <w:szCs w:val="20"/>
              </w:rPr>
            </w:pPr>
          </w:p>
          <w:p w14:paraId="46EF6093" w14:textId="77777777" w:rsidR="00977F8B" w:rsidRPr="001E46EC" w:rsidRDefault="00977F8B" w:rsidP="00203318">
            <w:pPr>
              <w:jc w:val="both"/>
              <w:rPr>
                <w:rFonts w:ascii="Verdana" w:hAnsi="Verdana"/>
                <w:color w:val="000000" w:themeColor="text1"/>
                <w:sz w:val="20"/>
                <w:szCs w:val="20"/>
              </w:rPr>
            </w:pPr>
          </w:p>
          <w:p w14:paraId="6858CFED" w14:textId="77777777" w:rsidR="00977F8B" w:rsidRPr="001E46EC" w:rsidRDefault="00977F8B" w:rsidP="00203318">
            <w:pPr>
              <w:jc w:val="both"/>
              <w:rPr>
                <w:rFonts w:ascii="Verdana" w:hAnsi="Verdana"/>
                <w:color w:val="000000" w:themeColor="text1"/>
                <w:sz w:val="20"/>
                <w:szCs w:val="20"/>
              </w:rPr>
            </w:pPr>
          </w:p>
          <w:p w14:paraId="322D9FD9" w14:textId="77777777" w:rsidR="00977F8B" w:rsidRPr="001E46EC" w:rsidRDefault="00977F8B" w:rsidP="00203318">
            <w:pPr>
              <w:jc w:val="both"/>
              <w:rPr>
                <w:rFonts w:ascii="Verdana" w:hAnsi="Verdana"/>
                <w:color w:val="000000" w:themeColor="text1"/>
                <w:sz w:val="20"/>
                <w:szCs w:val="20"/>
              </w:rPr>
            </w:pPr>
          </w:p>
          <w:p w14:paraId="1B5A1F20" w14:textId="77777777" w:rsidR="00977F8B" w:rsidRPr="001E46EC" w:rsidRDefault="00977F8B" w:rsidP="00203318">
            <w:pPr>
              <w:jc w:val="both"/>
              <w:rPr>
                <w:rFonts w:ascii="Verdana" w:hAnsi="Verdana"/>
                <w:color w:val="000000" w:themeColor="text1"/>
                <w:sz w:val="20"/>
                <w:szCs w:val="20"/>
              </w:rPr>
            </w:pPr>
          </w:p>
          <w:p w14:paraId="6B68D98D" w14:textId="77777777" w:rsidR="00977F8B" w:rsidRPr="001E46EC" w:rsidRDefault="00977F8B" w:rsidP="00203318">
            <w:pPr>
              <w:jc w:val="both"/>
              <w:rPr>
                <w:rFonts w:ascii="Verdana" w:hAnsi="Verdana"/>
                <w:color w:val="000000" w:themeColor="text1"/>
                <w:sz w:val="20"/>
                <w:szCs w:val="20"/>
              </w:rPr>
            </w:pPr>
          </w:p>
          <w:p w14:paraId="306EE8A4" w14:textId="77777777" w:rsidR="00977F8B" w:rsidRPr="001E46EC" w:rsidRDefault="00977F8B" w:rsidP="00203318">
            <w:pPr>
              <w:jc w:val="both"/>
              <w:rPr>
                <w:rFonts w:ascii="Verdana" w:hAnsi="Verdana"/>
                <w:color w:val="000000" w:themeColor="text1"/>
                <w:sz w:val="20"/>
                <w:szCs w:val="20"/>
              </w:rPr>
            </w:pPr>
          </w:p>
          <w:p w14:paraId="29DF9D24" w14:textId="77777777" w:rsidR="00977F8B" w:rsidRPr="001E46EC" w:rsidRDefault="00977F8B" w:rsidP="00203318">
            <w:pPr>
              <w:jc w:val="both"/>
              <w:rPr>
                <w:rFonts w:ascii="Verdana" w:hAnsi="Verdana"/>
                <w:color w:val="000000" w:themeColor="text1"/>
                <w:sz w:val="20"/>
                <w:szCs w:val="20"/>
              </w:rPr>
            </w:pPr>
          </w:p>
          <w:p w14:paraId="029C4573" w14:textId="77777777" w:rsidR="00977F8B" w:rsidRPr="001E46EC" w:rsidRDefault="00977F8B" w:rsidP="00203318">
            <w:pPr>
              <w:jc w:val="both"/>
              <w:rPr>
                <w:rFonts w:ascii="Verdana" w:hAnsi="Verdana"/>
                <w:color w:val="000000" w:themeColor="text1"/>
                <w:sz w:val="20"/>
                <w:szCs w:val="20"/>
              </w:rPr>
            </w:pPr>
          </w:p>
          <w:p w14:paraId="4020F850" w14:textId="77777777" w:rsidR="00977F8B" w:rsidRPr="001E46EC" w:rsidRDefault="00977F8B" w:rsidP="00203318">
            <w:pPr>
              <w:jc w:val="both"/>
              <w:rPr>
                <w:rFonts w:ascii="Verdana" w:hAnsi="Verdana"/>
                <w:color w:val="000000" w:themeColor="text1"/>
                <w:sz w:val="20"/>
                <w:szCs w:val="20"/>
              </w:rPr>
            </w:pPr>
          </w:p>
          <w:p w14:paraId="4BE2DCFF" w14:textId="77777777" w:rsidR="00977F8B" w:rsidRPr="001E46EC" w:rsidRDefault="00977F8B" w:rsidP="00203318">
            <w:pPr>
              <w:jc w:val="both"/>
              <w:rPr>
                <w:rFonts w:ascii="Verdana" w:hAnsi="Verdana"/>
                <w:color w:val="000000" w:themeColor="text1"/>
                <w:sz w:val="20"/>
                <w:szCs w:val="20"/>
              </w:rPr>
            </w:pPr>
          </w:p>
          <w:p w14:paraId="5944FB80" w14:textId="77777777" w:rsidR="00977F8B" w:rsidRPr="001E46EC" w:rsidRDefault="00977F8B" w:rsidP="00203318">
            <w:pPr>
              <w:jc w:val="both"/>
              <w:rPr>
                <w:rFonts w:ascii="Verdana" w:hAnsi="Verdana"/>
                <w:color w:val="000000" w:themeColor="text1"/>
                <w:sz w:val="20"/>
                <w:szCs w:val="20"/>
              </w:rPr>
            </w:pPr>
          </w:p>
          <w:p w14:paraId="467147AC" w14:textId="77777777" w:rsidR="00977F8B" w:rsidRPr="001E46EC" w:rsidRDefault="00977F8B" w:rsidP="00203318">
            <w:pPr>
              <w:jc w:val="both"/>
              <w:rPr>
                <w:rFonts w:ascii="Verdana" w:hAnsi="Verdana"/>
                <w:color w:val="000000" w:themeColor="text1"/>
                <w:sz w:val="20"/>
                <w:szCs w:val="20"/>
              </w:rPr>
            </w:pPr>
          </w:p>
          <w:p w14:paraId="02D77A17" w14:textId="77777777" w:rsidR="00977F8B" w:rsidRPr="001E46EC" w:rsidRDefault="00977F8B" w:rsidP="00203318">
            <w:pPr>
              <w:jc w:val="both"/>
              <w:rPr>
                <w:rFonts w:ascii="Verdana" w:hAnsi="Verdana"/>
                <w:color w:val="000000" w:themeColor="text1"/>
                <w:sz w:val="20"/>
                <w:szCs w:val="20"/>
              </w:rPr>
            </w:pPr>
          </w:p>
          <w:p w14:paraId="1F736759" w14:textId="77777777" w:rsidR="00977F8B" w:rsidRPr="001E46EC" w:rsidRDefault="00977F8B" w:rsidP="00203318">
            <w:pPr>
              <w:jc w:val="both"/>
              <w:rPr>
                <w:rFonts w:ascii="Verdana" w:hAnsi="Verdana"/>
                <w:color w:val="000000" w:themeColor="text1"/>
                <w:sz w:val="20"/>
                <w:szCs w:val="20"/>
              </w:rPr>
            </w:pPr>
          </w:p>
          <w:p w14:paraId="29509482" w14:textId="77777777" w:rsidR="00977F8B" w:rsidRPr="001E46EC" w:rsidRDefault="00977F8B" w:rsidP="00203318">
            <w:pPr>
              <w:jc w:val="both"/>
              <w:rPr>
                <w:rFonts w:ascii="Verdana" w:hAnsi="Verdana"/>
                <w:color w:val="000000" w:themeColor="text1"/>
                <w:sz w:val="20"/>
                <w:szCs w:val="20"/>
              </w:rPr>
            </w:pPr>
          </w:p>
          <w:p w14:paraId="135DFB2C" w14:textId="77777777" w:rsidR="00977F8B" w:rsidRPr="001E46EC" w:rsidRDefault="00977F8B" w:rsidP="00203318">
            <w:pPr>
              <w:jc w:val="both"/>
              <w:rPr>
                <w:rFonts w:ascii="Verdana" w:hAnsi="Verdana"/>
                <w:color w:val="000000" w:themeColor="text1"/>
                <w:sz w:val="20"/>
                <w:szCs w:val="20"/>
              </w:rPr>
            </w:pPr>
          </w:p>
          <w:p w14:paraId="17798674" w14:textId="77777777" w:rsidR="00977F8B" w:rsidRPr="001E46EC" w:rsidRDefault="00977F8B" w:rsidP="00203318">
            <w:pPr>
              <w:jc w:val="both"/>
              <w:rPr>
                <w:rFonts w:ascii="Verdana" w:hAnsi="Verdana"/>
                <w:color w:val="000000" w:themeColor="text1"/>
                <w:sz w:val="20"/>
                <w:szCs w:val="20"/>
              </w:rPr>
            </w:pPr>
          </w:p>
          <w:p w14:paraId="2C27BDD9" w14:textId="77777777" w:rsidR="00977F8B" w:rsidRPr="001E46EC" w:rsidRDefault="00977F8B" w:rsidP="00203318">
            <w:pPr>
              <w:jc w:val="both"/>
              <w:rPr>
                <w:rFonts w:ascii="Verdana" w:hAnsi="Verdana"/>
                <w:color w:val="000000" w:themeColor="text1"/>
                <w:sz w:val="20"/>
                <w:szCs w:val="20"/>
              </w:rPr>
            </w:pPr>
          </w:p>
          <w:p w14:paraId="0BAB0008" w14:textId="77777777" w:rsidR="00977F8B" w:rsidRPr="001E46EC" w:rsidRDefault="00977F8B" w:rsidP="00203318">
            <w:pPr>
              <w:jc w:val="both"/>
              <w:rPr>
                <w:rFonts w:ascii="Verdana" w:hAnsi="Verdana"/>
                <w:color w:val="000000" w:themeColor="text1"/>
                <w:sz w:val="20"/>
                <w:szCs w:val="20"/>
              </w:rPr>
            </w:pPr>
          </w:p>
          <w:p w14:paraId="3A2CF059" w14:textId="77777777" w:rsidR="00977F8B" w:rsidRPr="001E46EC" w:rsidRDefault="00977F8B" w:rsidP="00203318">
            <w:pPr>
              <w:jc w:val="both"/>
              <w:rPr>
                <w:rFonts w:ascii="Verdana" w:hAnsi="Verdana"/>
                <w:color w:val="000000" w:themeColor="text1"/>
                <w:sz w:val="20"/>
                <w:szCs w:val="20"/>
              </w:rPr>
            </w:pPr>
          </w:p>
          <w:p w14:paraId="690D5E12" w14:textId="77777777" w:rsidR="00977F8B" w:rsidRPr="001E46EC" w:rsidRDefault="00977F8B" w:rsidP="00203318">
            <w:pPr>
              <w:jc w:val="both"/>
              <w:rPr>
                <w:rFonts w:ascii="Verdana" w:hAnsi="Verdana"/>
                <w:color w:val="000000" w:themeColor="text1"/>
                <w:sz w:val="20"/>
                <w:szCs w:val="20"/>
              </w:rPr>
            </w:pPr>
          </w:p>
          <w:p w14:paraId="40DECD47" w14:textId="77777777" w:rsidR="00977F8B" w:rsidRPr="001E46EC" w:rsidRDefault="00977F8B" w:rsidP="00203318">
            <w:pPr>
              <w:jc w:val="both"/>
              <w:rPr>
                <w:rFonts w:ascii="Verdana" w:hAnsi="Verdana"/>
                <w:color w:val="000000" w:themeColor="text1"/>
                <w:sz w:val="20"/>
                <w:szCs w:val="20"/>
              </w:rPr>
            </w:pPr>
          </w:p>
          <w:p w14:paraId="3E75F67C" w14:textId="77777777" w:rsidR="00977F8B" w:rsidRPr="001E46EC" w:rsidRDefault="00977F8B" w:rsidP="00203318">
            <w:pPr>
              <w:jc w:val="both"/>
              <w:rPr>
                <w:rFonts w:ascii="Verdana" w:hAnsi="Verdana"/>
                <w:color w:val="000000" w:themeColor="text1"/>
                <w:sz w:val="20"/>
                <w:szCs w:val="20"/>
              </w:rPr>
            </w:pPr>
          </w:p>
          <w:p w14:paraId="4E7DB6C8" w14:textId="77777777" w:rsidR="00977F8B" w:rsidRPr="001E46EC" w:rsidRDefault="00977F8B" w:rsidP="00203318">
            <w:pPr>
              <w:jc w:val="both"/>
              <w:rPr>
                <w:rFonts w:ascii="Verdana" w:hAnsi="Verdana"/>
                <w:color w:val="000000" w:themeColor="text1"/>
                <w:sz w:val="20"/>
                <w:szCs w:val="20"/>
              </w:rPr>
            </w:pPr>
          </w:p>
          <w:p w14:paraId="47D9F84A" w14:textId="77777777" w:rsidR="00977F8B" w:rsidRPr="001E46EC" w:rsidRDefault="00977F8B" w:rsidP="00203318">
            <w:pPr>
              <w:jc w:val="both"/>
              <w:rPr>
                <w:rFonts w:ascii="Verdana" w:hAnsi="Verdana"/>
                <w:color w:val="000000" w:themeColor="text1"/>
                <w:sz w:val="20"/>
                <w:szCs w:val="20"/>
              </w:rPr>
            </w:pPr>
          </w:p>
          <w:p w14:paraId="1016FC5D" w14:textId="77777777" w:rsidR="00977F8B" w:rsidRPr="001E46EC" w:rsidRDefault="00977F8B" w:rsidP="00203318">
            <w:pPr>
              <w:jc w:val="both"/>
              <w:rPr>
                <w:rFonts w:ascii="Verdana" w:hAnsi="Verdana"/>
                <w:color w:val="000000" w:themeColor="text1"/>
                <w:sz w:val="20"/>
                <w:szCs w:val="20"/>
              </w:rPr>
            </w:pPr>
          </w:p>
          <w:p w14:paraId="5CDC2837" w14:textId="77777777" w:rsidR="00977F8B" w:rsidRPr="001E46EC" w:rsidRDefault="00977F8B" w:rsidP="00203318">
            <w:pPr>
              <w:jc w:val="both"/>
              <w:rPr>
                <w:rFonts w:ascii="Verdana" w:hAnsi="Verdana"/>
                <w:color w:val="000000" w:themeColor="text1"/>
                <w:sz w:val="20"/>
                <w:szCs w:val="20"/>
              </w:rPr>
            </w:pPr>
          </w:p>
          <w:p w14:paraId="04FFBB2C" w14:textId="77777777" w:rsidR="00977F8B" w:rsidRPr="001E46EC" w:rsidRDefault="00977F8B" w:rsidP="00203318">
            <w:pPr>
              <w:jc w:val="both"/>
              <w:rPr>
                <w:rFonts w:ascii="Verdana" w:hAnsi="Verdana"/>
                <w:color w:val="000000" w:themeColor="text1"/>
                <w:sz w:val="20"/>
                <w:szCs w:val="20"/>
              </w:rPr>
            </w:pPr>
          </w:p>
          <w:p w14:paraId="61BC3DC1" w14:textId="77777777" w:rsidR="00977F8B" w:rsidRPr="001E46EC" w:rsidRDefault="00977F8B" w:rsidP="00203318">
            <w:pPr>
              <w:jc w:val="both"/>
              <w:rPr>
                <w:rFonts w:ascii="Verdana" w:hAnsi="Verdana"/>
                <w:color w:val="000000" w:themeColor="text1"/>
                <w:sz w:val="20"/>
                <w:szCs w:val="20"/>
              </w:rPr>
            </w:pPr>
          </w:p>
          <w:p w14:paraId="0D9A0CDA" w14:textId="77777777" w:rsidR="00977F8B" w:rsidRPr="001E46EC" w:rsidRDefault="00977F8B" w:rsidP="00203318">
            <w:pPr>
              <w:jc w:val="both"/>
              <w:rPr>
                <w:rFonts w:ascii="Verdana" w:hAnsi="Verdana"/>
                <w:color w:val="000000" w:themeColor="text1"/>
                <w:sz w:val="20"/>
                <w:szCs w:val="20"/>
              </w:rPr>
            </w:pPr>
          </w:p>
          <w:p w14:paraId="4BFA0249" w14:textId="77777777" w:rsidR="00977F8B" w:rsidRPr="001E46EC" w:rsidRDefault="00977F8B" w:rsidP="00203318">
            <w:pPr>
              <w:jc w:val="both"/>
              <w:rPr>
                <w:rFonts w:ascii="Verdana" w:hAnsi="Verdana"/>
                <w:color w:val="000000" w:themeColor="text1"/>
                <w:sz w:val="20"/>
                <w:szCs w:val="20"/>
              </w:rPr>
            </w:pPr>
          </w:p>
          <w:p w14:paraId="2BB872C3" w14:textId="58CEF34D" w:rsidR="00977F8B" w:rsidRPr="001E46EC" w:rsidRDefault="00977F8B" w:rsidP="00203318">
            <w:pPr>
              <w:jc w:val="both"/>
              <w:rPr>
                <w:rFonts w:ascii="Verdana" w:hAnsi="Verdana"/>
                <w:color w:val="000000" w:themeColor="text1"/>
                <w:sz w:val="20"/>
                <w:szCs w:val="20"/>
              </w:rPr>
            </w:pPr>
          </w:p>
        </w:tc>
      </w:tr>
      <w:tr w:rsidR="00977F8B" w:rsidRPr="001E46EC" w14:paraId="31869AD5" w14:textId="77777777" w:rsidTr="00A81008">
        <w:tc>
          <w:tcPr>
            <w:tcW w:w="568" w:type="dxa"/>
          </w:tcPr>
          <w:p w14:paraId="44D4FF5E" w14:textId="77777777" w:rsidR="00977F8B" w:rsidRPr="001E46EC" w:rsidRDefault="00977F8B" w:rsidP="00855BE6">
            <w:pPr>
              <w:numPr>
                <w:ilvl w:val="0"/>
                <w:numId w:val="3"/>
              </w:numPr>
              <w:jc w:val="both"/>
              <w:rPr>
                <w:rFonts w:ascii="Verdana" w:hAnsi="Verdana"/>
                <w:b/>
                <w:color w:val="000000" w:themeColor="text1"/>
                <w:sz w:val="20"/>
                <w:szCs w:val="20"/>
              </w:rPr>
            </w:pPr>
          </w:p>
        </w:tc>
        <w:tc>
          <w:tcPr>
            <w:tcW w:w="6549" w:type="dxa"/>
          </w:tcPr>
          <w:p w14:paraId="24112E92" w14:textId="77777777" w:rsidR="00977F8B" w:rsidRPr="001E46EC" w:rsidRDefault="00977F8B" w:rsidP="00537015">
            <w:pPr>
              <w:jc w:val="both"/>
              <w:rPr>
                <w:rFonts w:ascii="Verdana" w:hAnsi="Verdana"/>
                <w:color w:val="000000" w:themeColor="text1"/>
                <w:sz w:val="20"/>
                <w:szCs w:val="20"/>
              </w:rPr>
            </w:pPr>
            <w:r w:rsidRPr="001E46EC">
              <w:rPr>
                <w:rFonts w:ascii="Verdana" w:hAnsi="Verdana"/>
                <w:color w:val="000000" w:themeColor="text1"/>
                <w:sz w:val="20"/>
                <w:szCs w:val="20"/>
              </w:rPr>
              <w:t>Партньор/ите са допустим/и:</w:t>
            </w:r>
          </w:p>
          <w:p w14:paraId="18A80BF1" w14:textId="3149B33F" w:rsidR="00977F8B" w:rsidRPr="001E46EC" w:rsidRDefault="00977F8B" w:rsidP="00537015">
            <w:pPr>
              <w:jc w:val="both"/>
              <w:rPr>
                <w:rFonts w:ascii="Verdana" w:hAnsi="Verdana"/>
                <w:color w:val="000000" w:themeColor="text1"/>
                <w:sz w:val="20"/>
                <w:szCs w:val="20"/>
              </w:rPr>
            </w:pPr>
            <w:r w:rsidRPr="001E46EC">
              <w:rPr>
                <w:rFonts w:ascii="Verdana" w:hAnsi="Verdana"/>
                <w:color w:val="000000" w:themeColor="text1"/>
                <w:sz w:val="20"/>
                <w:szCs w:val="20"/>
              </w:rPr>
              <w:t xml:space="preserve">2.1.  регистриран/и в България търговец/и по смисъла  на Търговския закон или </w:t>
            </w:r>
            <w:r w:rsidRPr="001E46EC">
              <w:rPr>
                <w:rFonts w:ascii="Verdana" w:hAnsi="Verdana"/>
                <w:bCs/>
                <w:color w:val="000000" w:themeColor="text1"/>
                <w:sz w:val="20"/>
                <w:szCs w:val="20"/>
              </w:rPr>
              <w:t>търговец/и по смисъла на правото на  друга държава-членка</w:t>
            </w:r>
            <w:r>
              <w:rPr>
                <w:rFonts w:ascii="Verdana" w:hAnsi="Verdana"/>
                <w:bCs/>
                <w:color w:val="000000" w:themeColor="text1"/>
                <w:sz w:val="20"/>
                <w:szCs w:val="20"/>
              </w:rPr>
              <w:t xml:space="preserve"> на ЕС</w:t>
            </w:r>
            <w:r w:rsidRPr="001E46EC">
              <w:rPr>
                <w:rFonts w:ascii="Verdana" w:hAnsi="Verdana"/>
                <w:color w:val="000000" w:themeColor="text1"/>
                <w:sz w:val="20"/>
                <w:szCs w:val="20"/>
                <w:lang w:val="ru-RU"/>
              </w:rPr>
              <w:t>;</w:t>
            </w:r>
          </w:p>
          <w:p w14:paraId="71B9068B" w14:textId="25CC6203" w:rsidR="00977F8B" w:rsidRPr="001E46EC" w:rsidRDefault="00977F8B" w:rsidP="00537015">
            <w:pPr>
              <w:jc w:val="both"/>
              <w:rPr>
                <w:rFonts w:ascii="Verdana" w:hAnsi="Verdana"/>
                <w:color w:val="000000" w:themeColor="text1"/>
                <w:sz w:val="20"/>
                <w:szCs w:val="20"/>
              </w:rPr>
            </w:pPr>
            <w:r w:rsidRPr="001E46EC">
              <w:rPr>
                <w:rFonts w:ascii="Verdana" w:hAnsi="Verdana"/>
                <w:color w:val="000000" w:themeColor="text1"/>
                <w:sz w:val="20"/>
                <w:szCs w:val="20"/>
                <w:lang w:val="ru-RU"/>
              </w:rPr>
              <w:t>2.2.</w:t>
            </w:r>
            <w:r w:rsidRPr="001E46EC">
              <w:rPr>
                <w:rFonts w:ascii="Verdana" w:hAnsi="Verdana"/>
                <w:color w:val="000000" w:themeColor="text1"/>
                <w:sz w:val="20"/>
                <w:szCs w:val="20"/>
              </w:rPr>
              <w:t xml:space="preserve"> юридическо лице - </w:t>
            </w:r>
            <w:r w:rsidRPr="001E46EC">
              <w:rPr>
                <w:rFonts w:ascii="Verdana" w:hAnsi="Verdana"/>
                <w:bCs/>
                <w:color w:val="000000" w:themeColor="text1"/>
                <w:sz w:val="20"/>
                <w:szCs w:val="20"/>
              </w:rPr>
              <w:t>организация за научни изследвания и разпространение на знания</w:t>
            </w:r>
            <w:r>
              <w:rPr>
                <w:rFonts w:ascii="Verdana" w:hAnsi="Verdana"/>
                <w:bCs/>
                <w:color w:val="000000" w:themeColor="text1"/>
                <w:sz w:val="20"/>
                <w:szCs w:val="20"/>
              </w:rPr>
              <w:t>,</w:t>
            </w:r>
            <w:r w:rsidRPr="001E46EC">
              <w:rPr>
                <w:rFonts w:ascii="Verdana" w:hAnsi="Verdana"/>
                <w:bCs/>
                <w:color w:val="000000" w:themeColor="text1"/>
                <w:sz w:val="20"/>
                <w:szCs w:val="20"/>
              </w:rPr>
              <w:t xml:space="preserve"> регистрирана в България или друга държава</w:t>
            </w:r>
            <w:r>
              <w:rPr>
                <w:rFonts w:ascii="Verdana" w:hAnsi="Verdana"/>
                <w:bCs/>
                <w:color w:val="000000" w:themeColor="text1"/>
                <w:sz w:val="20"/>
                <w:szCs w:val="20"/>
              </w:rPr>
              <w:t>-</w:t>
            </w:r>
            <w:r w:rsidRPr="001E46EC">
              <w:rPr>
                <w:rFonts w:ascii="Verdana" w:hAnsi="Verdana"/>
                <w:bCs/>
                <w:color w:val="000000" w:themeColor="text1"/>
                <w:sz w:val="20"/>
                <w:szCs w:val="20"/>
              </w:rPr>
              <w:t>членка на ЕС.</w:t>
            </w:r>
          </w:p>
          <w:p w14:paraId="3A5593BD" w14:textId="2C7A67A5" w:rsidR="00977F8B" w:rsidRPr="001E46EC" w:rsidRDefault="00977F8B" w:rsidP="003D3493">
            <w:pPr>
              <w:jc w:val="both"/>
              <w:rPr>
                <w:rFonts w:ascii="Verdana" w:hAnsi="Verdana"/>
                <w:color w:val="000000" w:themeColor="text1"/>
                <w:sz w:val="20"/>
                <w:szCs w:val="20"/>
              </w:rPr>
            </w:pPr>
            <w:r w:rsidRPr="001E46EC">
              <w:rPr>
                <w:rFonts w:ascii="Verdana" w:hAnsi="Verdana"/>
                <w:bCs/>
                <w:color w:val="000000" w:themeColor="text1"/>
                <w:sz w:val="20"/>
                <w:szCs w:val="20"/>
              </w:rPr>
              <w:t xml:space="preserve">2.3. При съвместни проекти между предприятия участва само  едно стартиращо предприятие като координатор или партньор. </w:t>
            </w:r>
          </w:p>
        </w:tc>
        <w:tc>
          <w:tcPr>
            <w:tcW w:w="7796" w:type="dxa"/>
            <w:vMerge/>
          </w:tcPr>
          <w:p w14:paraId="06BD9194" w14:textId="77777777" w:rsidR="00977F8B" w:rsidRPr="001E46EC" w:rsidRDefault="00977F8B" w:rsidP="00203318">
            <w:pPr>
              <w:jc w:val="both"/>
              <w:rPr>
                <w:rFonts w:ascii="Verdana" w:hAnsi="Verdana"/>
                <w:color w:val="000000" w:themeColor="text1"/>
                <w:sz w:val="20"/>
                <w:szCs w:val="20"/>
              </w:rPr>
            </w:pPr>
          </w:p>
        </w:tc>
      </w:tr>
      <w:tr w:rsidR="00977F8B" w:rsidRPr="001E46EC" w14:paraId="39DB6230" w14:textId="77777777" w:rsidTr="00A81008">
        <w:tc>
          <w:tcPr>
            <w:tcW w:w="568" w:type="dxa"/>
          </w:tcPr>
          <w:p w14:paraId="0E363753" w14:textId="01DEE0AA" w:rsidR="00977F8B" w:rsidRPr="001E46EC" w:rsidRDefault="00977F8B" w:rsidP="00855BE6">
            <w:pPr>
              <w:pStyle w:val="ListParagraph"/>
              <w:numPr>
                <w:ilvl w:val="0"/>
                <w:numId w:val="3"/>
              </w:numPr>
              <w:jc w:val="both"/>
              <w:rPr>
                <w:rFonts w:ascii="Verdana" w:hAnsi="Verdana"/>
                <w:b/>
                <w:color w:val="000000" w:themeColor="text1"/>
                <w:sz w:val="20"/>
                <w:szCs w:val="20"/>
              </w:rPr>
            </w:pPr>
          </w:p>
        </w:tc>
        <w:tc>
          <w:tcPr>
            <w:tcW w:w="6549" w:type="dxa"/>
          </w:tcPr>
          <w:p w14:paraId="50F532B5" w14:textId="499F7770" w:rsidR="00977F8B" w:rsidRPr="001E46EC" w:rsidRDefault="00977F8B" w:rsidP="00AA238A">
            <w:pPr>
              <w:jc w:val="both"/>
              <w:rPr>
                <w:rFonts w:ascii="Verdana" w:hAnsi="Verdana"/>
                <w:b/>
                <w:color w:val="000000" w:themeColor="text1"/>
                <w:sz w:val="20"/>
                <w:szCs w:val="20"/>
              </w:rPr>
            </w:pPr>
            <w:r w:rsidRPr="001E46EC">
              <w:rPr>
                <w:rFonts w:ascii="Verdana" w:hAnsi="Verdana"/>
                <w:color w:val="000000" w:themeColor="text1"/>
                <w:sz w:val="20"/>
                <w:szCs w:val="20"/>
              </w:rPr>
              <w:t>Кандидатът/партньорът</w:t>
            </w:r>
            <w:r w:rsidRPr="001E46EC">
              <w:rPr>
                <w:rFonts w:ascii="Verdana" w:hAnsi="Verdana"/>
                <w:color w:val="000000" w:themeColor="text1"/>
                <w:sz w:val="20"/>
                <w:szCs w:val="20"/>
                <w:lang w:val="en-US"/>
              </w:rPr>
              <w:t xml:space="preserve"> - </w:t>
            </w:r>
            <w:r w:rsidRPr="001E46EC">
              <w:rPr>
                <w:rFonts w:ascii="Verdana" w:hAnsi="Verdana"/>
                <w:color w:val="000000" w:themeColor="text1"/>
                <w:sz w:val="20"/>
                <w:szCs w:val="20"/>
              </w:rPr>
              <w:t xml:space="preserve">предприятие не е предприятие в затруднено положение. </w:t>
            </w:r>
            <w:r w:rsidRPr="001E46EC">
              <w:rPr>
                <w:rFonts w:ascii="Verdana" w:hAnsi="Verdana"/>
                <w:b/>
                <w:color w:val="000000" w:themeColor="text1"/>
                <w:sz w:val="20"/>
                <w:szCs w:val="20"/>
              </w:rPr>
              <w:t>Предприятие в затруднено положение</w:t>
            </w:r>
            <w:r w:rsidRPr="001E46EC">
              <w:rPr>
                <w:rFonts w:ascii="Verdana" w:hAnsi="Verdana"/>
                <w:color w:val="000000" w:themeColor="text1"/>
                <w:sz w:val="20"/>
                <w:szCs w:val="20"/>
              </w:rPr>
              <w:t xml:space="preserve"> е това предприятие, при което:</w:t>
            </w:r>
          </w:p>
          <w:p w14:paraId="69A73580" w14:textId="77777777" w:rsidR="00977F8B" w:rsidRPr="001E46EC" w:rsidRDefault="00977F8B" w:rsidP="00821734">
            <w:pPr>
              <w:jc w:val="both"/>
              <w:rPr>
                <w:rFonts w:ascii="Verdana" w:hAnsi="Verdana"/>
                <w:color w:val="000000" w:themeColor="text1"/>
                <w:sz w:val="20"/>
                <w:szCs w:val="20"/>
              </w:rPr>
            </w:pPr>
          </w:p>
          <w:p w14:paraId="4EBC50FB" w14:textId="33F12D86"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 xml:space="preserve">а) в случай на дружество с ограничена отговорност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w:t>
            </w:r>
            <w:r>
              <w:rPr>
                <w:rFonts w:ascii="Verdana" w:hAnsi="Verdana" w:cs="Arial"/>
                <w:color w:val="000000" w:themeColor="text1"/>
                <w:sz w:val="20"/>
                <w:szCs w:val="20"/>
              </w:rPr>
              <w:t>П</w:t>
            </w:r>
            <w:r w:rsidRPr="001E46EC">
              <w:rPr>
                <w:rFonts w:ascii="Verdana" w:hAnsi="Verdana" w:cs="Arial"/>
                <w:color w:val="000000" w:themeColor="text1"/>
                <w:sz w:val="20"/>
                <w:szCs w:val="20"/>
              </w:rPr>
              <w:t>риложение I към Директива 2013/34/ЕС</w:t>
            </w:r>
            <w:r>
              <w:rPr>
                <w:rFonts w:ascii="Verdana" w:hAnsi="Verdana" w:cs="Arial"/>
                <w:color w:val="000000" w:themeColor="text1"/>
                <w:sz w:val="20"/>
                <w:szCs w:val="20"/>
              </w:rPr>
              <w:t xml:space="preserve"> на Европейския парламент и на Съвета </w:t>
            </w:r>
            <w:r w:rsidRPr="00CA11DE">
              <w:rPr>
                <w:rFonts w:ascii="Verdana" w:hAnsi="Verdana"/>
                <w:sz w:val="20"/>
                <w:szCs w:val="20"/>
              </w:rPr>
              <w:t>относно годишните финансови отчети, консолидираните финансови отчети и свързаните доклади на някои видове предприятия</w:t>
            </w:r>
            <w:r w:rsidRPr="001E46EC">
              <w:rPr>
                <w:rFonts w:ascii="Verdana" w:hAnsi="Verdana" w:cs="Arial"/>
                <w:color w:val="000000" w:themeColor="text1"/>
                <w:sz w:val="20"/>
                <w:szCs w:val="20"/>
              </w:rPr>
              <w:t>, а понятието „акционерен капитал“ включва, когато е уместно, премии от акции;</w:t>
            </w:r>
          </w:p>
          <w:p w14:paraId="297B9316" w14:textId="18057A2D"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 xml:space="preserve">б) в случай на дружество, при което поне някои съдружници носят неограничена отговорност за задълженията на дружеството (което не е МСП, което съществува по-малко от три години или, за целите на допустимостта за помощите за рисково финансиране, МСП, което е извършило своята първа търговска продажба преди най-много 7 години и </w:t>
            </w:r>
            <w:r w:rsidRPr="001E46EC">
              <w:rPr>
                <w:rFonts w:ascii="Verdana" w:hAnsi="Verdana" w:cs="Arial"/>
                <w:color w:val="000000" w:themeColor="text1"/>
                <w:sz w:val="20"/>
                <w:szCs w:val="20"/>
              </w:rPr>
              <w:lastRenderedPageBreak/>
              <w:t xml:space="preserve">което отговаря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w:t>
            </w:r>
            <w:r>
              <w:rPr>
                <w:rFonts w:ascii="Verdana" w:hAnsi="Verdana" w:cs="Arial"/>
                <w:color w:val="000000" w:themeColor="text1"/>
                <w:sz w:val="20"/>
                <w:szCs w:val="20"/>
              </w:rPr>
              <w:t>П</w:t>
            </w:r>
            <w:r w:rsidRPr="001E46EC">
              <w:rPr>
                <w:rFonts w:ascii="Verdana" w:hAnsi="Verdana" w:cs="Arial"/>
                <w:color w:val="000000" w:themeColor="text1"/>
                <w:sz w:val="20"/>
                <w:szCs w:val="20"/>
              </w:rPr>
              <w:t>риложение II към Директива 2013/34/ЕС;</w:t>
            </w:r>
          </w:p>
          <w:p w14:paraId="04C68E09" w14:textId="77777777"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000D3F6C" w14:textId="77777777"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p>
          <w:p w14:paraId="504396FB" w14:textId="252CC865"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1746B2FB" w14:textId="44F68297"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p>
          <w:p w14:paraId="4C03FF5D" w14:textId="77777777"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д) когато предприятието не е МСП и през последните две години:</w:t>
            </w:r>
          </w:p>
          <w:p w14:paraId="50686701" w14:textId="77777777" w:rsidR="00977F8B" w:rsidRPr="001E46EC" w:rsidRDefault="00977F8B" w:rsidP="008E2495">
            <w:pPr>
              <w:autoSpaceDE w:val="0"/>
              <w:autoSpaceDN w:val="0"/>
              <w:adjustRightInd w:val="0"/>
              <w:spacing w:line="276" w:lineRule="auto"/>
              <w:jc w:val="both"/>
              <w:rPr>
                <w:rFonts w:ascii="Verdana" w:hAnsi="Verdana" w:cs="Arial"/>
                <w:color w:val="000000" w:themeColor="text1"/>
                <w:sz w:val="20"/>
                <w:szCs w:val="20"/>
              </w:rPr>
            </w:pPr>
            <w:r w:rsidRPr="001E46EC">
              <w:rPr>
                <w:rFonts w:ascii="Verdana" w:hAnsi="Verdana" w:cs="Arial"/>
                <w:color w:val="000000" w:themeColor="text1"/>
                <w:sz w:val="20"/>
                <w:szCs w:val="20"/>
              </w:rPr>
              <w:t>1) съотношението задължения/собствен капитал на предприятието е било по-голямо от 7,5 и</w:t>
            </w:r>
          </w:p>
          <w:p w14:paraId="5044717F" w14:textId="77777777" w:rsidR="00977F8B" w:rsidRPr="001E46EC" w:rsidRDefault="00977F8B" w:rsidP="008E2495">
            <w:pPr>
              <w:jc w:val="both"/>
              <w:rPr>
                <w:rFonts w:ascii="Verdana" w:hAnsi="Verdana" w:cs="Arial"/>
                <w:color w:val="000000" w:themeColor="text1"/>
                <w:sz w:val="20"/>
                <w:szCs w:val="20"/>
              </w:rPr>
            </w:pPr>
            <w:r w:rsidRPr="001E46EC">
              <w:rPr>
                <w:rFonts w:ascii="Verdana" w:hAnsi="Verdana" w:cs="Arial"/>
                <w:color w:val="000000" w:themeColor="text1"/>
                <w:sz w:val="20"/>
                <w:szCs w:val="20"/>
              </w:rPr>
              <w:t>2) съотношението за лихвено покритие на предприятието, изчислено на основата на EBITDA, е било под 1,0.</w:t>
            </w:r>
          </w:p>
          <w:p w14:paraId="0D98DB85" w14:textId="38BFA4F6" w:rsidR="00977F8B" w:rsidRPr="001E46EC" w:rsidRDefault="00977F8B" w:rsidP="008E2495">
            <w:pPr>
              <w:jc w:val="both"/>
              <w:rPr>
                <w:rFonts w:ascii="Verdana" w:hAnsi="Verdana" w:cs="Arial"/>
                <w:color w:val="000000" w:themeColor="text1"/>
                <w:sz w:val="20"/>
                <w:szCs w:val="20"/>
              </w:rPr>
            </w:pPr>
          </w:p>
          <w:p w14:paraId="45A18170" w14:textId="0DFD91C7" w:rsidR="00977F8B" w:rsidRPr="001E46EC" w:rsidRDefault="00977F8B" w:rsidP="007730E0">
            <w:pPr>
              <w:jc w:val="both"/>
              <w:rPr>
                <w:rFonts w:ascii="Verdana" w:hAnsi="Verdana" w:cs="Arial"/>
                <w:color w:val="000000" w:themeColor="text1"/>
                <w:sz w:val="20"/>
                <w:szCs w:val="20"/>
              </w:rPr>
            </w:pPr>
            <w:r w:rsidRPr="001E46EC">
              <w:rPr>
                <w:rFonts w:ascii="Verdana" w:hAnsi="Verdana" w:cs="Arial"/>
                <w:color w:val="000000" w:themeColor="text1"/>
                <w:sz w:val="20"/>
                <w:szCs w:val="20"/>
              </w:rPr>
              <w:t>* За преценката по буква а</w:t>
            </w:r>
            <w:r>
              <w:rPr>
                <w:rFonts w:ascii="Verdana" w:hAnsi="Verdana" w:cs="Arial"/>
                <w:color w:val="000000" w:themeColor="text1"/>
                <w:sz w:val="20"/>
                <w:szCs w:val="20"/>
              </w:rPr>
              <w:t>)</w:t>
            </w:r>
            <w:r w:rsidRPr="001E46EC">
              <w:rPr>
                <w:rFonts w:ascii="Verdana" w:hAnsi="Verdana" w:cs="Arial"/>
                <w:color w:val="000000" w:themeColor="text1"/>
                <w:sz w:val="20"/>
                <w:szCs w:val="20"/>
              </w:rPr>
              <w:t>, буква б</w:t>
            </w:r>
            <w:r>
              <w:rPr>
                <w:rFonts w:ascii="Verdana" w:hAnsi="Verdana" w:cs="Arial"/>
                <w:color w:val="000000" w:themeColor="text1"/>
                <w:sz w:val="20"/>
                <w:szCs w:val="20"/>
              </w:rPr>
              <w:t>)</w:t>
            </w:r>
            <w:r w:rsidRPr="001E46EC">
              <w:rPr>
                <w:rFonts w:ascii="Verdana" w:hAnsi="Verdana" w:cs="Arial"/>
                <w:color w:val="000000" w:themeColor="text1"/>
                <w:sz w:val="20"/>
                <w:szCs w:val="20"/>
              </w:rPr>
              <w:t>, буква в</w:t>
            </w:r>
            <w:r>
              <w:rPr>
                <w:rFonts w:ascii="Verdana" w:hAnsi="Verdana" w:cs="Arial"/>
                <w:color w:val="000000" w:themeColor="text1"/>
                <w:sz w:val="20"/>
                <w:szCs w:val="20"/>
              </w:rPr>
              <w:t>)</w:t>
            </w:r>
            <w:r w:rsidRPr="001E46EC">
              <w:rPr>
                <w:rFonts w:ascii="Verdana" w:hAnsi="Verdana" w:cs="Arial"/>
                <w:color w:val="000000" w:themeColor="text1"/>
                <w:sz w:val="20"/>
                <w:szCs w:val="20"/>
              </w:rPr>
              <w:t xml:space="preserve">  и буква г</w:t>
            </w:r>
            <w:r>
              <w:rPr>
                <w:rFonts w:ascii="Verdana" w:hAnsi="Verdana" w:cs="Arial"/>
                <w:color w:val="000000" w:themeColor="text1"/>
                <w:sz w:val="20"/>
                <w:szCs w:val="20"/>
              </w:rPr>
              <w:t>)</w:t>
            </w:r>
            <w:r w:rsidRPr="001E46EC">
              <w:rPr>
                <w:rFonts w:ascii="Verdana" w:hAnsi="Verdana" w:cs="Arial"/>
                <w:color w:val="000000" w:themeColor="text1"/>
                <w:sz w:val="20"/>
                <w:szCs w:val="20"/>
              </w:rPr>
              <w:t xml:space="preserve"> се вземат предвид декларацията за</w:t>
            </w:r>
            <w:r w:rsidRPr="001E46EC">
              <w:rPr>
                <w:color w:val="000000" w:themeColor="text1"/>
              </w:rPr>
              <w:t xml:space="preserve"> </w:t>
            </w:r>
            <w:r w:rsidRPr="001E46EC">
              <w:rPr>
                <w:rFonts w:ascii="Verdana" w:hAnsi="Verdana" w:cs="Arial"/>
                <w:color w:val="000000" w:themeColor="text1"/>
                <w:sz w:val="20"/>
                <w:szCs w:val="20"/>
              </w:rPr>
              <w:t xml:space="preserve"> обстоятелствата по чл.19 и чл.21 от ПУСНИФ,  финансово-отчетните документи за последните три приключили финансови години и вписаното в Търговския регистър. </w:t>
            </w:r>
          </w:p>
          <w:p w14:paraId="02DAE23E" w14:textId="77777777" w:rsidR="00977F8B" w:rsidRPr="001E46EC" w:rsidRDefault="00977F8B" w:rsidP="007730E0">
            <w:pPr>
              <w:jc w:val="both"/>
              <w:rPr>
                <w:rFonts w:ascii="Verdana" w:hAnsi="Verdana" w:cs="Arial"/>
                <w:color w:val="000000" w:themeColor="text1"/>
                <w:sz w:val="20"/>
                <w:szCs w:val="20"/>
              </w:rPr>
            </w:pPr>
          </w:p>
          <w:p w14:paraId="21BB1D81" w14:textId="53CE41FA" w:rsidR="00977F8B" w:rsidRPr="001E46EC" w:rsidRDefault="00977F8B" w:rsidP="00F10D0B">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За преценката по буква д</w:t>
            </w:r>
            <w:r>
              <w:rPr>
                <w:rFonts w:ascii="Verdana" w:hAnsi="Verdana"/>
                <w:color w:val="000000" w:themeColor="text1"/>
                <w:sz w:val="20"/>
                <w:szCs w:val="20"/>
              </w:rPr>
              <w:t>)</w:t>
            </w:r>
            <w:r w:rsidRPr="001E46EC">
              <w:rPr>
                <w:rFonts w:ascii="Verdana" w:hAnsi="Verdana"/>
                <w:color w:val="000000" w:themeColor="text1"/>
                <w:sz w:val="20"/>
                <w:szCs w:val="20"/>
              </w:rPr>
              <w:t xml:space="preserve"> се вземат предвид финансово-отчетните документи за последните 2 приключили финансови години.</w:t>
            </w:r>
          </w:p>
        </w:tc>
        <w:tc>
          <w:tcPr>
            <w:tcW w:w="7796" w:type="dxa"/>
            <w:vMerge/>
          </w:tcPr>
          <w:p w14:paraId="353E80AE" w14:textId="77777777" w:rsidR="00977F8B" w:rsidRPr="001E46EC" w:rsidRDefault="00977F8B" w:rsidP="00203318">
            <w:pPr>
              <w:jc w:val="both"/>
              <w:rPr>
                <w:rFonts w:ascii="Verdana" w:hAnsi="Verdana"/>
                <w:color w:val="000000" w:themeColor="text1"/>
                <w:sz w:val="20"/>
                <w:szCs w:val="20"/>
              </w:rPr>
            </w:pPr>
          </w:p>
        </w:tc>
      </w:tr>
      <w:tr w:rsidR="00977F8B" w:rsidRPr="001E46EC" w14:paraId="187996FF" w14:textId="77777777" w:rsidTr="00A81008">
        <w:tc>
          <w:tcPr>
            <w:tcW w:w="568" w:type="dxa"/>
          </w:tcPr>
          <w:p w14:paraId="2F06BB0D" w14:textId="48D1EA5A" w:rsidR="00977F8B" w:rsidRPr="001E46EC" w:rsidRDefault="00977F8B" w:rsidP="00855BE6">
            <w:pPr>
              <w:pStyle w:val="ListParagraph"/>
              <w:numPr>
                <w:ilvl w:val="0"/>
                <w:numId w:val="3"/>
              </w:numPr>
              <w:jc w:val="both"/>
              <w:rPr>
                <w:rFonts w:ascii="Verdana" w:hAnsi="Verdana"/>
                <w:b/>
                <w:color w:val="000000" w:themeColor="text1"/>
                <w:sz w:val="20"/>
                <w:szCs w:val="20"/>
              </w:rPr>
            </w:pPr>
          </w:p>
        </w:tc>
        <w:tc>
          <w:tcPr>
            <w:tcW w:w="6549" w:type="dxa"/>
          </w:tcPr>
          <w:p w14:paraId="7EEBF63C" w14:textId="1DA5A678" w:rsidR="00977F8B" w:rsidRPr="001E46EC" w:rsidRDefault="00977F8B" w:rsidP="00CA11DE">
            <w:pPr>
              <w:jc w:val="both"/>
              <w:rPr>
                <w:rFonts w:ascii="Verdana" w:hAnsi="Verdana"/>
                <w:color w:val="000000" w:themeColor="text1"/>
                <w:sz w:val="20"/>
                <w:szCs w:val="20"/>
              </w:rPr>
            </w:pPr>
            <w:r w:rsidRPr="001E46EC">
              <w:rPr>
                <w:rFonts w:ascii="Verdana" w:hAnsi="Verdana"/>
                <w:color w:val="000000" w:themeColor="text1"/>
                <w:sz w:val="20"/>
                <w:szCs w:val="20"/>
              </w:rPr>
              <w:t>Кандидатът/партньорът не е предприятие</w:t>
            </w:r>
            <w:r>
              <w:rPr>
                <w:rFonts w:ascii="Verdana" w:hAnsi="Verdana"/>
                <w:color w:val="000000" w:themeColor="text1"/>
                <w:sz w:val="20"/>
                <w:szCs w:val="20"/>
              </w:rPr>
              <w:t>,</w:t>
            </w:r>
            <w:r w:rsidRPr="001E46EC">
              <w:rPr>
                <w:rFonts w:ascii="Verdana" w:hAnsi="Verdana"/>
                <w:color w:val="000000" w:themeColor="text1"/>
                <w:sz w:val="20"/>
                <w:szCs w:val="20"/>
              </w:rPr>
              <w:t xml:space="preserve"> срещу което е издадено разпореждане за възстановяване вследствие на предходно решение на  Европейската комисията, с което помощта се обявява за неправомерна и несъвместима с вътрешния пазар, с изключение на схемите за помощ за отстраняване на щети, причинени от някои природни бедствия.“.</w:t>
            </w:r>
          </w:p>
          <w:p w14:paraId="5DE5F073" w14:textId="3D52697D" w:rsidR="00977F8B" w:rsidRPr="001E46EC" w:rsidRDefault="00977F8B" w:rsidP="00CA11DE">
            <w:pPr>
              <w:jc w:val="both"/>
              <w:rPr>
                <w:rFonts w:ascii="Verdana" w:hAnsi="Verdana"/>
                <w:color w:val="000000" w:themeColor="text1"/>
                <w:sz w:val="20"/>
                <w:szCs w:val="20"/>
              </w:rPr>
            </w:pPr>
            <w:r w:rsidRPr="001E46EC">
              <w:rPr>
                <w:rFonts w:ascii="Verdana" w:hAnsi="Verdana"/>
                <w:color w:val="000000" w:themeColor="text1"/>
                <w:sz w:val="20"/>
                <w:szCs w:val="20"/>
              </w:rPr>
              <w:t>(Обстоятелството се удостоверява чрез декларациите за допустимост на кандидата/партньора и проверка  в Публичния регистър на Европейската комисия (</w:t>
            </w:r>
            <w:hyperlink r:id="rId8" w:history="1">
              <w:r w:rsidRPr="001E46EC">
                <w:rPr>
                  <w:rStyle w:val="Hyperlink"/>
                  <w:rFonts w:ascii="Verdana" w:hAnsi="Verdana"/>
                  <w:color w:val="000000" w:themeColor="text1"/>
                  <w:sz w:val="20"/>
                  <w:szCs w:val="20"/>
                </w:rPr>
                <w:t>http://ec.europa.eu/competition/elojade/isef/index.cfm?clear=1&amp;policy_area_id=3</w:t>
              </w:r>
            </w:hyperlink>
            <w:r w:rsidRPr="001E46EC">
              <w:rPr>
                <w:rFonts w:ascii="Verdana" w:hAnsi="Verdana"/>
                <w:color w:val="000000" w:themeColor="text1"/>
                <w:sz w:val="20"/>
                <w:szCs w:val="20"/>
              </w:rPr>
              <w:t xml:space="preserve">): проверка по вид решение – отрицателно решение с възстановяване.  </w:t>
            </w:r>
          </w:p>
          <w:p w14:paraId="3042AB01" w14:textId="7FC5A9AE" w:rsidR="00977F8B" w:rsidRPr="001E46EC" w:rsidRDefault="00977F8B" w:rsidP="00FA2D87">
            <w:pPr>
              <w:jc w:val="both"/>
              <w:rPr>
                <w:rFonts w:ascii="Verdana" w:hAnsi="Verdana"/>
                <w:color w:val="000000" w:themeColor="text1"/>
                <w:sz w:val="20"/>
                <w:szCs w:val="20"/>
              </w:rPr>
            </w:pPr>
            <w:r w:rsidRPr="001E46EC">
              <w:rPr>
                <w:rFonts w:ascii="Verdana" w:hAnsi="Verdana"/>
                <w:color w:val="000000" w:themeColor="text1"/>
                <w:sz w:val="20"/>
                <w:szCs w:val="20"/>
              </w:rPr>
              <w:t xml:space="preserve"> </w:t>
            </w:r>
          </w:p>
        </w:tc>
        <w:tc>
          <w:tcPr>
            <w:tcW w:w="7796" w:type="dxa"/>
            <w:vMerge/>
          </w:tcPr>
          <w:p w14:paraId="616C72B6" w14:textId="77777777" w:rsidR="00977F8B" w:rsidRPr="001E46EC" w:rsidRDefault="00977F8B" w:rsidP="00203318">
            <w:pPr>
              <w:jc w:val="both"/>
              <w:rPr>
                <w:rFonts w:ascii="Verdana" w:hAnsi="Verdana"/>
                <w:color w:val="000000" w:themeColor="text1"/>
                <w:sz w:val="20"/>
                <w:szCs w:val="20"/>
              </w:rPr>
            </w:pPr>
          </w:p>
        </w:tc>
      </w:tr>
      <w:tr w:rsidR="00977F8B" w:rsidRPr="001E46EC" w14:paraId="6736309F" w14:textId="77777777" w:rsidTr="00A81008">
        <w:tc>
          <w:tcPr>
            <w:tcW w:w="568" w:type="dxa"/>
          </w:tcPr>
          <w:p w14:paraId="30529026" w14:textId="77777777" w:rsidR="00977F8B" w:rsidRPr="001E46EC" w:rsidRDefault="00977F8B" w:rsidP="00855BE6">
            <w:pPr>
              <w:numPr>
                <w:ilvl w:val="0"/>
                <w:numId w:val="3"/>
              </w:numPr>
              <w:jc w:val="both"/>
              <w:rPr>
                <w:rFonts w:ascii="Verdana" w:hAnsi="Verdana"/>
                <w:b/>
                <w:color w:val="000000" w:themeColor="text1"/>
                <w:sz w:val="20"/>
                <w:szCs w:val="20"/>
              </w:rPr>
            </w:pPr>
          </w:p>
        </w:tc>
        <w:tc>
          <w:tcPr>
            <w:tcW w:w="6549" w:type="dxa"/>
          </w:tcPr>
          <w:p w14:paraId="68E68D5C" w14:textId="514BF538" w:rsidR="00977F8B" w:rsidRPr="0063089C" w:rsidRDefault="00977F8B" w:rsidP="0038186E">
            <w:pPr>
              <w:pStyle w:val="ListParagraph"/>
              <w:numPr>
                <w:ilvl w:val="0"/>
                <w:numId w:val="18"/>
              </w:numPr>
              <w:tabs>
                <w:tab w:val="left" w:pos="491"/>
              </w:tabs>
              <w:ind w:left="-76" w:firstLine="284"/>
              <w:jc w:val="both"/>
              <w:rPr>
                <w:rFonts w:ascii="Verdana" w:hAnsi="Verdana"/>
                <w:b/>
                <w:color w:val="000000" w:themeColor="text1"/>
                <w:sz w:val="20"/>
                <w:szCs w:val="20"/>
                <w:u w:val="single"/>
                <w:lang w:val="en-US"/>
              </w:rPr>
            </w:pPr>
            <w:r w:rsidRPr="001E46EC">
              <w:rPr>
                <w:rFonts w:ascii="Verdana" w:hAnsi="Verdana"/>
                <w:color w:val="000000" w:themeColor="text1"/>
                <w:sz w:val="20"/>
                <w:szCs w:val="20"/>
              </w:rPr>
              <w:t xml:space="preserve">Посочената в Заявлението </w:t>
            </w:r>
            <w:r w:rsidRPr="0063089C">
              <w:rPr>
                <w:rFonts w:ascii="Verdana" w:hAnsi="Verdana"/>
                <w:b/>
                <w:color w:val="000000" w:themeColor="text1"/>
                <w:sz w:val="20"/>
                <w:szCs w:val="20"/>
                <w:u w:val="single"/>
              </w:rPr>
              <w:t>продължителност на проекта е до 18 месеца;</w:t>
            </w:r>
          </w:p>
          <w:p w14:paraId="1649266E" w14:textId="77777777" w:rsidR="00977F8B" w:rsidRDefault="00977F8B" w:rsidP="00977F8B">
            <w:pPr>
              <w:pStyle w:val="ListParagraph"/>
              <w:numPr>
                <w:ilvl w:val="0"/>
                <w:numId w:val="18"/>
              </w:numPr>
              <w:tabs>
                <w:tab w:val="left" w:pos="491"/>
              </w:tabs>
              <w:ind w:left="-76" w:firstLine="284"/>
              <w:jc w:val="both"/>
              <w:rPr>
                <w:rFonts w:ascii="Verdana" w:hAnsi="Verdana"/>
                <w:color w:val="000000" w:themeColor="text1"/>
                <w:sz w:val="20"/>
                <w:szCs w:val="20"/>
              </w:rPr>
            </w:pPr>
            <w:r w:rsidRPr="001E46EC">
              <w:rPr>
                <w:rFonts w:ascii="Verdana" w:hAnsi="Verdana"/>
                <w:color w:val="000000" w:themeColor="text1"/>
                <w:sz w:val="20"/>
                <w:szCs w:val="20"/>
              </w:rPr>
              <w:t xml:space="preserve">Посочената в Заявлението минимална </w:t>
            </w:r>
            <w:r w:rsidRPr="0063089C">
              <w:rPr>
                <w:rFonts w:ascii="Verdana" w:hAnsi="Verdana"/>
                <w:b/>
                <w:color w:val="000000" w:themeColor="text1"/>
                <w:sz w:val="20"/>
                <w:szCs w:val="20"/>
              </w:rPr>
              <w:t xml:space="preserve">продължителност на </w:t>
            </w:r>
            <w:r w:rsidRPr="0063089C">
              <w:rPr>
                <w:rFonts w:ascii="Verdana" w:hAnsi="Verdana"/>
                <w:b/>
                <w:color w:val="000000" w:themeColor="text1"/>
                <w:sz w:val="20"/>
                <w:szCs w:val="20"/>
                <w:u w:val="single"/>
              </w:rPr>
              <w:t>един етап е 3 месеца</w:t>
            </w:r>
            <w:r w:rsidRPr="0063089C">
              <w:rPr>
                <w:rFonts w:ascii="Verdana" w:hAnsi="Verdana"/>
                <w:b/>
                <w:color w:val="000000" w:themeColor="text1"/>
                <w:sz w:val="20"/>
                <w:szCs w:val="20"/>
              </w:rPr>
              <w:t xml:space="preserve"> от датата на влизане в сила на договора</w:t>
            </w:r>
            <w:r>
              <w:rPr>
                <w:rFonts w:ascii="Verdana" w:hAnsi="Verdana"/>
                <w:color w:val="000000" w:themeColor="text1"/>
                <w:sz w:val="20"/>
                <w:szCs w:val="20"/>
              </w:rPr>
              <w:t>;</w:t>
            </w:r>
          </w:p>
          <w:p w14:paraId="6A70CAEF" w14:textId="77FC4629" w:rsidR="00977F8B" w:rsidRPr="00977F8B" w:rsidRDefault="00977F8B" w:rsidP="0063089C">
            <w:pPr>
              <w:pStyle w:val="ListParagraph"/>
              <w:numPr>
                <w:ilvl w:val="0"/>
                <w:numId w:val="18"/>
              </w:numPr>
              <w:tabs>
                <w:tab w:val="left" w:pos="491"/>
              </w:tabs>
              <w:ind w:left="-76" w:firstLine="284"/>
              <w:jc w:val="both"/>
              <w:rPr>
                <w:rFonts w:ascii="Verdana" w:hAnsi="Verdana"/>
                <w:color w:val="000000" w:themeColor="text1"/>
                <w:sz w:val="20"/>
                <w:szCs w:val="20"/>
              </w:rPr>
            </w:pPr>
            <w:r w:rsidRPr="00977F8B">
              <w:rPr>
                <w:rFonts w:ascii="Verdana" w:hAnsi="Verdana"/>
                <w:color w:val="000000" w:themeColor="text1"/>
                <w:sz w:val="20"/>
                <w:szCs w:val="20"/>
              </w:rPr>
              <w:t xml:space="preserve">Посочената в Заявлението </w:t>
            </w:r>
            <w:r w:rsidRPr="0063089C">
              <w:rPr>
                <w:rFonts w:ascii="Verdana" w:hAnsi="Verdana"/>
                <w:b/>
                <w:color w:val="000000" w:themeColor="text1"/>
                <w:sz w:val="20"/>
                <w:szCs w:val="20"/>
                <w:u w:val="single"/>
              </w:rPr>
              <w:t xml:space="preserve">максимална продължителност на един етап не надхвърля </w:t>
            </w:r>
            <w:r w:rsidR="00C624B9" w:rsidRPr="0063089C">
              <w:rPr>
                <w:rFonts w:ascii="Verdana" w:hAnsi="Verdana"/>
                <w:b/>
                <w:color w:val="000000" w:themeColor="text1"/>
                <w:sz w:val="20"/>
                <w:szCs w:val="20"/>
                <w:u w:val="single"/>
              </w:rPr>
              <w:t>12 месеца</w:t>
            </w:r>
            <w:r w:rsidRPr="0063089C">
              <w:rPr>
                <w:rFonts w:ascii="Verdana" w:hAnsi="Verdana"/>
                <w:b/>
                <w:color w:val="000000" w:themeColor="text1"/>
                <w:sz w:val="20"/>
                <w:szCs w:val="20"/>
                <w:u w:val="single"/>
              </w:rPr>
              <w:t>.</w:t>
            </w:r>
          </w:p>
        </w:tc>
        <w:tc>
          <w:tcPr>
            <w:tcW w:w="7796" w:type="dxa"/>
            <w:vMerge/>
          </w:tcPr>
          <w:p w14:paraId="67DB681E" w14:textId="77777777" w:rsidR="00977F8B" w:rsidRPr="001E46EC" w:rsidRDefault="00977F8B" w:rsidP="00203318">
            <w:pPr>
              <w:jc w:val="both"/>
              <w:rPr>
                <w:rFonts w:ascii="Verdana" w:hAnsi="Verdana"/>
                <w:color w:val="000000" w:themeColor="text1"/>
                <w:sz w:val="20"/>
                <w:szCs w:val="20"/>
              </w:rPr>
            </w:pPr>
          </w:p>
        </w:tc>
      </w:tr>
      <w:tr w:rsidR="00977F8B" w:rsidRPr="001E46EC" w14:paraId="7F86A37D" w14:textId="77777777" w:rsidTr="00A81008">
        <w:tc>
          <w:tcPr>
            <w:tcW w:w="568" w:type="dxa"/>
          </w:tcPr>
          <w:p w14:paraId="14A7D4D0" w14:textId="1C2ADD47" w:rsidR="00977F8B" w:rsidRPr="001E46EC" w:rsidRDefault="00977F8B" w:rsidP="00491ED7">
            <w:pPr>
              <w:jc w:val="both"/>
              <w:rPr>
                <w:rFonts w:ascii="Verdana" w:hAnsi="Verdana"/>
                <w:b/>
                <w:color w:val="000000" w:themeColor="text1"/>
                <w:sz w:val="20"/>
                <w:szCs w:val="20"/>
                <w:lang w:val="en-US"/>
              </w:rPr>
            </w:pPr>
            <w:r w:rsidRPr="001E46EC">
              <w:rPr>
                <w:rFonts w:ascii="Verdana" w:hAnsi="Verdana"/>
                <w:b/>
                <w:color w:val="000000" w:themeColor="text1"/>
                <w:sz w:val="20"/>
                <w:szCs w:val="20"/>
                <w:lang w:val="en-US"/>
              </w:rPr>
              <w:t>6.</w:t>
            </w:r>
          </w:p>
        </w:tc>
        <w:tc>
          <w:tcPr>
            <w:tcW w:w="6549" w:type="dxa"/>
          </w:tcPr>
          <w:p w14:paraId="78D9089F" w14:textId="241C8071" w:rsidR="00977F8B" w:rsidRPr="001E46EC" w:rsidRDefault="00977F8B" w:rsidP="00A81008">
            <w:pPr>
              <w:jc w:val="both"/>
            </w:pPr>
            <w:r w:rsidRPr="001E46EC">
              <w:rPr>
                <w:rFonts w:ascii="Verdana" w:hAnsi="Verdana"/>
                <w:color w:val="000000" w:themeColor="text1"/>
                <w:sz w:val="20"/>
                <w:szCs w:val="20"/>
              </w:rPr>
              <w:t>Проектът не съдържа класифицирана информация съгласно Закона за защита на класифицираната информация.</w:t>
            </w:r>
          </w:p>
        </w:tc>
        <w:tc>
          <w:tcPr>
            <w:tcW w:w="7796" w:type="dxa"/>
            <w:vMerge/>
          </w:tcPr>
          <w:p w14:paraId="5DC59233" w14:textId="77777777" w:rsidR="00977F8B" w:rsidRPr="001E46EC" w:rsidRDefault="00977F8B" w:rsidP="00203318">
            <w:pPr>
              <w:jc w:val="both"/>
              <w:rPr>
                <w:rFonts w:ascii="Verdana" w:hAnsi="Verdana"/>
                <w:color w:val="000000" w:themeColor="text1"/>
                <w:sz w:val="20"/>
                <w:szCs w:val="20"/>
              </w:rPr>
            </w:pPr>
          </w:p>
        </w:tc>
      </w:tr>
      <w:tr w:rsidR="00977F8B" w:rsidRPr="001E46EC" w14:paraId="718D0088" w14:textId="77777777" w:rsidTr="00A81008">
        <w:trPr>
          <w:trHeight w:val="1140"/>
        </w:trPr>
        <w:tc>
          <w:tcPr>
            <w:tcW w:w="568" w:type="dxa"/>
          </w:tcPr>
          <w:p w14:paraId="2B270D43" w14:textId="11998E3B" w:rsidR="00977F8B" w:rsidRPr="001E46EC" w:rsidDel="002128E4" w:rsidRDefault="00977F8B" w:rsidP="006523BD">
            <w:pPr>
              <w:jc w:val="both"/>
              <w:rPr>
                <w:rFonts w:ascii="Verdana" w:hAnsi="Verdana"/>
                <w:b/>
                <w:color w:val="000000" w:themeColor="text1"/>
                <w:sz w:val="20"/>
                <w:szCs w:val="20"/>
                <w:lang w:val="en-US"/>
              </w:rPr>
            </w:pPr>
            <w:r w:rsidRPr="001E46EC">
              <w:rPr>
                <w:rFonts w:ascii="Verdana" w:hAnsi="Verdana"/>
                <w:b/>
                <w:color w:val="000000" w:themeColor="text1"/>
                <w:sz w:val="20"/>
                <w:szCs w:val="20"/>
                <w:lang w:val="en-US"/>
              </w:rPr>
              <w:t>7.</w:t>
            </w:r>
          </w:p>
        </w:tc>
        <w:tc>
          <w:tcPr>
            <w:tcW w:w="6549" w:type="dxa"/>
          </w:tcPr>
          <w:p w14:paraId="14349ED5" w14:textId="225AB544" w:rsidR="00977F8B" w:rsidRPr="004F537A" w:rsidRDefault="00977F8B">
            <w:pPr>
              <w:jc w:val="both"/>
              <w:rPr>
                <w:rFonts w:ascii="Verdana" w:hAnsi="Verdana"/>
                <w:color w:val="000000" w:themeColor="text1"/>
                <w:sz w:val="20"/>
                <w:szCs w:val="20"/>
              </w:rPr>
            </w:pPr>
            <w:r w:rsidRPr="001E46EC">
              <w:rPr>
                <w:rFonts w:ascii="Verdana" w:hAnsi="Verdana"/>
                <w:color w:val="000000" w:themeColor="text1"/>
                <w:sz w:val="20"/>
                <w:szCs w:val="20"/>
              </w:rPr>
              <w:t>Размерът на исканата безвъзмездна финансова помощ не превишава 500 000 лв. за научноизследователски развоен проект</w:t>
            </w:r>
            <w:r>
              <w:rPr>
                <w:rFonts w:ascii="Verdana" w:hAnsi="Verdana"/>
                <w:color w:val="000000" w:themeColor="text1"/>
                <w:sz w:val="20"/>
                <w:szCs w:val="20"/>
                <w:lang w:val="en-US"/>
              </w:rPr>
              <w:t xml:space="preserve">. </w:t>
            </w:r>
          </w:p>
        </w:tc>
        <w:tc>
          <w:tcPr>
            <w:tcW w:w="7796" w:type="dxa"/>
            <w:vMerge/>
          </w:tcPr>
          <w:p w14:paraId="6918A55E" w14:textId="77777777" w:rsidR="00977F8B" w:rsidRPr="001E46EC" w:rsidRDefault="00977F8B" w:rsidP="00203318">
            <w:pPr>
              <w:jc w:val="both"/>
              <w:rPr>
                <w:rFonts w:ascii="Verdana" w:hAnsi="Verdana"/>
                <w:color w:val="000000" w:themeColor="text1"/>
                <w:sz w:val="20"/>
                <w:szCs w:val="20"/>
              </w:rPr>
            </w:pPr>
          </w:p>
        </w:tc>
      </w:tr>
      <w:tr w:rsidR="00977F8B" w:rsidRPr="001E46EC" w14:paraId="48913B42" w14:textId="77777777" w:rsidTr="00A81008">
        <w:trPr>
          <w:trHeight w:val="428"/>
        </w:trPr>
        <w:tc>
          <w:tcPr>
            <w:tcW w:w="568" w:type="dxa"/>
          </w:tcPr>
          <w:p w14:paraId="14EDB100" w14:textId="3FBA5CB9" w:rsidR="00977F8B" w:rsidRPr="0063089C" w:rsidRDefault="00977F8B" w:rsidP="006523BD">
            <w:pPr>
              <w:jc w:val="both"/>
              <w:rPr>
                <w:rFonts w:ascii="Verdana" w:hAnsi="Verdana"/>
                <w:b/>
                <w:color w:val="000000" w:themeColor="text1"/>
                <w:sz w:val="20"/>
                <w:szCs w:val="20"/>
              </w:rPr>
            </w:pPr>
            <w:r>
              <w:rPr>
                <w:rFonts w:ascii="Verdana" w:hAnsi="Verdana"/>
                <w:b/>
                <w:color w:val="000000" w:themeColor="text1"/>
                <w:sz w:val="20"/>
                <w:szCs w:val="20"/>
              </w:rPr>
              <w:t xml:space="preserve">8. </w:t>
            </w:r>
          </w:p>
        </w:tc>
        <w:tc>
          <w:tcPr>
            <w:tcW w:w="6549" w:type="dxa"/>
          </w:tcPr>
          <w:p w14:paraId="7DAC135B" w14:textId="6AA281A9" w:rsidR="00977F8B" w:rsidRPr="001E46EC" w:rsidRDefault="00977F8B" w:rsidP="00046715">
            <w:pPr>
              <w:jc w:val="both"/>
              <w:rPr>
                <w:rFonts w:ascii="Verdana" w:hAnsi="Verdana"/>
                <w:color w:val="000000" w:themeColor="text1"/>
                <w:sz w:val="20"/>
                <w:szCs w:val="20"/>
              </w:rPr>
            </w:pPr>
            <w:r w:rsidRPr="002066A3">
              <w:rPr>
                <w:rFonts w:ascii="Verdana" w:hAnsi="Verdana"/>
                <w:color w:val="000000" w:themeColor="text1"/>
                <w:sz w:val="20"/>
                <w:szCs w:val="20"/>
              </w:rPr>
              <w:t>Един кандидат не може да усвои самостоятелно повече от 750 000 лв</w:t>
            </w:r>
            <w:r w:rsidR="00C70134">
              <w:rPr>
                <w:rFonts w:ascii="Verdana" w:hAnsi="Verdana"/>
                <w:color w:val="000000" w:themeColor="text1"/>
                <w:sz w:val="20"/>
                <w:szCs w:val="20"/>
              </w:rPr>
              <w:t>.</w:t>
            </w:r>
            <w:r w:rsidRPr="002066A3">
              <w:rPr>
                <w:rFonts w:ascii="Verdana" w:hAnsi="Verdana"/>
                <w:color w:val="000000" w:themeColor="text1"/>
                <w:sz w:val="20"/>
                <w:szCs w:val="20"/>
              </w:rPr>
              <w:t xml:space="preserve"> БФП, като тази стойност се отнася за сбора от заявената БФП от кандидата за текущата сесия, заедно с окончателно верифицираната БФП за целия проект за </w:t>
            </w:r>
            <w:r w:rsidRPr="002066A3">
              <w:rPr>
                <w:rFonts w:ascii="Verdana" w:hAnsi="Verdana"/>
                <w:color w:val="000000" w:themeColor="text1"/>
                <w:sz w:val="20"/>
                <w:szCs w:val="20"/>
              </w:rPr>
              <w:lastRenderedPageBreak/>
              <w:t xml:space="preserve">същия кандидат за предходните 4 сесии, независимо дали е усвоявал БФП чрез самостоятелно участие или в партньорство. В случай на кандидатстване по сесия, по времето, на която се изпълняват предходни сесии, от изпълняващите се сесии се взима предвид сумата на </w:t>
            </w:r>
            <w:r>
              <w:rPr>
                <w:rFonts w:ascii="Verdana" w:hAnsi="Verdana"/>
                <w:color w:val="000000" w:themeColor="text1"/>
                <w:sz w:val="20"/>
                <w:szCs w:val="20"/>
              </w:rPr>
              <w:t>договорената</w:t>
            </w:r>
            <w:r w:rsidRPr="002066A3">
              <w:rPr>
                <w:rFonts w:ascii="Verdana" w:hAnsi="Verdana"/>
                <w:color w:val="000000" w:themeColor="text1"/>
                <w:sz w:val="20"/>
                <w:szCs w:val="20"/>
              </w:rPr>
              <w:t xml:space="preserve"> БФП при подаването на съответното проектно предложение.</w:t>
            </w:r>
            <w:r>
              <w:rPr>
                <w:rFonts w:ascii="Verdana" w:hAnsi="Verdana"/>
                <w:color w:val="000000" w:themeColor="text1"/>
                <w:sz w:val="20"/>
                <w:szCs w:val="20"/>
              </w:rPr>
              <w:t xml:space="preserve"> При надвишаване, проектът ще бъде отхвърлен.</w:t>
            </w:r>
          </w:p>
        </w:tc>
        <w:tc>
          <w:tcPr>
            <w:tcW w:w="7796" w:type="dxa"/>
            <w:vMerge/>
          </w:tcPr>
          <w:p w14:paraId="4D6F7967" w14:textId="77777777" w:rsidR="00977F8B" w:rsidRPr="001E46EC" w:rsidRDefault="00977F8B" w:rsidP="00203318">
            <w:pPr>
              <w:jc w:val="both"/>
              <w:rPr>
                <w:rFonts w:ascii="Verdana" w:hAnsi="Verdana"/>
                <w:color w:val="000000" w:themeColor="text1"/>
                <w:sz w:val="20"/>
                <w:szCs w:val="20"/>
              </w:rPr>
            </w:pPr>
          </w:p>
        </w:tc>
      </w:tr>
      <w:tr w:rsidR="00977F8B" w:rsidRPr="001E46EC" w14:paraId="3B47587F" w14:textId="77777777" w:rsidTr="00A81008">
        <w:trPr>
          <w:trHeight w:val="428"/>
        </w:trPr>
        <w:tc>
          <w:tcPr>
            <w:tcW w:w="568" w:type="dxa"/>
          </w:tcPr>
          <w:p w14:paraId="53F30ADD" w14:textId="0CE8A64E" w:rsidR="00977F8B" w:rsidRPr="001E46EC" w:rsidDel="002128E4" w:rsidRDefault="00977F8B" w:rsidP="006523BD">
            <w:pPr>
              <w:jc w:val="both"/>
              <w:rPr>
                <w:rFonts w:ascii="Verdana" w:hAnsi="Verdana"/>
                <w:b/>
                <w:color w:val="000000" w:themeColor="text1"/>
                <w:sz w:val="20"/>
                <w:szCs w:val="20"/>
                <w:lang w:val="en-US"/>
              </w:rPr>
            </w:pPr>
            <w:r>
              <w:rPr>
                <w:rFonts w:ascii="Verdana" w:hAnsi="Verdana"/>
                <w:b/>
                <w:color w:val="000000" w:themeColor="text1"/>
                <w:sz w:val="20"/>
                <w:szCs w:val="20"/>
              </w:rPr>
              <w:lastRenderedPageBreak/>
              <w:t>9</w:t>
            </w:r>
            <w:r w:rsidRPr="001E46EC">
              <w:rPr>
                <w:rFonts w:ascii="Verdana" w:hAnsi="Verdana"/>
                <w:b/>
                <w:color w:val="000000" w:themeColor="text1"/>
                <w:sz w:val="20"/>
                <w:szCs w:val="20"/>
                <w:lang w:val="en-US"/>
              </w:rPr>
              <w:t>.</w:t>
            </w:r>
          </w:p>
        </w:tc>
        <w:tc>
          <w:tcPr>
            <w:tcW w:w="6549" w:type="dxa"/>
          </w:tcPr>
          <w:p w14:paraId="2DF4A48A" w14:textId="5627188A" w:rsidR="00977F8B" w:rsidRPr="001E46EC" w:rsidRDefault="00977F8B" w:rsidP="00C624B9">
            <w:pPr>
              <w:jc w:val="both"/>
              <w:rPr>
                <w:rFonts w:ascii="Verdana" w:hAnsi="Verdana"/>
                <w:color w:val="000000" w:themeColor="text1"/>
                <w:sz w:val="20"/>
                <w:szCs w:val="20"/>
              </w:rPr>
            </w:pPr>
            <w:r w:rsidRPr="001E46EC">
              <w:rPr>
                <w:rFonts w:ascii="Verdana" w:hAnsi="Verdana"/>
                <w:color w:val="000000" w:themeColor="text1"/>
                <w:sz w:val="20"/>
                <w:szCs w:val="20"/>
              </w:rPr>
              <w:t>Оценката за всички критерии за допустимост се прави на база представените документи/разяснения, изискани в рамките на процедурата за кандидатстване. По преценка на органа</w:t>
            </w:r>
            <w:r w:rsidR="00C70134">
              <w:rPr>
                <w:rFonts w:ascii="Verdana" w:hAnsi="Verdana"/>
                <w:color w:val="000000" w:themeColor="text1"/>
                <w:sz w:val="20"/>
                <w:szCs w:val="20"/>
              </w:rPr>
              <w:t xml:space="preserve"> и</w:t>
            </w:r>
            <w:r w:rsidRPr="001E46EC">
              <w:rPr>
                <w:rFonts w:ascii="Verdana" w:hAnsi="Verdana"/>
                <w:color w:val="000000" w:themeColor="text1"/>
                <w:sz w:val="20"/>
                <w:szCs w:val="20"/>
              </w:rPr>
              <w:t xml:space="preserve"> при необходимост могат да бъдат използвани публични регистри, правно-информационни системи, информация от други публични органи, информация, с която разполага орган</w:t>
            </w:r>
            <w:r w:rsidR="00C624B9">
              <w:rPr>
                <w:rFonts w:ascii="Verdana" w:hAnsi="Verdana"/>
                <w:color w:val="000000" w:themeColor="text1"/>
                <w:sz w:val="20"/>
                <w:szCs w:val="20"/>
              </w:rPr>
              <w:t>ът</w:t>
            </w:r>
            <w:r w:rsidRPr="001E46EC">
              <w:rPr>
                <w:rFonts w:ascii="Verdana" w:hAnsi="Verdana"/>
                <w:color w:val="000000" w:themeColor="text1"/>
                <w:sz w:val="20"/>
                <w:szCs w:val="20"/>
              </w:rPr>
              <w:t>, извършващ проверката.</w:t>
            </w:r>
          </w:p>
        </w:tc>
        <w:tc>
          <w:tcPr>
            <w:tcW w:w="7796" w:type="dxa"/>
            <w:vMerge/>
          </w:tcPr>
          <w:p w14:paraId="7C5DF32F" w14:textId="77777777" w:rsidR="00977F8B" w:rsidRPr="001E46EC" w:rsidRDefault="00977F8B" w:rsidP="00203318">
            <w:pPr>
              <w:jc w:val="both"/>
              <w:rPr>
                <w:rFonts w:ascii="Verdana" w:hAnsi="Verdana"/>
                <w:color w:val="000000" w:themeColor="text1"/>
                <w:sz w:val="20"/>
                <w:szCs w:val="20"/>
              </w:rPr>
            </w:pPr>
          </w:p>
        </w:tc>
      </w:tr>
    </w:tbl>
    <w:p w14:paraId="495A4523" w14:textId="77777777" w:rsidR="000B68C5" w:rsidRPr="001E46EC" w:rsidRDefault="000B68C5" w:rsidP="00334DFD">
      <w:pPr>
        <w:rPr>
          <w:rFonts w:ascii="Verdana" w:hAnsi="Verdana"/>
          <w:color w:val="000000" w:themeColor="text1"/>
          <w:sz w:val="20"/>
          <w:szCs w:val="20"/>
        </w:rPr>
      </w:pPr>
    </w:p>
    <w:p w14:paraId="271B2090" w14:textId="77777777" w:rsidR="000B68C5" w:rsidRPr="001E46EC" w:rsidRDefault="000B68C5" w:rsidP="00334DFD">
      <w:pPr>
        <w:rPr>
          <w:rFonts w:ascii="Verdana" w:hAnsi="Verdana"/>
          <w:color w:val="000000" w:themeColor="text1"/>
          <w:sz w:val="20"/>
          <w:szCs w:val="20"/>
        </w:rPr>
      </w:pPr>
    </w:p>
    <w:p w14:paraId="64AC4CB2" w14:textId="77777777" w:rsidR="00220491" w:rsidRPr="001E46EC" w:rsidRDefault="00220491" w:rsidP="00334DFD">
      <w:pPr>
        <w:rPr>
          <w:rFonts w:ascii="Verdana" w:hAnsi="Verdana"/>
          <w:color w:val="000000" w:themeColor="text1"/>
          <w:sz w:val="20"/>
          <w:szCs w:val="20"/>
        </w:rPr>
      </w:pPr>
    </w:p>
    <w:p w14:paraId="410734F0" w14:textId="77777777" w:rsidR="00220491" w:rsidRPr="001E46EC" w:rsidRDefault="00220491" w:rsidP="00334DFD">
      <w:pPr>
        <w:rPr>
          <w:rFonts w:ascii="Verdana" w:hAnsi="Verdana"/>
          <w:color w:val="000000" w:themeColor="text1"/>
          <w:sz w:val="20"/>
          <w:szCs w:val="20"/>
        </w:rPr>
      </w:pPr>
    </w:p>
    <w:p w14:paraId="4C86A0B8" w14:textId="77777777" w:rsidR="00220491" w:rsidRPr="001E46EC" w:rsidRDefault="00220491" w:rsidP="00334DFD">
      <w:pPr>
        <w:rPr>
          <w:rFonts w:ascii="Verdana" w:hAnsi="Verdana"/>
          <w:color w:val="000000" w:themeColor="text1"/>
          <w:sz w:val="20"/>
          <w:szCs w:val="20"/>
        </w:rPr>
      </w:pPr>
    </w:p>
    <w:p w14:paraId="63D0A243" w14:textId="36BF43EB" w:rsidR="00220491" w:rsidRDefault="00220491" w:rsidP="00334DFD">
      <w:pPr>
        <w:rPr>
          <w:rFonts w:ascii="Verdana" w:hAnsi="Verdana"/>
          <w:color w:val="000000" w:themeColor="text1"/>
          <w:sz w:val="20"/>
          <w:szCs w:val="20"/>
        </w:rPr>
      </w:pPr>
    </w:p>
    <w:p w14:paraId="629D6A9B" w14:textId="54EBAC3F" w:rsidR="00C10456" w:rsidRDefault="00C10456" w:rsidP="00334DFD">
      <w:pPr>
        <w:rPr>
          <w:rFonts w:ascii="Verdana" w:hAnsi="Verdana"/>
          <w:color w:val="000000" w:themeColor="text1"/>
          <w:sz w:val="20"/>
          <w:szCs w:val="20"/>
        </w:rPr>
      </w:pPr>
    </w:p>
    <w:p w14:paraId="703BD795" w14:textId="3ED416D1" w:rsidR="00C10456" w:rsidRDefault="00C10456" w:rsidP="00334DFD">
      <w:pPr>
        <w:rPr>
          <w:rFonts w:ascii="Verdana" w:hAnsi="Verdana"/>
          <w:color w:val="000000" w:themeColor="text1"/>
          <w:sz w:val="20"/>
          <w:szCs w:val="20"/>
        </w:rPr>
      </w:pPr>
    </w:p>
    <w:p w14:paraId="697C1DA0" w14:textId="77777777" w:rsidR="00C10456" w:rsidRDefault="00C10456" w:rsidP="00334DFD">
      <w:pPr>
        <w:rPr>
          <w:rFonts w:ascii="Verdana" w:hAnsi="Verdana"/>
          <w:color w:val="000000" w:themeColor="text1"/>
          <w:sz w:val="20"/>
          <w:szCs w:val="20"/>
        </w:rPr>
      </w:pPr>
    </w:p>
    <w:p w14:paraId="535B66B2" w14:textId="77777777" w:rsidR="00046715" w:rsidRPr="001E46EC" w:rsidRDefault="00046715" w:rsidP="00334DFD">
      <w:pPr>
        <w:rPr>
          <w:rFonts w:ascii="Verdana" w:hAnsi="Verdana"/>
          <w:color w:val="000000" w:themeColor="text1"/>
          <w:sz w:val="20"/>
          <w:szCs w:val="20"/>
        </w:rPr>
      </w:pPr>
    </w:p>
    <w:p w14:paraId="55EDC200" w14:textId="77777777" w:rsidR="00220491" w:rsidRPr="001E46EC" w:rsidRDefault="00220491" w:rsidP="00334DFD">
      <w:pPr>
        <w:rPr>
          <w:rFonts w:ascii="Verdana" w:hAnsi="Verdana"/>
          <w:color w:val="000000" w:themeColor="text1"/>
          <w:sz w:val="20"/>
          <w:szCs w:val="20"/>
        </w:rPr>
      </w:pPr>
    </w:p>
    <w:p w14:paraId="1D3855CA" w14:textId="77777777" w:rsidR="00220491" w:rsidRPr="001E46EC" w:rsidRDefault="00220491" w:rsidP="00334DFD">
      <w:pPr>
        <w:rPr>
          <w:rFonts w:ascii="Verdana" w:hAnsi="Verdana"/>
          <w:color w:val="000000" w:themeColor="text1"/>
          <w:sz w:val="20"/>
          <w:szCs w:val="20"/>
        </w:rPr>
      </w:pPr>
    </w:p>
    <w:tbl>
      <w:tblPr>
        <w:tblW w:w="5293" w:type="pct"/>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531"/>
        <w:gridCol w:w="6581"/>
        <w:gridCol w:w="7797"/>
      </w:tblGrid>
      <w:tr w:rsidR="009C30C7" w:rsidRPr="001E46EC" w14:paraId="422DA1F8" w14:textId="77777777" w:rsidTr="00A81008">
        <w:trPr>
          <w:trHeight w:val="151"/>
        </w:trPr>
        <w:tc>
          <w:tcPr>
            <w:tcW w:w="178" w:type="pct"/>
            <w:shd w:val="clear" w:color="auto" w:fill="E6E6E6"/>
          </w:tcPr>
          <w:p w14:paraId="53D7CAA1" w14:textId="77777777" w:rsidR="009C30C7" w:rsidRPr="001E46EC" w:rsidRDefault="009C30C7" w:rsidP="00A81008">
            <w:pPr>
              <w:jc w:val="center"/>
              <w:rPr>
                <w:rFonts w:ascii="Verdana" w:hAnsi="Verdana"/>
                <w:b/>
                <w:bCs/>
                <w:color w:val="000000" w:themeColor="text1"/>
                <w:sz w:val="20"/>
                <w:szCs w:val="20"/>
                <w:lang w:val="ru-RU"/>
              </w:rPr>
            </w:pPr>
          </w:p>
        </w:tc>
        <w:tc>
          <w:tcPr>
            <w:tcW w:w="2207" w:type="pct"/>
            <w:shd w:val="clear" w:color="auto" w:fill="E6E6E6"/>
          </w:tcPr>
          <w:p w14:paraId="1885542A" w14:textId="75E46133" w:rsidR="009C30C7" w:rsidRPr="001E46EC" w:rsidRDefault="009C30C7" w:rsidP="00A81008">
            <w:pPr>
              <w:jc w:val="center"/>
              <w:rPr>
                <w:rFonts w:ascii="Verdana" w:hAnsi="Verdana"/>
                <w:b/>
                <w:color w:val="000000" w:themeColor="text1"/>
                <w:sz w:val="20"/>
                <w:szCs w:val="20"/>
              </w:rPr>
            </w:pPr>
            <w:r w:rsidRPr="001E46EC">
              <w:rPr>
                <w:rFonts w:ascii="Verdana" w:hAnsi="Verdana"/>
                <w:b/>
                <w:bCs/>
                <w:color w:val="000000" w:themeColor="text1"/>
                <w:sz w:val="20"/>
                <w:szCs w:val="20"/>
                <w:lang w:val="ru-RU"/>
              </w:rPr>
              <w:t>Раздел В:</w:t>
            </w:r>
            <w:r w:rsidRPr="001E46EC">
              <w:rPr>
                <w:rFonts w:ascii="Verdana" w:hAnsi="Verdana"/>
                <w:b/>
                <w:bCs/>
                <w:color w:val="000000" w:themeColor="text1"/>
                <w:sz w:val="20"/>
                <w:szCs w:val="20"/>
              </w:rPr>
              <w:t xml:space="preserve"> Допустимост на проектните дейностите и оценка на капацитета на кандидата и партньора/ите при съвместни проекти</w:t>
            </w:r>
          </w:p>
        </w:tc>
        <w:tc>
          <w:tcPr>
            <w:tcW w:w="2615" w:type="pct"/>
            <w:shd w:val="clear" w:color="auto" w:fill="E6E6E6"/>
          </w:tcPr>
          <w:p w14:paraId="0F5EC80F" w14:textId="48612694" w:rsidR="009C30C7" w:rsidRPr="001E46EC" w:rsidRDefault="009C30C7" w:rsidP="00A81008">
            <w:pPr>
              <w:jc w:val="center"/>
              <w:rPr>
                <w:rFonts w:ascii="Verdana" w:hAnsi="Verdana"/>
                <w:b/>
                <w:color w:val="000000" w:themeColor="text1"/>
                <w:sz w:val="20"/>
                <w:szCs w:val="20"/>
              </w:rPr>
            </w:pPr>
            <w:r>
              <w:rPr>
                <w:rFonts w:ascii="Verdana" w:hAnsi="Verdana"/>
                <w:b/>
                <w:color w:val="000000" w:themeColor="text1"/>
                <w:sz w:val="20"/>
                <w:szCs w:val="20"/>
              </w:rPr>
              <w:t xml:space="preserve">Последващи действия при несъответствие за </w:t>
            </w:r>
            <w:r>
              <w:rPr>
                <w:rFonts w:ascii="Verdana" w:hAnsi="Verdana"/>
                <w:b/>
                <w:bCs/>
                <w:color w:val="000000" w:themeColor="text1"/>
                <w:sz w:val="20"/>
                <w:szCs w:val="20"/>
              </w:rPr>
              <w:t>д</w:t>
            </w:r>
            <w:r w:rsidRPr="001E46EC">
              <w:rPr>
                <w:rFonts w:ascii="Verdana" w:hAnsi="Verdana"/>
                <w:b/>
                <w:bCs/>
                <w:color w:val="000000" w:themeColor="text1"/>
                <w:sz w:val="20"/>
                <w:szCs w:val="20"/>
              </w:rPr>
              <w:t>опустимост на проектните дейностите и оценка на капацитета на кандидата и партньора/ите при съвместни проекти</w:t>
            </w:r>
          </w:p>
        </w:tc>
      </w:tr>
      <w:tr w:rsidR="009C30C7" w:rsidRPr="001E46EC" w14:paraId="3C32BBD8" w14:textId="77777777" w:rsidTr="00A81008">
        <w:trPr>
          <w:trHeight w:val="151"/>
        </w:trPr>
        <w:tc>
          <w:tcPr>
            <w:tcW w:w="178" w:type="pct"/>
          </w:tcPr>
          <w:p w14:paraId="3F9F3945" w14:textId="77777777" w:rsidR="009C30C7" w:rsidRPr="001E46EC" w:rsidRDefault="009C30C7" w:rsidP="004C65F0">
            <w:pPr>
              <w:numPr>
                <w:ilvl w:val="0"/>
                <w:numId w:val="10"/>
              </w:numPr>
              <w:rPr>
                <w:rFonts w:ascii="Verdana" w:hAnsi="Verdana"/>
                <w:b/>
                <w:color w:val="000000" w:themeColor="text1"/>
                <w:sz w:val="20"/>
                <w:szCs w:val="20"/>
              </w:rPr>
            </w:pPr>
          </w:p>
        </w:tc>
        <w:tc>
          <w:tcPr>
            <w:tcW w:w="2207" w:type="pct"/>
          </w:tcPr>
          <w:p w14:paraId="5A64D771" w14:textId="75432256"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 xml:space="preserve">Дейностите по проекта </w:t>
            </w:r>
            <w:r w:rsidRPr="0063089C">
              <w:rPr>
                <w:rFonts w:ascii="Verdana" w:hAnsi="Verdana"/>
                <w:b/>
                <w:color w:val="000000" w:themeColor="text1"/>
                <w:sz w:val="20"/>
                <w:szCs w:val="20"/>
                <w:u w:val="single"/>
              </w:rPr>
              <w:t>не включват</w:t>
            </w:r>
            <w:r w:rsidRPr="001E46EC">
              <w:rPr>
                <w:rFonts w:ascii="Verdana" w:hAnsi="Verdana"/>
                <w:color w:val="000000" w:themeColor="text1"/>
                <w:sz w:val="20"/>
                <w:szCs w:val="20"/>
              </w:rPr>
              <w:t xml:space="preserve"> цялостно развитие, стигащо до готов пазарен продукт или услуга.</w:t>
            </w:r>
          </w:p>
        </w:tc>
        <w:tc>
          <w:tcPr>
            <w:tcW w:w="2615" w:type="pct"/>
          </w:tcPr>
          <w:p w14:paraId="76F1FAE3" w14:textId="34E549CA" w:rsidR="009C30C7" w:rsidRPr="001E46EC" w:rsidRDefault="009C30C7">
            <w:pPr>
              <w:jc w:val="both"/>
              <w:rPr>
                <w:rFonts w:ascii="Verdana" w:hAnsi="Verdana"/>
                <w:b/>
                <w:color w:val="000000" w:themeColor="text1"/>
                <w:sz w:val="20"/>
                <w:szCs w:val="20"/>
              </w:rPr>
            </w:pPr>
            <w:r w:rsidRPr="001E46EC">
              <w:rPr>
                <w:rFonts w:ascii="Verdana" w:hAnsi="Verdana"/>
                <w:color w:val="000000" w:themeColor="text1"/>
                <w:sz w:val="20"/>
                <w:szCs w:val="20"/>
              </w:rPr>
              <w:t>В случай, че проект</w:t>
            </w:r>
            <w:r w:rsidR="00ED69BC">
              <w:rPr>
                <w:rFonts w:ascii="Verdana" w:hAnsi="Verdana"/>
                <w:color w:val="000000" w:themeColor="text1"/>
                <w:sz w:val="20"/>
                <w:szCs w:val="20"/>
              </w:rPr>
              <w:t>ното предложение</w:t>
            </w:r>
            <w:r w:rsidRPr="001E46EC">
              <w:rPr>
                <w:rFonts w:ascii="Verdana" w:hAnsi="Verdana"/>
                <w:color w:val="000000" w:themeColor="text1"/>
                <w:sz w:val="20"/>
                <w:szCs w:val="20"/>
              </w:rPr>
              <w:t xml:space="preserve"> не отговаря на всяко от посочените изисквания, то се отхвърля.</w:t>
            </w:r>
          </w:p>
        </w:tc>
      </w:tr>
      <w:tr w:rsidR="009C30C7" w:rsidRPr="001E46EC" w14:paraId="237E7570" w14:textId="77777777" w:rsidTr="00A81008">
        <w:trPr>
          <w:trHeight w:val="151"/>
        </w:trPr>
        <w:tc>
          <w:tcPr>
            <w:tcW w:w="178" w:type="pct"/>
          </w:tcPr>
          <w:p w14:paraId="015D1E2C" w14:textId="77777777" w:rsidR="009C30C7" w:rsidRPr="001E46EC" w:rsidRDefault="009C30C7" w:rsidP="004C65F0">
            <w:pPr>
              <w:numPr>
                <w:ilvl w:val="0"/>
                <w:numId w:val="10"/>
              </w:numPr>
              <w:rPr>
                <w:rFonts w:ascii="Verdana" w:hAnsi="Verdana"/>
                <w:b/>
                <w:color w:val="000000" w:themeColor="text1"/>
                <w:sz w:val="20"/>
                <w:szCs w:val="20"/>
              </w:rPr>
            </w:pPr>
          </w:p>
        </w:tc>
        <w:tc>
          <w:tcPr>
            <w:tcW w:w="2207" w:type="pct"/>
          </w:tcPr>
          <w:p w14:paraId="48271CBD" w14:textId="23DDCC0F" w:rsidR="00C624B9" w:rsidRDefault="009C30C7" w:rsidP="00C624B9">
            <w:pPr>
              <w:jc w:val="both"/>
              <w:rPr>
                <w:rFonts w:ascii="Verdana" w:hAnsi="Verdana"/>
                <w:color w:val="000000" w:themeColor="text1"/>
                <w:sz w:val="20"/>
                <w:szCs w:val="20"/>
              </w:rPr>
            </w:pPr>
            <w:r w:rsidRPr="001E46EC">
              <w:rPr>
                <w:rFonts w:ascii="Verdana" w:hAnsi="Verdana"/>
                <w:color w:val="000000" w:themeColor="text1"/>
                <w:sz w:val="20"/>
                <w:szCs w:val="20"/>
              </w:rPr>
              <w:t xml:space="preserve">Описанието на проекта (описанието на целите, дейностите,  задачите, фазите, като са спазени изискванията на Приложение 2) е </w:t>
            </w:r>
            <w:r w:rsidR="00C624B9">
              <w:rPr>
                <w:rFonts w:ascii="Verdana" w:hAnsi="Verdana"/>
                <w:color w:val="000000" w:themeColor="text1"/>
                <w:sz w:val="20"/>
                <w:szCs w:val="20"/>
              </w:rPr>
              <w:t xml:space="preserve">изчерпателно </w:t>
            </w:r>
            <w:r w:rsidRPr="001E46EC">
              <w:rPr>
                <w:rFonts w:ascii="Verdana" w:hAnsi="Verdana"/>
                <w:color w:val="000000" w:themeColor="text1"/>
                <w:sz w:val="20"/>
                <w:szCs w:val="20"/>
              </w:rPr>
              <w:t>и позволява да се оценят качествата и да се наблюдава изпълнението на проекта</w:t>
            </w:r>
            <w:r w:rsidR="00C624B9">
              <w:rPr>
                <w:rFonts w:ascii="Verdana" w:hAnsi="Verdana"/>
                <w:color w:val="000000" w:themeColor="text1"/>
                <w:sz w:val="20"/>
                <w:szCs w:val="20"/>
              </w:rPr>
              <w:t>, вкл.</w:t>
            </w:r>
          </w:p>
          <w:p w14:paraId="7C04344B" w14:textId="51B8D564" w:rsidR="00C624B9" w:rsidRDefault="00C624B9" w:rsidP="0063089C">
            <w:pPr>
              <w:pStyle w:val="ListParagraph"/>
              <w:numPr>
                <w:ilvl w:val="0"/>
                <w:numId w:val="18"/>
              </w:numPr>
              <w:jc w:val="both"/>
              <w:rPr>
                <w:rFonts w:ascii="Verdana" w:hAnsi="Verdana"/>
                <w:color w:val="000000" w:themeColor="text1"/>
                <w:sz w:val="20"/>
                <w:szCs w:val="20"/>
              </w:rPr>
            </w:pPr>
            <w:r>
              <w:rPr>
                <w:rFonts w:ascii="Verdana" w:hAnsi="Verdana"/>
                <w:color w:val="000000" w:themeColor="text1"/>
                <w:sz w:val="20"/>
                <w:szCs w:val="20"/>
              </w:rPr>
              <w:lastRenderedPageBreak/>
              <w:t>Посочени са конкретни цели, които са в съответствие с целите на процедурата;</w:t>
            </w:r>
          </w:p>
          <w:p w14:paraId="755A21FD" w14:textId="2F061F29" w:rsidR="00C624B9" w:rsidRDefault="00C624B9" w:rsidP="0063089C">
            <w:pPr>
              <w:pStyle w:val="ListParagraph"/>
              <w:numPr>
                <w:ilvl w:val="0"/>
                <w:numId w:val="18"/>
              </w:numPr>
              <w:jc w:val="both"/>
              <w:rPr>
                <w:rFonts w:ascii="Verdana" w:hAnsi="Verdana"/>
                <w:color w:val="000000" w:themeColor="text1"/>
                <w:sz w:val="20"/>
                <w:szCs w:val="20"/>
              </w:rPr>
            </w:pPr>
            <w:r>
              <w:rPr>
                <w:rFonts w:ascii="Verdana" w:hAnsi="Verdana"/>
                <w:color w:val="000000" w:themeColor="text1"/>
                <w:sz w:val="20"/>
                <w:szCs w:val="20"/>
              </w:rPr>
              <w:t>Посочени са конкретни дейности и поддейности, които са допустими съгласно настоящия ПУСНИФ. Дейностите са с конкретен времеви диапазон;</w:t>
            </w:r>
          </w:p>
          <w:p w14:paraId="4127292F" w14:textId="77777777" w:rsidR="00C624B9" w:rsidRDefault="00C624B9" w:rsidP="0063089C">
            <w:pPr>
              <w:pStyle w:val="ListParagraph"/>
              <w:numPr>
                <w:ilvl w:val="0"/>
                <w:numId w:val="18"/>
              </w:numPr>
              <w:jc w:val="both"/>
              <w:rPr>
                <w:rFonts w:ascii="Verdana" w:hAnsi="Verdana"/>
                <w:color w:val="000000" w:themeColor="text1"/>
                <w:sz w:val="20"/>
                <w:szCs w:val="20"/>
              </w:rPr>
            </w:pPr>
            <w:r>
              <w:rPr>
                <w:rFonts w:ascii="Verdana" w:hAnsi="Verdana"/>
                <w:color w:val="000000" w:themeColor="text1"/>
                <w:sz w:val="20"/>
                <w:szCs w:val="20"/>
              </w:rPr>
              <w:t>Към всяка дейност са отнесени конкретни дефинирани задачи, които имат ясен времеви диапазон;</w:t>
            </w:r>
          </w:p>
          <w:p w14:paraId="6C5B2325" w14:textId="0EEA0E07" w:rsidR="00C624B9" w:rsidRPr="0063089C" w:rsidRDefault="00C624B9" w:rsidP="0063089C">
            <w:pPr>
              <w:pStyle w:val="ListParagraph"/>
              <w:numPr>
                <w:ilvl w:val="0"/>
                <w:numId w:val="18"/>
              </w:numPr>
              <w:jc w:val="both"/>
              <w:rPr>
                <w:rFonts w:ascii="Verdana" w:hAnsi="Verdana"/>
                <w:color w:val="000000" w:themeColor="text1"/>
                <w:sz w:val="20"/>
                <w:szCs w:val="20"/>
              </w:rPr>
            </w:pPr>
            <w:r>
              <w:rPr>
                <w:rFonts w:ascii="Verdana" w:hAnsi="Verdana"/>
                <w:color w:val="000000" w:themeColor="text1"/>
                <w:sz w:val="20"/>
                <w:szCs w:val="20"/>
              </w:rPr>
              <w:t>Всички дейности и задачи са разпределени в конкретни фази с ясен времеви диапазон</w:t>
            </w:r>
          </w:p>
        </w:tc>
        <w:tc>
          <w:tcPr>
            <w:tcW w:w="2615" w:type="pct"/>
          </w:tcPr>
          <w:p w14:paraId="1412777B" w14:textId="71254744" w:rsidR="009C30C7" w:rsidRPr="001E46EC" w:rsidRDefault="009C30C7">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случай че проект</w:t>
            </w:r>
            <w:r w:rsidR="00ED69BC">
              <w:rPr>
                <w:rFonts w:ascii="Verdana" w:hAnsi="Verdana"/>
                <w:color w:val="000000" w:themeColor="text1"/>
                <w:sz w:val="20"/>
                <w:szCs w:val="20"/>
              </w:rPr>
              <w:t>ното предложение</w:t>
            </w:r>
            <w:r w:rsidRPr="001E46EC">
              <w:rPr>
                <w:rFonts w:ascii="Verdana" w:hAnsi="Verdana"/>
                <w:color w:val="000000" w:themeColor="text1"/>
                <w:sz w:val="20"/>
                <w:szCs w:val="20"/>
              </w:rPr>
              <w:t xml:space="preserve"> не отговаря на изискването, то се отхвърля.</w:t>
            </w:r>
          </w:p>
        </w:tc>
      </w:tr>
      <w:tr w:rsidR="009C30C7" w:rsidRPr="001E46EC" w14:paraId="42E1AD09" w14:textId="77777777" w:rsidTr="00A81008">
        <w:trPr>
          <w:trHeight w:val="151"/>
        </w:trPr>
        <w:tc>
          <w:tcPr>
            <w:tcW w:w="178" w:type="pct"/>
          </w:tcPr>
          <w:p w14:paraId="55D2B74D" w14:textId="77777777" w:rsidR="009C30C7" w:rsidRPr="001E46EC" w:rsidRDefault="009C30C7" w:rsidP="004C65F0">
            <w:pPr>
              <w:numPr>
                <w:ilvl w:val="0"/>
                <w:numId w:val="10"/>
              </w:numPr>
              <w:rPr>
                <w:rFonts w:ascii="Verdana" w:hAnsi="Verdana"/>
                <w:b/>
                <w:color w:val="000000" w:themeColor="text1"/>
                <w:sz w:val="20"/>
                <w:szCs w:val="20"/>
              </w:rPr>
            </w:pPr>
          </w:p>
        </w:tc>
        <w:tc>
          <w:tcPr>
            <w:tcW w:w="2207" w:type="pct"/>
          </w:tcPr>
          <w:p w14:paraId="23DB31E0" w14:textId="3601C0C2"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Безвъзмездната финансова помощ има стимулиращ ефект за проекта. Приема се, че БФП ще има стимулиращ ефект когато:</w:t>
            </w:r>
          </w:p>
          <w:p w14:paraId="4AE44E94" w14:textId="64D8F471" w:rsidR="009C30C7" w:rsidRPr="001E46EC" w:rsidRDefault="009C30C7" w:rsidP="00F266A7">
            <w:pPr>
              <w:jc w:val="both"/>
              <w:rPr>
                <w:rFonts w:ascii="Verdana" w:hAnsi="Verdana"/>
                <w:color w:val="000000" w:themeColor="text1"/>
                <w:sz w:val="20"/>
                <w:szCs w:val="20"/>
              </w:rPr>
            </w:pPr>
            <w:r w:rsidRPr="001E46EC">
              <w:rPr>
                <w:rFonts w:ascii="Verdana" w:hAnsi="Verdana"/>
                <w:color w:val="000000" w:themeColor="text1"/>
                <w:sz w:val="20"/>
                <w:szCs w:val="20"/>
              </w:rPr>
              <w:t>1. Заявлението за участие съдържа поне следната информация:</w:t>
            </w:r>
          </w:p>
          <w:p w14:paraId="33A77236" w14:textId="7C4CAF89" w:rsidR="009C30C7" w:rsidRPr="001E46EC" w:rsidRDefault="009C30C7" w:rsidP="00F266A7">
            <w:pPr>
              <w:jc w:val="both"/>
              <w:rPr>
                <w:rFonts w:ascii="Verdana" w:hAnsi="Verdana"/>
                <w:color w:val="000000" w:themeColor="text1"/>
                <w:sz w:val="20"/>
                <w:szCs w:val="20"/>
              </w:rPr>
            </w:pPr>
            <w:r w:rsidRPr="001E46EC">
              <w:rPr>
                <w:rFonts w:ascii="Verdana" w:hAnsi="Verdana"/>
                <w:color w:val="000000" w:themeColor="text1"/>
                <w:sz w:val="20"/>
                <w:szCs w:val="20"/>
              </w:rPr>
              <w:t>а) наименование и големина на предприятието</w:t>
            </w:r>
            <w:r w:rsidR="00C70134">
              <w:rPr>
                <w:rFonts w:ascii="Verdana" w:hAnsi="Verdana"/>
                <w:color w:val="000000" w:themeColor="text1"/>
                <w:sz w:val="20"/>
                <w:szCs w:val="20"/>
              </w:rPr>
              <w:t>;</w:t>
            </w:r>
          </w:p>
          <w:p w14:paraId="39D5516B" w14:textId="24F70B8A" w:rsidR="009C30C7" w:rsidRPr="001E46EC" w:rsidRDefault="009C30C7" w:rsidP="00F266A7">
            <w:pPr>
              <w:jc w:val="both"/>
              <w:rPr>
                <w:rFonts w:ascii="Verdana" w:hAnsi="Verdana"/>
                <w:color w:val="000000" w:themeColor="text1"/>
                <w:sz w:val="20"/>
                <w:szCs w:val="20"/>
              </w:rPr>
            </w:pPr>
            <w:r w:rsidRPr="001E46EC">
              <w:rPr>
                <w:rFonts w:ascii="Verdana" w:hAnsi="Verdana"/>
                <w:color w:val="000000" w:themeColor="text1"/>
                <w:sz w:val="20"/>
                <w:szCs w:val="20"/>
              </w:rPr>
              <w:t>б) продължителността на проекта, включително неговата начална и крайна дата</w:t>
            </w:r>
            <w:r w:rsidR="00C70134">
              <w:rPr>
                <w:rFonts w:ascii="Verdana" w:hAnsi="Verdana"/>
                <w:color w:val="000000" w:themeColor="text1"/>
                <w:sz w:val="20"/>
                <w:szCs w:val="20"/>
              </w:rPr>
              <w:t>;</w:t>
            </w:r>
          </w:p>
          <w:p w14:paraId="299033D2" w14:textId="34826ED9" w:rsidR="009C30C7" w:rsidRPr="001E46EC" w:rsidRDefault="009C30C7" w:rsidP="00F266A7">
            <w:pPr>
              <w:jc w:val="both"/>
              <w:rPr>
                <w:rFonts w:ascii="Verdana" w:hAnsi="Verdana"/>
                <w:color w:val="000000" w:themeColor="text1"/>
                <w:sz w:val="20"/>
                <w:szCs w:val="20"/>
              </w:rPr>
            </w:pPr>
            <w:r w:rsidRPr="001E46EC">
              <w:rPr>
                <w:rFonts w:ascii="Verdana" w:hAnsi="Verdana"/>
                <w:color w:val="000000" w:themeColor="text1"/>
                <w:sz w:val="20"/>
                <w:szCs w:val="20"/>
              </w:rPr>
              <w:t>в) местонахождение на проекта</w:t>
            </w:r>
            <w:r w:rsidR="00C70134">
              <w:rPr>
                <w:rFonts w:ascii="Verdana" w:hAnsi="Verdana"/>
                <w:color w:val="000000" w:themeColor="text1"/>
                <w:sz w:val="20"/>
                <w:szCs w:val="20"/>
              </w:rPr>
              <w:t>;</w:t>
            </w:r>
          </w:p>
          <w:p w14:paraId="72268BFB" w14:textId="0AE339C6" w:rsidR="009C30C7" w:rsidRPr="001E46EC" w:rsidRDefault="009C30C7" w:rsidP="00F266A7">
            <w:pPr>
              <w:jc w:val="both"/>
              <w:rPr>
                <w:rFonts w:ascii="Verdana" w:hAnsi="Verdana"/>
                <w:color w:val="000000" w:themeColor="text1"/>
                <w:sz w:val="20"/>
                <w:szCs w:val="20"/>
              </w:rPr>
            </w:pPr>
            <w:r w:rsidRPr="001E46EC">
              <w:rPr>
                <w:rFonts w:ascii="Verdana" w:hAnsi="Verdana"/>
                <w:color w:val="000000" w:themeColor="text1"/>
                <w:sz w:val="20"/>
                <w:szCs w:val="20"/>
              </w:rPr>
              <w:t>г) вид на необходимата помощ (в случая безвъзмездни средства)</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и размера на публичното финансиране, необходимо за проекта</w:t>
            </w:r>
            <w:r w:rsidR="00C70134">
              <w:rPr>
                <w:rFonts w:ascii="Verdana" w:hAnsi="Verdana"/>
                <w:color w:val="000000" w:themeColor="text1"/>
                <w:sz w:val="20"/>
                <w:szCs w:val="20"/>
              </w:rPr>
              <w:t>;</w:t>
            </w:r>
            <w:r w:rsidRPr="001E46EC">
              <w:rPr>
                <w:rFonts w:ascii="Verdana" w:hAnsi="Verdana"/>
                <w:color w:val="000000" w:themeColor="text1"/>
                <w:sz w:val="20"/>
                <w:szCs w:val="20"/>
              </w:rPr>
              <w:t xml:space="preserve"> </w:t>
            </w:r>
          </w:p>
          <w:p w14:paraId="49F611BF" w14:textId="77777777" w:rsidR="009C30C7" w:rsidRPr="001E46EC" w:rsidRDefault="009C30C7" w:rsidP="00F266A7">
            <w:pPr>
              <w:jc w:val="both"/>
              <w:rPr>
                <w:rFonts w:ascii="Verdana" w:hAnsi="Verdana"/>
                <w:color w:val="000000" w:themeColor="text1"/>
                <w:sz w:val="20"/>
                <w:szCs w:val="20"/>
              </w:rPr>
            </w:pPr>
          </w:p>
          <w:p w14:paraId="4AA60897" w14:textId="0C9E44CE" w:rsidR="009C30C7" w:rsidRPr="001E46EC" w:rsidRDefault="009C30C7" w:rsidP="00F266A7">
            <w:pPr>
              <w:jc w:val="both"/>
              <w:rPr>
                <w:rFonts w:ascii="Verdana" w:hAnsi="Verdana"/>
                <w:color w:val="000000" w:themeColor="text1"/>
                <w:sz w:val="20"/>
                <w:szCs w:val="20"/>
              </w:rPr>
            </w:pPr>
            <w:r w:rsidRPr="001E46EC">
              <w:rPr>
                <w:rFonts w:ascii="Verdana" w:hAnsi="Verdana"/>
                <w:color w:val="000000" w:themeColor="text1"/>
                <w:sz w:val="20"/>
                <w:szCs w:val="20"/>
              </w:rPr>
              <w:t>2.  Списък с разходите по проекта (представен е бюджет –Приложение 3 с разходите по проекта)</w:t>
            </w:r>
            <w:r w:rsidR="00C70134">
              <w:rPr>
                <w:rFonts w:ascii="Verdana" w:hAnsi="Verdana"/>
                <w:color w:val="000000" w:themeColor="text1"/>
                <w:sz w:val="20"/>
                <w:szCs w:val="20"/>
              </w:rPr>
              <w:t>.</w:t>
            </w:r>
          </w:p>
          <w:p w14:paraId="2D7D35BF" w14:textId="77777777" w:rsidR="009C30C7" w:rsidRPr="001E46EC" w:rsidRDefault="009C30C7" w:rsidP="00F266A7">
            <w:pPr>
              <w:jc w:val="both"/>
              <w:rPr>
                <w:rFonts w:ascii="Verdana" w:hAnsi="Verdana"/>
                <w:color w:val="000000" w:themeColor="text1"/>
                <w:sz w:val="20"/>
                <w:szCs w:val="20"/>
              </w:rPr>
            </w:pPr>
          </w:p>
          <w:p w14:paraId="0AFF67CB" w14:textId="4A2C2A95" w:rsidR="009C30C7" w:rsidRPr="001E46EC" w:rsidRDefault="009C30C7" w:rsidP="00F266A7">
            <w:pPr>
              <w:jc w:val="both"/>
              <w:rPr>
                <w:rFonts w:ascii="Verdana" w:hAnsi="Verdana"/>
                <w:color w:val="000000" w:themeColor="text1"/>
                <w:sz w:val="20"/>
                <w:szCs w:val="20"/>
              </w:rPr>
            </w:pPr>
            <w:r w:rsidRPr="001E46EC">
              <w:rPr>
                <w:rFonts w:ascii="Verdana" w:hAnsi="Verdana"/>
                <w:color w:val="000000" w:themeColor="text1"/>
                <w:sz w:val="20"/>
                <w:szCs w:val="20"/>
              </w:rPr>
              <w:t>3. Описанието на проекта (описанието на целите, дейностите, задачите, фазите, като са спазени изискванията на Приложение 2) е достатъчно подробно и позволява да се оценят качествата и да се наблюдава изпълнението на проекта.</w:t>
            </w:r>
          </w:p>
          <w:p w14:paraId="0FCEDE71" w14:textId="53A1E08A" w:rsidR="009C30C7" w:rsidRPr="001E46EC" w:rsidRDefault="009C30C7" w:rsidP="00594B53">
            <w:pPr>
              <w:jc w:val="both"/>
              <w:rPr>
                <w:rFonts w:ascii="Verdana" w:hAnsi="Verdana"/>
                <w:color w:val="000000" w:themeColor="text1"/>
                <w:sz w:val="20"/>
                <w:szCs w:val="20"/>
              </w:rPr>
            </w:pPr>
          </w:p>
        </w:tc>
        <w:tc>
          <w:tcPr>
            <w:tcW w:w="2615" w:type="pct"/>
          </w:tcPr>
          <w:p w14:paraId="64B9B1AA" w14:textId="6083CA2A"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В случай че проект</w:t>
            </w:r>
            <w:r w:rsidR="00ED69BC">
              <w:rPr>
                <w:rFonts w:ascii="Verdana" w:hAnsi="Verdana"/>
                <w:color w:val="000000" w:themeColor="text1"/>
                <w:sz w:val="20"/>
                <w:szCs w:val="20"/>
              </w:rPr>
              <w:t>ното предложение</w:t>
            </w:r>
            <w:r w:rsidRPr="001E46EC">
              <w:rPr>
                <w:rFonts w:ascii="Verdana" w:hAnsi="Verdana"/>
                <w:color w:val="000000" w:themeColor="text1"/>
                <w:sz w:val="20"/>
                <w:szCs w:val="20"/>
              </w:rPr>
              <w:t xml:space="preserve"> не отговаря на изискването, то се отхвърля.</w:t>
            </w:r>
          </w:p>
        </w:tc>
      </w:tr>
      <w:tr w:rsidR="009C30C7" w:rsidRPr="001E46EC" w14:paraId="1B6A4902" w14:textId="77777777" w:rsidTr="00A81008">
        <w:trPr>
          <w:trHeight w:val="151"/>
        </w:trPr>
        <w:tc>
          <w:tcPr>
            <w:tcW w:w="178" w:type="pct"/>
          </w:tcPr>
          <w:p w14:paraId="456C15AA" w14:textId="2B15306C" w:rsidR="009C30C7" w:rsidRPr="001E46EC" w:rsidRDefault="009C30C7" w:rsidP="004C65F0">
            <w:pPr>
              <w:numPr>
                <w:ilvl w:val="0"/>
                <w:numId w:val="10"/>
              </w:numPr>
              <w:rPr>
                <w:rFonts w:ascii="Verdana" w:hAnsi="Verdana"/>
                <w:b/>
                <w:color w:val="000000" w:themeColor="text1"/>
                <w:sz w:val="20"/>
                <w:szCs w:val="20"/>
              </w:rPr>
            </w:pPr>
          </w:p>
        </w:tc>
        <w:tc>
          <w:tcPr>
            <w:tcW w:w="2207" w:type="pct"/>
          </w:tcPr>
          <w:p w14:paraId="5E87FBA3" w14:textId="4AB62A68"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Кандидатът (и партньорите) имат организационен и технически капацитет да изпълнят  дейностите по проекта</w:t>
            </w:r>
            <w:r w:rsidRPr="001E46EC">
              <w:rPr>
                <w:rFonts w:ascii="Verdana" w:hAnsi="Verdana"/>
                <w:color w:val="000000" w:themeColor="text1"/>
                <w:sz w:val="20"/>
                <w:szCs w:val="20"/>
                <w:lang w:val="en-US"/>
              </w:rPr>
              <w:t>,</w:t>
            </w:r>
            <w:r w:rsidRPr="001E46EC">
              <w:rPr>
                <w:rFonts w:ascii="Verdana" w:hAnsi="Verdana"/>
                <w:color w:val="000000" w:themeColor="text1"/>
                <w:sz w:val="20"/>
                <w:szCs w:val="20"/>
              </w:rPr>
              <w:t xml:space="preserve"> ако разполагат с  </w:t>
            </w:r>
            <w:r w:rsidRPr="001E46EC">
              <w:rPr>
                <w:rFonts w:ascii="Verdana" w:hAnsi="Verdana"/>
                <w:b/>
                <w:bCs/>
                <w:color w:val="000000" w:themeColor="text1"/>
                <w:sz w:val="20"/>
                <w:szCs w:val="20"/>
              </w:rPr>
              <w:t xml:space="preserve"> експерти  с компетентности да изпълнят   всички дейности по проекта (за съответния участник по проекта)</w:t>
            </w:r>
            <w:r w:rsidRPr="001E46EC">
              <w:rPr>
                <w:rFonts w:ascii="Verdana" w:hAnsi="Verdana"/>
                <w:color w:val="000000" w:themeColor="text1"/>
                <w:sz w:val="20"/>
                <w:szCs w:val="20"/>
              </w:rPr>
              <w:t>.</w:t>
            </w:r>
          </w:p>
          <w:p w14:paraId="40C3B026" w14:textId="20C7984E"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 xml:space="preserve">Експерт с  компетентности да изпълни  определената за него дейност по проекта е експерт с необходимите, релевантни </w:t>
            </w:r>
            <w:r w:rsidRPr="001E46EC">
              <w:rPr>
                <w:rFonts w:ascii="Verdana" w:hAnsi="Verdana"/>
                <w:color w:val="000000" w:themeColor="text1"/>
                <w:sz w:val="20"/>
                <w:szCs w:val="20"/>
              </w:rPr>
              <w:lastRenderedPageBreak/>
              <w:t>към конкретната дейност, която ще изпълнява, образование, квалификация и професионален опит.</w:t>
            </w:r>
          </w:p>
        </w:tc>
        <w:tc>
          <w:tcPr>
            <w:tcW w:w="2615" w:type="pct"/>
          </w:tcPr>
          <w:p w14:paraId="403A6610" w14:textId="157FD4D4"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случай, че проект</w:t>
            </w:r>
            <w:r w:rsidR="00ED69BC">
              <w:rPr>
                <w:rFonts w:ascii="Verdana" w:hAnsi="Verdana"/>
                <w:color w:val="000000" w:themeColor="text1"/>
                <w:sz w:val="20"/>
                <w:szCs w:val="20"/>
              </w:rPr>
              <w:t>ното предложение</w:t>
            </w:r>
            <w:r w:rsidRPr="001E46EC">
              <w:rPr>
                <w:rFonts w:ascii="Verdana" w:hAnsi="Verdana"/>
                <w:color w:val="000000" w:themeColor="text1"/>
                <w:sz w:val="20"/>
                <w:szCs w:val="20"/>
              </w:rPr>
              <w:t xml:space="preserve"> не отговаря на изискването, то се </w:t>
            </w:r>
            <w:r w:rsidR="00C70134" w:rsidRPr="001E46EC">
              <w:rPr>
                <w:rFonts w:ascii="Verdana" w:hAnsi="Verdana"/>
                <w:color w:val="000000" w:themeColor="text1"/>
                <w:sz w:val="20"/>
                <w:szCs w:val="20"/>
              </w:rPr>
              <w:t>отхвърля</w:t>
            </w:r>
            <w:r w:rsidRPr="001E46EC">
              <w:rPr>
                <w:rFonts w:ascii="Verdana" w:hAnsi="Verdana"/>
                <w:color w:val="000000" w:themeColor="text1"/>
                <w:sz w:val="20"/>
                <w:szCs w:val="20"/>
              </w:rPr>
              <w:t>.</w:t>
            </w:r>
          </w:p>
        </w:tc>
      </w:tr>
      <w:tr w:rsidR="009C30C7" w:rsidRPr="001E46EC" w14:paraId="32462B31" w14:textId="77777777" w:rsidTr="00A81008">
        <w:trPr>
          <w:trHeight w:val="151"/>
        </w:trPr>
        <w:tc>
          <w:tcPr>
            <w:tcW w:w="178" w:type="pct"/>
          </w:tcPr>
          <w:p w14:paraId="577F995B" w14:textId="5E7B1483" w:rsidR="009C30C7" w:rsidRPr="001E46EC" w:rsidRDefault="009C30C7" w:rsidP="004C65F0">
            <w:pPr>
              <w:numPr>
                <w:ilvl w:val="0"/>
                <w:numId w:val="10"/>
              </w:numPr>
              <w:rPr>
                <w:rFonts w:ascii="Verdana" w:hAnsi="Verdana"/>
                <w:b/>
                <w:color w:val="000000" w:themeColor="text1"/>
                <w:sz w:val="20"/>
                <w:szCs w:val="20"/>
              </w:rPr>
            </w:pPr>
          </w:p>
        </w:tc>
        <w:tc>
          <w:tcPr>
            <w:tcW w:w="2207" w:type="pct"/>
          </w:tcPr>
          <w:p w14:paraId="552B2AC6" w14:textId="6B5D863F"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Кандидатът/партньорът/ите разполагат с подходящо оборудване, за да изпълнят предлагания проект.</w:t>
            </w:r>
          </w:p>
          <w:p w14:paraId="7414CB4A" w14:textId="20AFF486" w:rsidR="009C30C7" w:rsidRPr="001E46EC" w:rsidRDefault="009C30C7" w:rsidP="00E12154">
            <w:pPr>
              <w:jc w:val="both"/>
              <w:rPr>
                <w:rFonts w:ascii="Verdana" w:hAnsi="Verdana"/>
                <w:color w:val="000000" w:themeColor="text1"/>
                <w:sz w:val="20"/>
                <w:szCs w:val="20"/>
              </w:rPr>
            </w:pPr>
            <w:r w:rsidRPr="001E46EC">
              <w:rPr>
                <w:rFonts w:ascii="Verdana" w:hAnsi="Verdana"/>
                <w:color w:val="000000" w:themeColor="text1"/>
                <w:sz w:val="20"/>
                <w:szCs w:val="20"/>
                <w:lang w:val="ru-RU"/>
              </w:rPr>
              <w:t>*</w:t>
            </w:r>
            <w:r w:rsidRPr="001E46EC">
              <w:rPr>
                <w:rFonts w:ascii="Verdana" w:hAnsi="Verdana"/>
                <w:i/>
                <w:color w:val="000000" w:themeColor="text1"/>
                <w:sz w:val="20"/>
                <w:szCs w:val="20"/>
              </w:rPr>
              <w:t>Под разполагаемо оборудване се разбира наличното оборудване (инструменти) от кандидата (партньора), посочено в таблици</w:t>
            </w:r>
            <w:r w:rsidRPr="001E46EC">
              <w:rPr>
                <w:color w:val="000000" w:themeColor="text1"/>
              </w:rPr>
              <w:t xml:space="preserve"> „</w:t>
            </w:r>
            <w:r w:rsidRPr="001E46EC">
              <w:rPr>
                <w:rFonts w:ascii="Verdana" w:hAnsi="Verdana"/>
                <w:i/>
                <w:color w:val="000000" w:themeColor="text1"/>
                <w:sz w:val="20"/>
                <w:szCs w:val="20"/>
              </w:rPr>
              <w:t xml:space="preserve">Инструменти и оборудване за изпълнение на проекта“ от т. 3.2 и т. 4.2 от Приложение </w:t>
            </w:r>
            <w:r w:rsidRPr="001E46EC">
              <w:rPr>
                <w:rFonts w:ascii="Verdana" w:hAnsi="Verdana"/>
                <w:i/>
                <w:color w:val="000000" w:themeColor="text1"/>
                <w:sz w:val="20"/>
                <w:szCs w:val="20"/>
                <w:lang w:val="en-US"/>
              </w:rPr>
              <w:t xml:space="preserve">2 </w:t>
            </w:r>
            <w:r w:rsidRPr="001E46EC">
              <w:rPr>
                <w:rFonts w:ascii="Verdana" w:hAnsi="Verdana"/>
                <w:i/>
                <w:color w:val="000000" w:themeColor="text1"/>
                <w:sz w:val="20"/>
                <w:szCs w:val="20"/>
              </w:rPr>
              <w:t>и предвиденото в посочените таблици</w:t>
            </w:r>
            <w:r w:rsidRPr="001E46EC">
              <w:rPr>
                <w:rFonts w:ascii="Verdana" w:hAnsi="Verdana"/>
                <w:i/>
                <w:color w:val="000000" w:themeColor="text1"/>
                <w:sz w:val="20"/>
                <w:szCs w:val="20"/>
                <w:lang w:val="en-US"/>
              </w:rPr>
              <w:t xml:space="preserve"> </w:t>
            </w:r>
            <w:r w:rsidRPr="001E46EC">
              <w:rPr>
                <w:rFonts w:ascii="Verdana" w:hAnsi="Verdana"/>
                <w:i/>
                <w:color w:val="000000" w:themeColor="text1"/>
                <w:sz w:val="20"/>
                <w:szCs w:val="20"/>
              </w:rPr>
              <w:t>за закупуване оборудване (инструменти)  за изпълнение на дейностите по проекта.</w:t>
            </w:r>
          </w:p>
        </w:tc>
        <w:tc>
          <w:tcPr>
            <w:tcW w:w="2615" w:type="pct"/>
          </w:tcPr>
          <w:p w14:paraId="698DE816" w14:textId="64149597" w:rsidR="009C30C7" w:rsidRDefault="009C30C7" w:rsidP="00ED69BC">
            <w:pPr>
              <w:jc w:val="both"/>
              <w:rPr>
                <w:rFonts w:ascii="Verdana" w:hAnsi="Verdana"/>
                <w:color w:val="000000" w:themeColor="text1"/>
                <w:sz w:val="20"/>
                <w:szCs w:val="20"/>
              </w:rPr>
            </w:pPr>
            <w:r w:rsidRPr="001E46EC">
              <w:rPr>
                <w:rFonts w:ascii="Verdana" w:hAnsi="Verdana"/>
                <w:color w:val="000000" w:themeColor="text1"/>
                <w:sz w:val="20"/>
                <w:szCs w:val="20"/>
              </w:rPr>
              <w:t>В случай че проект</w:t>
            </w:r>
            <w:r w:rsidR="00ED69BC">
              <w:rPr>
                <w:rFonts w:ascii="Verdana" w:hAnsi="Verdana"/>
                <w:color w:val="000000" w:themeColor="text1"/>
                <w:sz w:val="20"/>
                <w:szCs w:val="20"/>
              </w:rPr>
              <w:t>ното предложение</w:t>
            </w:r>
            <w:r w:rsidRPr="001E46EC">
              <w:rPr>
                <w:rFonts w:ascii="Verdana" w:hAnsi="Verdana"/>
                <w:color w:val="000000" w:themeColor="text1"/>
                <w:sz w:val="20"/>
                <w:szCs w:val="20"/>
              </w:rPr>
              <w:t xml:space="preserve"> не отговаря на изискването, то то се отхвърля.</w:t>
            </w:r>
          </w:p>
          <w:p w14:paraId="3A999DC4" w14:textId="0DC98ADA" w:rsidR="00414895" w:rsidRPr="0063089C" w:rsidRDefault="00414895">
            <w:pPr>
              <w:jc w:val="both"/>
              <w:rPr>
                <w:rFonts w:ascii="Verdana" w:hAnsi="Verdana"/>
                <w:b/>
                <w:color w:val="000000" w:themeColor="text1"/>
                <w:sz w:val="20"/>
                <w:szCs w:val="20"/>
              </w:rPr>
            </w:pPr>
            <w:r>
              <w:rPr>
                <w:rFonts w:ascii="Verdana" w:hAnsi="Verdana"/>
                <w:color w:val="000000" w:themeColor="text1"/>
                <w:sz w:val="20"/>
                <w:szCs w:val="20"/>
              </w:rPr>
              <w:t xml:space="preserve">В случай, че таблици </w:t>
            </w:r>
            <w:r w:rsidRPr="001E46EC">
              <w:rPr>
                <w:color w:val="000000" w:themeColor="text1"/>
              </w:rPr>
              <w:t>„</w:t>
            </w:r>
            <w:r w:rsidRPr="001E46EC">
              <w:rPr>
                <w:rFonts w:ascii="Verdana" w:hAnsi="Verdana"/>
                <w:i/>
                <w:color w:val="000000" w:themeColor="text1"/>
                <w:sz w:val="20"/>
                <w:szCs w:val="20"/>
              </w:rPr>
              <w:t>Инструменти и оборудване за изпълнение на проекта“ от т. 3.2 и т. 4.2</w:t>
            </w:r>
            <w:r>
              <w:rPr>
                <w:rFonts w:ascii="Verdana" w:hAnsi="Verdana"/>
                <w:i/>
                <w:color w:val="000000" w:themeColor="text1"/>
                <w:sz w:val="20"/>
                <w:szCs w:val="20"/>
              </w:rPr>
              <w:t xml:space="preserve"> не са попълнени, се приема, че проектното предложение н</w:t>
            </w:r>
            <w:r w:rsidR="00F00D5D">
              <w:rPr>
                <w:rFonts w:ascii="Verdana" w:hAnsi="Verdana"/>
                <w:i/>
                <w:color w:val="000000" w:themeColor="text1"/>
                <w:sz w:val="20"/>
                <w:szCs w:val="20"/>
              </w:rPr>
              <w:t>е</w:t>
            </w:r>
            <w:r>
              <w:rPr>
                <w:rFonts w:ascii="Verdana" w:hAnsi="Verdana"/>
                <w:i/>
                <w:color w:val="000000" w:themeColor="text1"/>
                <w:sz w:val="20"/>
                <w:szCs w:val="20"/>
              </w:rPr>
              <w:t xml:space="preserve"> отговаря на изискванията и същото се отхвърля. </w:t>
            </w:r>
          </w:p>
        </w:tc>
      </w:tr>
      <w:tr w:rsidR="009C30C7" w:rsidRPr="001E46EC" w14:paraId="7C00EE7E" w14:textId="77777777" w:rsidTr="00A81008">
        <w:trPr>
          <w:trHeight w:val="151"/>
        </w:trPr>
        <w:tc>
          <w:tcPr>
            <w:tcW w:w="178" w:type="pct"/>
          </w:tcPr>
          <w:p w14:paraId="48F3B91D" w14:textId="77777777" w:rsidR="009C30C7" w:rsidRPr="001E46EC" w:rsidRDefault="009C30C7" w:rsidP="004C65F0">
            <w:pPr>
              <w:numPr>
                <w:ilvl w:val="0"/>
                <w:numId w:val="10"/>
              </w:numPr>
              <w:rPr>
                <w:rFonts w:ascii="Verdana" w:hAnsi="Verdana"/>
                <w:b/>
                <w:color w:val="000000" w:themeColor="text1"/>
                <w:sz w:val="20"/>
                <w:szCs w:val="20"/>
              </w:rPr>
            </w:pPr>
          </w:p>
        </w:tc>
        <w:tc>
          <w:tcPr>
            <w:tcW w:w="2207" w:type="pct"/>
          </w:tcPr>
          <w:p w14:paraId="29413E23" w14:textId="71212A43"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Финансов капацитет на кандидата/партньора/ите.</w:t>
            </w:r>
          </w:p>
          <w:p w14:paraId="22EEEF83" w14:textId="242AA481"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lang w:val="en-US"/>
              </w:rPr>
              <w:t>6</w:t>
            </w:r>
            <w:r w:rsidRPr="001E46EC">
              <w:rPr>
                <w:rFonts w:ascii="Verdana" w:hAnsi="Verdana"/>
                <w:color w:val="000000" w:themeColor="text1"/>
                <w:sz w:val="20"/>
                <w:szCs w:val="20"/>
              </w:rPr>
              <w:t xml:space="preserve">.1. Ако кандидат е търговец - юридическо лице или едноличен търговец, който не се ползва от правилата на облекчено отчитане по Закона за счетоводството /ЗСч/, респективно счетоводното законодателство, регламентиращо дейността му в държавата, която е регистриран, т.е. </w:t>
            </w:r>
            <w:r w:rsidR="00F5330A">
              <w:rPr>
                <w:rFonts w:ascii="Verdana" w:hAnsi="Verdana"/>
                <w:color w:val="000000" w:themeColor="text1"/>
                <w:sz w:val="20"/>
                <w:szCs w:val="20"/>
              </w:rPr>
              <w:t>г</w:t>
            </w:r>
            <w:r w:rsidRPr="001E46EC">
              <w:rPr>
                <w:rFonts w:ascii="Verdana" w:hAnsi="Verdana"/>
                <w:color w:val="000000" w:themeColor="text1"/>
                <w:sz w:val="20"/>
                <w:szCs w:val="20"/>
              </w:rPr>
              <w:t>одишният му финансов отчет се състои най-малко от счетоводен баланс, отчет за приходите и разходите.</w:t>
            </w:r>
          </w:p>
          <w:p w14:paraId="49115DDC" w14:textId="02671A37"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 xml:space="preserve">6.2. За наличието на финансов капацитет кандидатът трябва да отговаря на следните изисквания: </w:t>
            </w:r>
          </w:p>
          <w:p w14:paraId="3A4A8FF9" w14:textId="7799A513"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lang w:val="en-US"/>
              </w:rPr>
              <w:t>6</w:t>
            </w:r>
            <w:r w:rsidRPr="001E46EC">
              <w:rPr>
                <w:rFonts w:ascii="Verdana" w:hAnsi="Verdana"/>
                <w:color w:val="000000" w:themeColor="text1"/>
                <w:sz w:val="20"/>
                <w:szCs w:val="20"/>
              </w:rPr>
              <w:t>.2.1. Разликата между печалбата и загубата в годишния баланс на кандидата общо за последните три приключили финансови години не трябва да е отрицателно число.</w:t>
            </w:r>
          </w:p>
          <w:p w14:paraId="2AF8E191" w14:textId="199F62C4" w:rsidR="009C30C7" w:rsidRPr="001E46EC" w:rsidRDefault="009C30C7" w:rsidP="00834868">
            <w:pPr>
              <w:jc w:val="both"/>
              <w:rPr>
                <w:rFonts w:ascii="Verdana" w:hAnsi="Verdana"/>
                <w:color w:val="000000" w:themeColor="text1"/>
                <w:sz w:val="20"/>
                <w:szCs w:val="20"/>
              </w:rPr>
            </w:pPr>
            <w:r w:rsidRPr="001E46EC">
              <w:rPr>
                <w:rFonts w:ascii="Verdana" w:hAnsi="Verdana"/>
                <w:color w:val="000000" w:themeColor="text1"/>
                <w:sz w:val="20"/>
                <w:szCs w:val="20"/>
                <w:lang w:val="en-US"/>
              </w:rPr>
              <w:t>6</w:t>
            </w:r>
            <w:r w:rsidRPr="001E46EC">
              <w:rPr>
                <w:rFonts w:ascii="Verdana" w:hAnsi="Verdana"/>
                <w:color w:val="000000" w:themeColor="text1"/>
                <w:sz w:val="20"/>
                <w:szCs w:val="20"/>
              </w:rPr>
              <w:t xml:space="preserve">.2.2. Съотношението между стойността на разходите по проекта на кандидата (разходите, които поема кандидата плюс претендираната БФП за тези разходи) </w:t>
            </w:r>
          </w:p>
          <w:p w14:paraId="720E938E" w14:textId="77777777" w:rsidR="009C30C7" w:rsidRPr="001E46EC" w:rsidRDefault="009C30C7" w:rsidP="00834868">
            <w:pPr>
              <w:jc w:val="both"/>
              <w:rPr>
                <w:rFonts w:ascii="Verdana" w:hAnsi="Verdana"/>
                <w:b/>
                <w:color w:val="000000" w:themeColor="text1"/>
                <w:sz w:val="20"/>
                <w:szCs w:val="20"/>
              </w:rPr>
            </w:pPr>
            <w:r w:rsidRPr="001E46EC">
              <w:rPr>
                <w:rFonts w:ascii="Verdana" w:hAnsi="Verdana"/>
                <w:b/>
                <w:color w:val="000000" w:themeColor="text1"/>
                <w:sz w:val="20"/>
                <w:szCs w:val="20"/>
              </w:rPr>
              <w:t xml:space="preserve">и  </w:t>
            </w:r>
          </w:p>
          <w:p w14:paraId="1818CD02" w14:textId="7D802D1A"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разликата между сумата на актива (а+б+в+г)  в счетоводния баланс за последната приключена финансова година и задълженията  раздел „в“ Задължения в счетоводния баланс за последната приключена финансова година на кандидата</w:t>
            </w:r>
            <w:r w:rsidR="00F5330A">
              <w:rPr>
                <w:rFonts w:ascii="Verdana" w:hAnsi="Verdana"/>
                <w:color w:val="000000" w:themeColor="text1"/>
                <w:sz w:val="20"/>
                <w:szCs w:val="20"/>
              </w:rPr>
              <w:t>,</w:t>
            </w:r>
            <w:r w:rsidRPr="001E46EC">
              <w:rPr>
                <w:rFonts w:ascii="Verdana" w:hAnsi="Verdana"/>
                <w:color w:val="000000" w:themeColor="text1"/>
                <w:sz w:val="20"/>
                <w:szCs w:val="20"/>
              </w:rPr>
              <w:t xml:space="preserve"> не трябва да е отрицателно число или по-голямо от 1.00. Разликата между сумата на актива (а+б+в+г)  в счетоводния баланс за последната приключена финансова година и задълженията  раздел „в“ Задължения в счетоводния баланс за последната приключена финансова година на кандидата</w:t>
            </w:r>
            <w:r w:rsidR="00F5330A">
              <w:rPr>
                <w:rFonts w:ascii="Verdana" w:hAnsi="Verdana"/>
                <w:color w:val="000000" w:themeColor="text1"/>
                <w:sz w:val="20"/>
                <w:szCs w:val="20"/>
              </w:rPr>
              <w:t>,</w:t>
            </w:r>
            <w:r w:rsidRPr="001E46EC">
              <w:rPr>
                <w:rFonts w:ascii="Verdana" w:hAnsi="Verdana"/>
                <w:color w:val="000000" w:themeColor="text1"/>
                <w:sz w:val="20"/>
                <w:szCs w:val="20"/>
              </w:rPr>
              <w:t xml:space="preserve"> не трябва да е 0.</w:t>
            </w:r>
          </w:p>
          <w:p w14:paraId="2F73F155" w14:textId="12F5BD3C"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lang w:val="en-US"/>
              </w:rPr>
              <w:lastRenderedPageBreak/>
              <w:t>6</w:t>
            </w:r>
            <w:r w:rsidRPr="001E46EC">
              <w:rPr>
                <w:rFonts w:ascii="Verdana" w:hAnsi="Verdana"/>
                <w:color w:val="000000" w:themeColor="text1"/>
                <w:sz w:val="20"/>
                <w:szCs w:val="20"/>
              </w:rPr>
              <w:t xml:space="preserve">.3. Ако кандидатът е едноличен търговец, който  се ползва от правилата на облекчено отчитане по ЗСч (респективно счетоводното законодателство, регламентиращо дейността му в държавата, която е регистриран) т.е. </w:t>
            </w:r>
            <w:r w:rsidR="00F5330A">
              <w:rPr>
                <w:rFonts w:ascii="Verdana" w:hAnsi="Verdana"/>
                <w:color w:val="000000" w:themeColor="text1"/>
                <w:sz w:val="20"/>
                <w:szCs w:val="20"/>
              </w:rPr>
              <w:t>г</w:t>
            </w:r>
            <w:r w:rsidRPr="001E46EC">
              <w:rPr>
                <w:rFonts w:ascii="Verdana" w:hAnsi="Verdana"/>
                <w:color w:val="000000" w:themeColor="text1"/>
                <w:sz w:val="20"/>
                <w:szCs w:val="20"/>
              </w:rPr>
              <w:t>одишният му финансов отчет се състои само от отчет за приходите и разходите, за наличието на финансов капацитет кандидатът трябва да отговаря на следното изискване:</w:t>
            </w:r>
          </w:p>
          <w:p w14:paraId="4FEA0321" w14:textId="3446F31B"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lang w:val="en-US"/>
              </w:rPr>
              <w:t>6</w:t>
            </w:r>
            <w:r w:rsidRPr="001E46EC">
              <w:rPr>
                <w:rFonts w:ascii="Verdana" w:hAnsi="Verdana"/>
                <w:color w:val="000000" w:themeColor="text1"/>
                <w:sz w:val="20"/>
                <w:szCs w:val="20"/>
              </w:rPr>
              <w:t>.3.1 Разликата между печалбата и загубата в отчета за приходите и разходите на кандидата общо за последните три приключили финансови години не трябва да е отрицателно число.</w:t>
            </w:r>
          </w:p>
          <w:p w14:paraId="5941B198" w14:textId="47A71079" w:rsidR="009C30C7" w:rsidRPr="001E46EC" w:rsidRDefault="009C30C7" w:rsidP="007F17A6">
            <w:pPr>
              <w:jc w:val="both"/>
              <w:rPr>
                <w:rFonts w:ascii="Verdana" w:hAnsi="Verdana"/>
                <w:color w:val="000000" w:themeColor="text1"/>
                <w:sz w:val="20"/>
                <w:szCs w:val="20"/>
              </w:rPr>
            </w:pPr>
          </w:p>
          <w:p w14:paraId="4846F780" w14:textId="2FF9E32D"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lang w:val="en-US"/>
              </w:rPr>
              <w:t>6</w:t>
            </w:r>
            <w:r w:rsidRPr="001E46EC">
              <w:rPr>
                <w:rFonts w:ascii="Verdana" w:hAnsi="Verdana"/>
                <w:color w:val="000000" w:themeColor="text1"/>
                <w:sz w:val="20"/>
                <w:szCs w:val="20"/>
              </w:rPr>
              <w:t xml:space="preserve">.4.1. Ако партньор-предприятие е търговец, за него се прилагат съответно изискванията </w:t>
            </w:r>
            <w:r w:rsidR="00E77933">
              <w:rPr>
                <w:rFonts w:ascii="Verdana" w:hAnsi="Verdana"/>
                <w:color w:val="000000" w:themeColor="text1"/>
                <w:sz w:val="20"/>
                <w:szCs w:val="20"/>
              </w:rPr>
              <w:t>на</w:t>
            </w:r>
            <w:r w:rsidR="00E77933" w:rsidRPr="001E46EC">
              <w:rPr>
                <w:rFonts w:ascii="Verdana" w:hAnsi="Verdana"/>
                <w:color w:val="000000" w:themeColor="text1"/>
                <w:sz w:val="20"/>
                <w:szCs w:val="20"/>
              </w:rPr>
              <w:t xml:space="preserve"> </w:t>
            </w:r>
            <w:r w:rsidRPr="001E46EC">
              <w:rPr>
                <w:rFonts w:ascii="Verdana" w:hAnsi="Verdana"/>
                <w:color w:val="000000" w:themeColor="text1"/>
                <w:sz w:val="20"/>
                <w:szCs w:val="20"/>
              </w:rPr>
              <w:t>точк</w:t>
            </w:r>
            <w:r w:rsidR="00E77933">
              <w:rPr>
                <w:rFonts w:ascii="Verdana" w:hAnsi="Verdana"/>
                <w:color w:val="000000" w:themeColor="text1"/>
                <w:sz w:val="20"/>
                <w:szCs w:val="20"/>
              </w:rPr>
              <w:t>и</w:t>
            </w:r>
            <w:r w:rsidRPr="001E46EC">
              <w:rPr>
                <w:rFonts w:ascii="Verdana" w:hAnsi="Verdana"/>
                <w:color w:val="000000" w:themeColor="text1"/>
                <w:sz w:val="20"/>
                <w:szCs w:val="20"/>
              </w:rPr>
              <w:t xml:space="preserve"> 6.2. и 6.3.</w:t>
            </w:r>
          </w:p>
          <w:p w14:paraId="6572F3FD" w14:textId="28F145CA"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6.4.2.</w:t>
            </w:r>
            <w:r w:rsidRPr="001E46EC">
              <w:rPr>
                <w:color w:val="000000" w:themeColor="text1"/>
              </w:rPr>
              <w:t xml:space="preserve"> </w:t>
            </w:r>
            <w:r w:rsidRPr="001E46EC">
              <w:rPr>
                <w:rFonts w:ascii="Verdana" w:hAnsi="Verdana"/>
                <w:color w:val="000000" w:themeColor="text1"/>
                <w:sz w:val="20"/>
                <w:szCs w:val="20"/>
              </w:rPr>
              <w:t xml:space="preserve">Ако партньор - организация за научни изследвания и разпространения на знания е търговец, за него се прилагат съответно изискванията </w:t>
            </w:r>
            <w:r w:rsidR="00E77933">
              <w:rPr>
                <w:rFonts w:ascii="Verdana" w:hAnsi="Verdana"/>
                <w:color w:val="000000" w:themeColor="text1"/>
                <w:sz w:val="20"/>
                <w:szCs w:val="20"/>
              </w:rPr>
              <w:t>на</w:t>
            </w:r>
            <w:r w:rsidR="00E77933" w:rsidRPr="001E46EC">
              <w:rPr>
                <w:rFonts w:ascii="Verdana" w:hAnsi="Verdana"/>
                <w:color w:val="000000" w:themeColor="text1"/>
                <w:sz w:val="20"/>
                <w:szCs w:val="20"/>
              </w:rPr>
              <w:t xml:space="preserve"> </w:t>
            </w:r>
            <w:r w:rsidRPr="001E46EC">
              <w:rPr>
                <w:rFonts w:ascii="Verdana" w:hAnsi="Verdana"/>
                <w:color w:val="000000" w:themeColor="text1"/>
                <w:sz w:val="20"/>
                <w:szCs w:val="20"/>
              </w:rPr>
              <w:t xml:space="preserve">точка 6.2. </w:t>
            </w:r>
          </w:p>
          <w:p w14:paraId="6591B6D3" w14:textId="1E9CB84A"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lang w:val="en-US"/>
              </w:rPr>
              <w:t>6</w:t>
            </w:r>
            <w:r w:rsidRPr="001E46EC">
              <w:rPr>
                <w:rFonts w:ascii="Verdana" w:hAnsi="Verdana"/>
                <w:color w:val="000000" w:themeColor="text1"/>
                <w:sz w:val="20"/>
                <w:szCs w:val="20"/>
              </w:rPr>
              <w:t>.5. Ако партньор е организация за научни изследвания и разпространение на знания и има статут на държавно висше училище, регистрирано в България или институт към Българската академия на науките,  приема се, че партньорът има финансов капацитет, ако в споразумението за сътрудничество  представителят на партньора е поел финансовия ангажимент за съфинансирането  на изпълнението на дейностите  по проекта чрез подписването на споразумението за сътрудничество /Приложение № 4 от Правилника/.</w:t>
            </w:r>
          </w:p>
          <w:p w14:paraId="221FA7E0" w14:textId="35EE8FF5"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lang w:val="en-US"/>
              </w:rPr>
              <w:t>6</w:t>
            </w:r>
            <w:r w:rsidRPr="001E46EC">
              <w:rPr>
                <w:rFonts w:ascii="Verdana" w:hAnsi="Verdana"/>
                <w:color w:val="000000" w:themeColor="text1"/>
                <w:sz w:val="20"/>
                <w:szCs w:val="20"/>
              </w:rPr>
              <w:t>.6. Ако партньор е организация за научни изследвания и разпространения на знания, има статут на юридическо лице, което не е  търговец и не е  държавно висше училище, регистрирано в България  или институт към Българската академия на науките,  същият следва да отговаря на едно от следните изисквания:</w:t>
            </w:r>
          </w:p>
          <w:p w14:paraId="33781371" w14:textId="632E3AC4"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lang w:val="en-US"/>
              </w:rPr>
              <w:t>6</w:t>
            </w:r>
            <w:r w:rsidRPr="001E46EC">
              <w:rPr>
                <w:rFonts w:ascii="Verdana" w:hAnsi="Verdana"/>
                <w:color w:val="000000" w:themeColor="text1"/>
                <w:sz w:val="20"/>
                <w:szCs w:val="20"/>
              </w:rPr>
              <w:t xml:space="preserve">.6.1. Партньорът </w:t>
            </w:r>
            <w:r w:rsidR="004F2956">
              <w:rPr>
                <w:rFonts w:ascii="Verdana" w:hAnsi="Verdana"/>
                <w:color w:val="000000" w:themeColor="text1"/>
                <w:sz w:val="20"/>
                <w:szCs w:val="20"/>
              </w:rPr>
              <w:t>е необходимо</w:t>
            </w:r>
            <w:r w:rsidR="004F2956" w:rsidRPr="001E46EC">
              <w:rPr>
                <w:rFonts w:ascii="Verdana" w:hAnsi="Verdana"/>
                <w:color w:val="000000" w:themeColor="text1"/>
                <w:sz w:val="20"/>
                <w:szCs w:val="20"/>
              </w:rPr>
              <w:t xml:space="preserve"> </w:t>
            </w:r>
            <w:r w:rsidRPr="001E46EC">
              <w:rPr>
                <w:rFonts w:ascii="Verdana" w:hAnsi="Verdana"/>
                <w:color w:val="000000" w:themeColor="text1"/>
                <w:sz w:val="20"/>
                <w:szCs w:val="20"/>
              </w:rPr>
              <w:t>да представи официално удостоверение от обслужващата го банка, с което се удостоверява, че по разплащателната  или по депозитна  сметка на името на партньора   същият има наличност на средства минимум 100% от разходите (разходите, които  поема партньора плюс заявеното финансиране по НИФ)</w:t>
            </w:r>
            <w:r w:rsidRPr="001E46EC" w:rsidDel="00EC4C2D">
              <w:rPr>
                <w:rFonts w:ascii="Verdana" w:hAnsi="Verdana"/>
                <w:color w:val="000000" w:themeColor="text1"/>
                <w:sz w:val="20"/>
                <w:szCs w:val="20"/>
              </w:rPr>
              <w:t xml:space="preserve"> </w:t>
            </w:r>
            <w:r w:rsidRPr="001E46EC">
              <w:rPr>
                <w:rFonts w:ascii="Verdana" w:hAnsi="Verdana"/>
                <w:color w:val="000000" w:themeColor="text1"/>
                <w:sz w:val="20"/>
                <w:szCs w:val="20"/>
              </w:rPr>
              <w:t xml:space="preserve">му по проекта, планирани в бюджета на проекта или договор за </w:t>
            </w:r>
            <w:r w:rsidRPr="001E46EC">
              <w:rPr>
                <w:rFonts w:ascii="Verdana" w:hAnsi="Verdana"/>
                <w:color w:val="000000" w:themeColor="text1"/>
                <w:sz w:val="20"/>
                <w:szCs w:val="20"/>
              </w:rPr>
              <w:lastRenderedPageBreak/>
              <w:t xml:space="preserve">заем за  разходите по неговата част от проекта (разходите, които  поема партньорът плюс заявеното финансиране по НИФ), планирани в бюджета на проекта  или </w:t>
            </w:r>
            <w:r w:rsidR="004F2956">
              <w:rPr>
                <w:rFonts w:ascii="Verdana" w:hAnsi="Verdana"/>
                <w:color w:val="000000" w:themeColor="text1"/>
                <w:sz w:val="20"/>
                <w:szCs w:val="20"/>
              </w:rPr>
              <w:t>п</w:t>
            </w:r>
            <w:r w:rsidRPr="001E46EC">
              <w:rPr>
                <w:rFonts w:ascii="Verdana" w:hAnsi="Verdana"/>
                <w:color w:val="000000" w:themeColor="text1"/>
                <w:sz w:val="20"/>
                <w:szCs w:val="20"/>
              </w:rPr>
              <w:t xml:space="preserve">исмо от </w:t>
            </w:r>
            <w:r w:rsidR="004F2956">
              <w:rPr>
                <w:rFonts w:ascii="Verdana" w:hAnsi="Verdana"/>
                <w:color w:val="000000" w:themeColor="text1"/>
                <w:sz w:val="20"/>
                <w:szCs w:val="20"/>
              </w:rPr>
              <w:t>б</w:t>
            </w:r>
            <w:r w:rsidRPr="001E46EC">
              <w:rPr>
                <w:rFonts w:ascii="Verdana" w:hAnsi="Verdana"/>
                <w:color w:val="000000" w:themeColor="text1"/>
                <w:sz w:val="20"/>
                <w:szCs w:val="20"/>
              </w:rPr>
              <w:t xml:space="preserve">анка, в което банката се съгласява да сключи договор за заем за финансиране на разходите по неговата част от проекта, планирани в бюджета на проекта, при условие, че проектното предложение бъде одобрено от ИАНМСП.  </w:t>
            </w:r>
          </w:p>
          <w:p w14:paraId="4469DDE5" w14:textId="58AC4690"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lang w:val="en-US"/>
              </w:rPr>
              <w:t>6</w:t>
            </w:r>
            <w:r w:rsidRPr="001E46EC">
              <w:rPr>
                <w:rFonts w:ascii="Verdana" w:hAnsi="Verdana"/>
                <w:color w:val="000000" w:themeColor="text1"/>
                <w:sz w:val="20"/>
                <w:szCs w:val="20"/>
              </w:rPr>
              <w:t xml:space="preserve">.6.2. Съотношението  между стойността на разходите по проекта, които поема партньора (разходите, които поема партньора  плюс заявеното финансиране по НИФ) </w:t>
            </w:r>
          </w:p>
          <w:p w14:paraId="32A9C01A" w14:textId="2C726113"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 xml:space="preserve"> и </w:t>
            </w:r>
          </w:p>
          <w:p w14:paraId="208EB271" w14:textId="3CD61F83"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 xml:space="preserve">разликата между сумата на актива (а+б+в+г)  счетоводния баланс за последната приключена финансова година и задълженията в </w:t>
            </w:r>
            <w:r w:rsidR="004F2956">
              <w:rPr>
                <w:rFonts w:ascii="Verdana" w:hAnsi="Verdana"/>
                <w:color w:val="000000" w:themeColor="text1"/>
                <w:sz w:val="20"/>
                <w:szCs w:val="20"/>
              </w:rPr>
              <w:t>Р</w:t>
            </w:r>
            <w:r w:rsidRPr="001E46EC">
              <w:rPr>
                <w:rFonts w:ascii="Verdana" w:hAnsi="Verdana"/>
                <w:color w:val="000000" w:themeColor="text1"/>
                <w:sz w:val="20"/>
                <w:szCs w:val="20"/>
              </w:rPr>
              <w:t xml:space="preserve">аздел </w:t>
            </w:r>
            <w:r w:rsidR="004F2956">
              <w:rPr>
                <w:rFonts w:ascii="Verdana" w:hAnsi="Verdana"/>
                <w:color w:val="000000" w:themeColor="text1"/>
                <w:sz w:val="20"/>
                <w:szCs w:val="20"/>
              </w:rPr>
              <w:t>„</w:t>
            </w:r>
            <w:r w:rsidRPr="001E46EC">
              <w:rPr>
                <w:rFonts w:ascii="Verdana" w:hAnsi="Verdana"/>
                <w:color w:val="000000" w:themeColor="text1"/>
                <w:sz w:val="20"/>
                <w:szCs w:val="20"/>
              </w:rPr>
              <w:t>в</w:t>
            </w:r>
            <w:r w:rsidR="004F2956">
              <w:rPr>
                <w:rFonts w:ascii="Verdana" w:hAnsi="Verdana"/>
                <w:color w:val="000000" w:themeColor="text1"/>
                <w:sz w:val="20"/>
                <w:szCs w:val="20"/>
              </w:rPr>
              <w:t>“</w:t>
            </w:r>
            <w:r w:rsidRPr="001E46EC">
              <w:rPr>
                <w:rFonts w:ascii="Verdana" w:hAnsi="Verdana"/>
                <w:color w:val="000000" w:themeColor="text1"/>
                <w:sz w:val="20"/>
                <w:szCs w:val="20"/>
              </w:rPr>
              <w:t xml:space="preserve"> - Задължения в счетоводния баланс за последната приключена финансова година, </w:t>
            </w:r>
            <w:r w:rsidRPr="001E46EC">
              <w:rPr>
                <w:rFonts w:ascii="Verdana" w:hAnsi="Verdana"/>
                <w:b/>
                <w:color w:val="000000" w:themeColor="text1"/>
                <w:sz w:val="20"/>
                <w:szCs w:val="20"/>
              </w:rPr>
              <w:t xml:space="preserve">не трябва да е отрицателно число или число, по-голямо от 1.00. </w:t>
            </w:r>
            <w:r w:rsidRPr="001E46EC">
              <w:rPr>
                <w:rFonts w:ascii="Verdana" w:hAnsi="Verdana"/>
                <w:color w:val="000000" w:themeColor="text1"/>
                <w:sz w:val="20"/>
                <w:szCs w:val="20"/>
              </w:rPr>
              <w:t xml:space="preserve">Разликата между сумата на актива (а+б+в+г)  в счетоводния баланс за последната приключена финансова година и задълженията  </w:t>
            </w:r>
            <w:r w:rsidR="004F2956">
              <w:rPr>
                <w:rFonts w:ascii="Verdana" w:hAnsi="Verdana"/>
                <w:color w:val="000000" w:themeColor="text1"/>
                <w:sz w:val="20"/>
                <w:szCs w:val="20"/>
              </w:rPr>
              <w:t>Р</w:t>
            </w:r>
            <w:r w:rsidRPr="001E46EC">
              <w:rPr>
                <w:rFonts w:ascii="Verdana" w:hAnsi="Verdana"/>
                <w:color w:val="000000" w:themeColor="text1"/>
                <w:sz w:val="20"/>
                <w:szCs w:val="20"/>
              </w:rPr>
              <w:t>аздел „в“ Задължения в счетоводния баланс за последната приключена финансова година на кандидата</w:t>
            </w:r>
            <w:r w:rsidR="004F2956">
              <w:rPr>
                <w:rFonts w:ascii="Verdana" w:hAnsi="Verdana"/>
                <w:color w:val="000000" w:themeColor="text1"/>
                <w:sz w:val="20"/>
                <w:szCs w:val="20"/>
              </w:rPr>
              <w:t>,</w:t>
            </w:r>
            <w:r w:rsidRPr="001E46EC">
              <w:rPr>
                <w:rFonts w:ascii="Verdana" w:hAnsi="Verdana"/>
                <w:color w:val="000000" w:themeColor="text1"/>
                <w:sz w:val="20"/>
                <w:szCs w:val="20"/>
              </w:rPr>
              <w:t xml:space="preserve"> не трябва да е 0.</w:t>
            </w:r>
          </w:p>
          <w:p w14:paraId="1D604B1B" w14:textId="208D0DFD"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lang w:val="en-US"/>
              </w:rPr>
              <w:t>6</w:t>
            </w:r>
            <w:r w:rsidRPr="001E46EC">
              <w:rPr>
                <w:rFonts w:ascii="Verdana" w:hAnsi="Verdana"/>
                <w:color w:val="000000" w:themeColor="text1"/>
                <w:sz w:val="20"/>
                <w:szCs w:val="20"/>
              </w:rPr>
              <w:t xml:space="preserve">.7. Официално удостоверение за разполагаемост на средствата от </w:t>
            </w:r>
            <w:r w:rsidR="0088550B" w:rsidRPr="001E46EC">
              <w:rPr>
                <w:rFonts w:ascii="Verdana" w:hAnsi="Verdana"/>
                <w:color w:val="000000" w:themeColor="text1"/>
                <w:sz w:val="20"/>
                <w:szCs w:val="20"/>
              </w:rPr>
              <w:t>обслужващата банка</w:t>
            </w:r>
            <w:r w:rsidRPr="001E46EC">
              <w:rPr>
                <w:rFonts w:ascii="Verdana" w:hAnsi="Verdana"/>
                <w:color w:val="000000" w:themeColor="text1"/>
                <w:sz w:val="20"/>
                <w:szCs w:val="20"/>
              </w:rPr>
              <w:t xml:space="preserve"> следва да е издадено до 3 дни преди датата на подаване на заявлението за участие. Договорът за заем следва да е сключен преди датата на подаване на заявлението за участие и в него изрично да е уговорено, че заемните средства </w:t>
            </w:r>
            <w:r w:rsidR="004F2956">
              <w:rPr>
                <w:rFonts w:ascii="Verdana" w:hAnsi="Verdana"/>
                <w:color w:val="000000" w:themeColor="text1"/>
                <w:sz w:val="20"/>
                <w:szCs w:val="20"/>
              </w:rPr>
              <w:t>с</w:t>
            </w:r>
            <w:r w:rsidRPr="001E46EC">
              <w:rPr>
                <w:rFonts w:ascii="Verdana" w:hAnsi="Verdana"/>
                <w:color w:val="000000" w:themeColor="text1"/>
                <w:sz w:val="20"/>
                <w:szCs w:val="20"/>
              </w:rPr>
              <w:t>а предназначени за финансиране на  изпълнението на проекта.</w:t>
            </w:r>
          </w:p>
          <w:p w14:paraId="122E0B2D" w14:textId="3CF78701" w:rsidR="009C30C7" w:rsidRPr="001E46EC" w:rsidRDefault="009C30C7">
            <w:pPr>
              <w:jc w:val="both"/>
              <w:rPr>
                <w:rFonts w:ascii="Verdana" w:hAnsi="Verdana"/>
                <w:color w:val="000000" w:themeColor="text1"/>
                <w:sz w:val="20"/>
                <w:szCs w:val="20"/>
              </w:rPr>
            </w:pPr>
            <w:r w:rsidRPr="001E46EC">
              <w:rPr>
                <w:rFonts w:ascii="Verdana" w:hAnsi="Verdana"/>
                <w:color w:val="000000" w:themeColor="text1"/>
                <w:sz w:val="20"/>
                <w:szCs w:val="20"/>
                <w:lang w:val="en-US"/>
              </w:rPr>
              <w:t>6</w:t>
            </w:r>
            <w:r w:rsidRPr="001E46EC">
              <w:rPr>
                <w:rFonts w:ascii="Verdana" w:hAnsi="Verdana"/>
                <w:color w:val="000000" w:themeColor="text1"/>
                <w:sz w:val="20"/>
                <w:szCs w:val="20"/>
              </w:rPr>
              <w:t>.8. За кандидат или партньор, който има статут на стартиращо предприятие, за доказване на финансовия капацитет не се прилагат изискванията на точка 6.1 - 6.7.   Кандидат или партньор, който има статут на стартиращо предприятие, за доказване на финансовия капацитет е длъжен да представи Декларация за осигуряване на финансиране на проект по НИФ, с която декларира финансовия си капацитет.  Ако не представи такава декларация проектното предложение се отхвърля на основания раздел „А“, т. 19, колона „</w:t>
            </w:r>
            <w:r w:rsidRPr="001E46EC">
              <w:rPr>
                <w:rFonts w:ascii="Verdana" w:hAnsi="Verdana"/>
                <w:i/>
                <w:color w:val="000000" w:themeColor="text1"/>
                <w:sz w:val="20"/>
                <w:szCs w:val="20"/>
              </w:rPr>
              <w:t>Забележки при несъответствие/липсващи документи“</w:t>
            </w:r>
            <w:r w:rsidRPr="001E46EC">
              <w:rPr>
                <w:rFonts w:ascii="Verdana" w:hAnsi="Verdana"/>
                <w:color w:val="000000" w:themeColor="text1"/>
                <w:sz w:val="20"/>
                <w:szCs w:val="20"/>
              </w:rPr>
              <w:t>.</w:t>
            </w:r>
            <w:r w:rsidRPr="001E46EC" w:rsidDel="00CA0C71">
              <w:rPr>
                <w:rFonts w:ascii="Verdana" w:hAnsi="Verdana"/>
                <w:color w:val="000000" w:themeColor="text1"/>
                <w:sz w:val="20"/>
                <w:szCs w:val="20"/>
              </w:rPr>
              <w:t xml:space="preserve"> </w:t>
            </w:r>
          </w:p>
        </w:tc>
        <w:tc>
          <w:tcPr>
            <w:tcW w:w="2615" w:type="pct"/>
          </w:tcPr>
          <w:p w14:paraId="32E0FAC4" w14:textId="5E5E782D" w:rsidR="009C30C7" w:rsidRPr="001E46EC" w:rsidRDefault="009C30C7" w:rsidP="004C65F0">
            <w:pPr>
              <w:jc w:val="both"/>
              <w:rPr>
                <w:rFonts w:ascii="Verdana" w:hAnsi="Verdana"/>
                <w:b/>
                <w:color w:val="000000" w:themeColor="text1"/>
                <w:sz w:val="20"/>
                <w:szCs w:val="20"/>
              </w:rPr>
            </w:pPr>
            <w:r w:rsidRPr="001E46EC">
              <w:rPr>
                <w:rFonts w:ascii="Verdana" w:hAnsi="Verdana"/>
                <w:color w:val="000000" w:themeColor="text1"/>
                <w:sz w:val="20"/>
                <w:szCs w:val="20"/>
              </w:rPr>
              <w:lastRenderedPageBreak/>
              <w:t>В случай че проект</w:t>
            </w:r>
            <w:r w:rsidR="00ED69BC">
              <w:rPr>
                <w:rFonts w:ascii="Verdana" w:hAnsi="Verdana"/>
                <w:color w:val="000000" w:themeColor="text1"/>
                <w:sz w:val="20"/>
                <w:szCs w:val="20"/>
              </w:rPr>
              <w:t>ното предложение</w:t>
            </w:r>
            <w:r w:rsidRPr="001E46EC">
              <w:rPr>
                <w:rFonts w:ascii="Verdana" w:hAnsi="Verdana"/>
                <w:color w:val="000000" w:themeColor="text1"/>
                <w:sz w:val="20"/>
                <w:szCs w:val="20"/>
              </w:rPr>
              <w:t xml:space="preserve"> не отговаря на изискването, то то се отхвърля.</w:t>
            </w:r>
          </w:p>
        </w:tc>
      </w:tr>
      <w:tr w:rsidR="009C30C7" w:rsidRPr="001E46EC" w14:paraId="30AC9D79" w14:textId="77777777" w:rsidTr="00A81008">
        <w:trPr>
          <w:trHeight w:val="151"/>
        </w:trPr>
        <w:tc>
          <w:tcPr>
            <w:tcW w:w="178" w:type="pct"/>
            <w:tcBorders>
              <w:top w:val="single" w:sz="4" w:space="0" w:color="auto"/>
              <w:left w:val="single" w:sz="4" w:space="0" w:color="auto"/>
              <w:bottom w:val="single" w:sz="4" w:space="0" w:color="auto"/>
              <w:right w:val="single" w:sz="4" w:space="0" w:color="auto"/>
            </w:tcBorders>
          </w:tcPr>
          <w:p w14:paraId="4ACA47F1" w14:textId="43673C25" w:rsidR="009C30C7" w:rsidRPr="001E46EC" w:rsidRDefault="009C30C7" w:rsidP="004C65F0">
            <w:pPr>
              <w:rPr>
                <w:rFonts w:ascii="Verdana" w:hAnsi="Verdana"/>
                <w:b/>
                <w:color w:val="000000" w:themeColor="text1"/>
                <w:sz w:val="20"/>
                <w:szCs w:val="20"/>
              </w:rPr>
            </w:pPr>
            <w:r w:rsidRPr="001E46EC">
              <w:rPr>
                <w:rFonts w:ascii="Verdana" w:hAnsi="Verdana"/>
                <w:b/>
                <w:color w:val="000000" w:themeColor="text1"/>
                <w:sz w:val="20"/>
                <w:szCs w:val="20"/>
                <w:lang w:val="en-US"/>
              </w:rPr>
              <w:lastRenderedPageBreak/>
              <w:t>7</w:t>
            </w:r>
            <w:r w:rsidRPr="001E46EC">
              <w:rPr>
                <w:rFonts w:ascii="Verdana" w:hAnsi="Verdana"/>
                <w:b/>
                <w:color w:val="000000" w:themeColor="text1"/>
                <w:sz w:val="20"/>
                <w:szCs w:val="20"/>
              </w:rPr>
              <w:t>.</w:t>
            </w:r>
          </w:p>
        </w:tc>
        <w:tc>
          <w:tcPr>
            <w:tcW w:w="2207" w:type="pct"/>
            <w:tcBorders>
              <w:top w:val="single" w:sz="4" w:space="0" w:color="auto"/>
              <w:left w:val="single" w:sz="4" w:space="0" w:color="auto"/>
              <w:bottom w:val="single" w:sz="4" w:space="0" w:color="auto"/>
              <w:right w:val="single" w:sz="4" w:space="0" w:color="auto"/>
            </w:tcBorders>
          </w:tcPr>
          <w:p w14:paraId="4D36BF3E" w14:textId="69501543" w:rsidR="009C30C7" w:rsidRPr="001E46EC" w:rsidRDefault="009C30C7" w:rsidP="004C65F0">
            <w:pPr>
              <w:rPr>
                <w:rFonts w:ascii="Verdana" w:hAnsi="Verdana"/>
                <w:color w:val="000000" w:themeColor="text1"/>
                <w:sz w:val="20"/>
                <w:szCs w:val="20"/>
              </w:rPr>
            </w:pPr>
            <w:r w:rsidRPr="001E46EC">
              <w:rPr>
                <w:rFonts w:ascii="Verdana" w:hAnsi="Verdana"/>
                <w:color w:val="000000" w:themeColor="text1"/>
                <w:sz w:val="20"/>
                <w:szCs w:val="20"/>
              </w:rPr>
              <w:t>Проектът попада в допустима</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тематична област за финансиране.</w:t>
            </w:r>
          </w:p>
          <w:p w14:paraId="48538D6E" w14:textId="3929D54E" w:rsidR="009C30C7" w:rsidRPr="001E46EC" w:rsidRDefault="009C30C7" w:rsidP="007264CD">
            <w:pPr>
              <w:rPr>
                <w:rFonts w:ascii="Verdana" w:hAnsi="Verdana"/>
                <w:color w:val="000000" w:themeColor="text1"/>
                <w:sz w:val="20"/>
                <w:szCs w:val="20"/>
              </w:rPr>
            </w:pPr>
            <w:r w:rsidRPr="001E46EC">
              <w:rPr>
                <w:rFonts w:ascii="Verdana" w:hAnsi="Verdana"/>
                <w:color w:val="000000" w:themeColor="text1"/>
                <w:sz w:val="20"/>
                <w:szCs w:val="20"/>
              </w:rPr>
              <w:t xml:space="preserve">*Допустимите за финансиране тематични </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области са определени в обявлението за конкурсната сесия. Обхватът и съдържанието на тематичната</w:t>
            </w:r>
            <w:r w:rsidRPr="001E46EC" w:rsidDel="0083778B">
              <w:rPr>
                <w:rFonts w:ascii="Verdana" w:hAnsi="Verdana"/>
                <w:color w:val="000000" w:themeColor="text1"/>
                <w:sz w:val="20"/>
                <w:szCs w:val="20"/>
              </w:rPr>
              <w:t xml:space="preserve"> </w:t>
            </w:r>
            <w:r w:rsidRPr="001E46EC">
              <w:rPr>
                <w:rFonts w:ascii="Verdana" w:hAnsi="Verdana"/>
                <w:color w:val="000000" w:themeColor="text1"/>
                <w:sz w:val="20"/>
                <w:szCs w:val="20"/>
              </w:rPr>
              <w:t>област за финансиране са посочени в</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чл.20 от  ПУСНИФ.</w:t>
            </w:r>
          </w:p>
        </w:tc>
        <w:tc>
          <w:tcPr>
            <w:tcW w:w="2615" w:type="pct"/>
            <w:tcBorders>
              <w:top w:val="single" w:sz="4" w:space="0" w:color="auto"/>
              <w:left w:val="single" w:sz="4" w:space="0" w:color="auto"/>
              <w:bottom w:val="single" w:sz="4" w:space="0" w:color="auto"/>
              <w:right w:val="single" w:sz="4" w:space="0" w:color="auto"/>
            </w:tcBorders>
          </w:tcPr>
          <w:p w14:paraId="33006197" w14:textId="69354B4F"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t>В случай че проект</w:t>
            </w:r>
            <w:r w:rsidR="00ED69BC">
              <w:rPr>
                <w:rFonts w:ascii="Verdana" w:hAnsi="Verdana"/>
                <w:color w:val="000000" w:themeColor="text1"/>
                <w:sz w:val="20"/>
                <w:szCs w:val="20"/>
              </w:rPr>
              <w:t>ното предложение</w:t>
            </w:r>
            <w:r w:rsidRPr="001E46EC">
              <w:rPr>
                <w:rFonts w:ascii="Verdana" w:hAnsi="Verdana"/>
                <w:color w:val="000000" w:themeColor="text1"/>
                <w:sz w:val="20"/>
                <w:szCs w:val="20"/>
              </w:rPr>
              <w:t xml:space="preserve"> не отговаря на изискването, то </w:t>
            </w:r>
            <w:r w:rsidRPr="00A81008">
              <w:rPr>
                <w:rFonts w:ascii="Verdana" w:hAnsi="Verdana"/>
                <w:b/>
                <w:color w:val="000000" w:themeColor="text1"/>
                <w:sz w:val="20"/>
                <w:szCs w:val="20"/>
              </w:rPr>
              <w:t>то се отхвърля.</w:t>
            </w:r>
          </w:p>
        </w:tc>
      </w:tr>
      <w:tr w:rsidR="009C30C7" w:rsidRPr="001E46EC" w14:paraId="4EA32BD0" w14:textId="77777777" w:rsidTr="00A81008">
        <w:trPr>
          <w:trHeight w:val="151"/>
        </w:trPr>
        <w:tc>
          <w:tcPr>
            <w:tcW w:w="178" w:type="pct"/>
            <w:tcBorders>
              <w:top w:val="single" w:sz="4" w:space="0" w:color="auto"/>
              <w:left w:val="single" w:sz="4" w:space="0" w:color="auto"/>
              <w:bottom w:val="single" w:sz="4" w:space="0" w:color="auto"/>
              <w:right w:val="single" w:sz="4" w:space="0" w:color="auto"/>
            </w:tcBorders>
          </w:tcPr>
          <w:p w14:paraId="6921E699" w14:textId="5CC5E8A4" w:rsidR="009C30C7" w:rsidRPr="001E46EC" w:rsidRDefault="009C30C7" w:rsidP="004C65F0">
            <w:pPr>
              <w:rPr>
                <w:rFonts w:ascii="Verdana" w:hAnsi="Verdana"/>
                <w:b/>
                <w:color w:val="000000" w:themeColor="text1"/>
                <w:sz w:val="20"/>
                <w:szCs w:val="20"/>
              </w:rPr>
            </w:pPr>
            <w:r w:rsidRPr="001E46EC">
              <w:rPr>
                <w:rFonts w:ascii="Verdana" w:hAnsi="Verdana"/>
                <w:b/>
                <w:color w:val="000000" w:themeColor="text1"/>
                <w:sz w:val="20"/>
                <w:szCs w:val="20"/>
                <w:lang w:val="en-US"/>
              </w:rPr>
              <w:t>8</w:t>
            </w:r>
            <w:r w:rsidRPr="001E46EC">
              <w:rPr>
                <w:rFonts w:ascii="Verdana" w:hAnsi="Verdana"/>
                <w:b/>
                <w:color w:val="000000" w:themeColor="text1"/>
                <w:sz w:val="20"/>
                <w:szCs w:val="20"/>
              </w:rPr>
              <w:t>.</w:t>
            </w:r>
          </w:p>
        </w:tc>
        <w:tc>
          <w:tcPr>
            <w:tcW w:w="2207" w:type="pct"/>
            <w:tcBorders>
              <w:top w:val="single" w:sz="4" w:space="0" w:color="auto"/>
              <w:left w:val="single" w:sz="4" w:space="0" w:color="auto"/>
              <w:bottom w:val="single" w:sz="4" w:space="0" w:color="auto"/>
              <w:right w:val="single" w:sz="4" w:space="0" w:color="auto"/>
            </w:tcBorders>
          </w:tcPr>
          <w:p w14:paraId="56BE87CC" w14:textId="32E0F4E1" w:rsidR="009C30C7" w:rsidRPr="001E46EC" w:rsidRDefault="009C30C7" w:rsidP="004C65F0">
            <w:pPr>
              <w:rPr>
                <w:rFonts w:ascii="Verdana" w:hAnsi="Verdana"/>
                <w:color w:val="000000" w:themeColor="text1"/>
                <w:sz w:val="20"/>
                <w:szCs w:val="20"/>
              </w:rPr>
            </w:pPr>
            <w:r w:rsidRPr="001E46EC">
              <w:rPr>
                <w:rFonts w:ascii="Verdana" w:hAnsi="Verdana"/>
                <w:color w:val="000000" w:themeColor="text1"/>
                <w:sz w:val="20"/>
                <w:szCs w:val="20"/>
              </w:rPr>
              <w:t xml:space="preserve">Проектът не включва дейности, </w:t>
            </w:r>
            <w:r w:rsidR="000415C5">
              <w:rPr>
                <w:rFonts w:ascii="Verdana" w:hAnsi="Verdana"/>
                <w:color w:val="000000" w:themeColor="text1"/>
                <w:sz w:val="20"/>
                <w:szCs w:val="20"/>
              </w:rPr>
              <w:t>съ-</w:t>
            </w:r>
            <w:r w:rsidRPr="001E46EC">
              <w:rPr>
                <w:rFonts w:ascii="Verdana" w:hAnsi="Verdana"/>
                <w:color w:val="000000" w:themeColor="text1"/>
                <w:sz w:val="20"/>
                <w:szCs w:val="20"/>
              </w:rPr>
              <w:t>финансирани с публични средства или ресурси на ЕС или държава членка.</w:t>
            </w:r>
          </w:p>
          <w:p w14:paraId="77CC9368" w14:textId="77777777" w:rsidR="009C30C7" w:rsidRPr="001E46EC" w:rsidRDefault="009C30C7" w:rsidP="004C65F0">
            <w:pPr>
              <w:rPr>
                <w:rFonts w:ascii="Verdana" w:hAnsi="Verdana"/>
                <w:color w:val="000000" w:themeColor="text1"/>
                <w:sz w:val="20"/>
                <w:szCs w:val="20"/>
              </w:rPr>
            </w:pPr>
          </w:p>
          <w:p w14:paraId="54986BE6" w14:textId="7EC0A7D3" w:rsidR="009C30C7" w:rsidRPr="001E46EC" w:rsidRDefault="009C30C7" w:rsidP="004C65F0">
            <w:pPr>
              <w:rPr>
                <w:rFonts w:ascii="Verdana" w:hAnsi="Verdana"/>
                <w:color w:val="000000" w:themeColor="text1"/>
                <w:sz w:val="20"/>
                <w:szCs w:val="20"/>
              </w:rPr>
            </w:pPr>
          </w:p>
        </w:tc>
        <w:tc>
          <w:tcPr>
            <w:tcW w:w="2615" w:type="pct"/>
            <w:tcBorders>
              <w:top w:val="single" w:sz="4" w:space="0" w:color="auto"/>
              <w:left w:val="single" w:sz="4" w:space="0" w:color="auto"/>
              <w:bottom w:val="single" w:sz="4" w:space="0" w:color="auto"/>
              <w:right w:val="single" w:sz="4" w:space="0" w:color="auto"/>
            </w:tcBorders>
          </w:tcPr>
          <w:p w14:paraId="430FC270" w14:textId="152BA350" w:rsidR="009C30C7" w:rsidRPr="001E46EC" w:rsidRDefault="009C30C7" w:rsidP="000415C5">
            <w:pPr>
              <w:jc w:val="both"/>
              <w:rPr>
                <w:rFonts w:ascii="Verdana" w:hAnsi="Verdana"/>
                <w:color w:val="000000" w:themeColor="text1"/>
                <w:sz w:val="20"/>
                <w:szCs w:val="20"/>
              </w:rPr>
            </w:pPr>
            <w:r w:rsidRPr="001E46EC">
              <w:rPr>
                <w:rFonts w:ascii="Verdana" w:hAnsi="Verdana"/>
                <w:color w:val="000000" w:themeColor="text1"/>
                <w:sz w:val="20"/>
                <w:szCs w:val="20"/>
              </w:rPr>
              <w:t>По преценка на ИАНМСП е допустимо на този етап от оценката да с</w:t>
            </w:r>
            <w:r w:rsidR="000415C5">
              <w:rPr>
                <w:rFonts w:ascii="Verdana" w:hAnsi="Verdana"/>
                <w:color w:val="000000" w:themeColor="text1"/>
                <w:sz w:val="20"/>
                <w:szCs w:val="20"/>
              </w:rPr>
              <w:t>е</w:t>
            </w:r>
            <w:r w:rsidRPr="001E46EC">
              <w:rPr>
                <w:rFonts w:ascii="Verdana" w:hAnsi="Verdana"/>
                <w:color w:val="000000" w:themeColor="text1"/>
                <w:sz w:val="20"/>
                <w:szCs w:val="20"/>
              </w:rPr>
              <w:t xml:space="preserve"> изискват разяснения във връзка с дейностите</w:t>
            </w:r>
            <w:r w:rsidR="000415C5">
              <w:rPr>
                <w:rFonts w:ascii="Verdana" w:hAnsi="Verdana"/>
                <w:color w:val="000000" w:themeColor="text1"/>
                <w:sz w:val="20"/>
                <w:szCs w:val="20"/>
              </w:rPr>
              <w:t>,</w:t>
            </w:r>
            <w:r w:rsidRPr="001E46EC">
              <w:rPr>
                <w:rFonts w:ascii="Verdana" w:hAnsi="Verdana"/>
                <w:color w:val="000000" w:themeColor="text1"/>
                <w:sz w:val="20"/>
                <w:szCs w:val="20"/>
              </w:rPr>
              <w:t xml:space="preserve"> </w:t>
            </w:r>
            <w:r w:rsidR="000415C5">
              <w:rPr>
                <w:rFonts w:ascii="Verdana" w:hAnsi="Verdana"/>
                <w:color w:val="000000" w:themeColor="text1"/>
                <w:sz w:val="20"/>
                <w:szCs w:val="20"/>
              </w:rPr>
              <w:t>съ-</w:t>
            </w:r>
            <w:r w:rsidRPr="001E46EC">
              <w:rPr>
                <w:rFonts w:ascii="Verdana" w:hAnsi="Verdana"/>
                <w:color w:val="000000" w:themeColor="text1"/>
                <w:sz w:val="20"/>
                <w:szCs w:val="20"/>
              </w:rPr>
              <w:t>финансиране по други програми/проекти.</w:t>
            </w:r>
            <w:r w:rsidR="002D1AD0">
              <w:rPr>
                <w:rFonts w:ascii="Verdana" w:hAnsi="Verdana"/>
                <w:color w:val="000000" w:themeColor="text1"/>
                <w:sz w:val="20"/>
                <w:szCs w:val="20"/>
              </w:rPr>
              <w:t xml:space="preserve"> </w:t>
            </w:r>
            <w:r w:rsidRPr="001E46EC">
              <w:rPr>
                <w:rFonts w:ascii="Verdana" w:hAnsi="Verdana"/>
                <w:color w:val="000000" w:themeColor="text1"/>
                <w:sz w:val="20"/>
                <w:szCs w:val="20"/>
              </w:rPr>
              <w:t xml:space="preserve">Срокът за представяне на разясненията не може да бъде по-кратък от 3 /три/ работни дни. В случай на установено такова </w:t>
            </w:r>
            <w:r w:rsidR="000415C5">
              <w:rPr>
                <w:rFonts w:ascii="Verdana" w:hAnsi="Verdana"/>
                <w:color w:val="000000" w:themeColor="text1"/>
                <w:sz w:val="20"/>
                <w:szCs w:val="20"/>
              </w:rPr>
              <w:t>съ-</w:t>
            </w:r>
            <w:r w:rsidRPr="001E46EC">
              <w:rPr>
                <w:rFonts w:ascii="Verdana" w:hAnsi="Verdana"/>
                <w:color w:val="000000" w:themeColor="text1"/>
                <w:sz w:val="20"/>
                <w:szCs w:val="20"/>
              </w:rPr>
              <w:t xml:space="preserve">финансиране, проектното предложение не се отхвърля, но на финансиране подлежат само нефинансираните с публични средства или ресурси дейности. Ако се установи финансиране на всички проектни дейности </w:t>
            </w:r>
            <w:r w:rsidRPr="00A81008">
              <w:rPr>
                <w:rFonts w:ascii="Verdana" w:hAnsi="Verdana"/>
                <w:b/>
                <w:color w:val="000000" w:themeColor="text1"/>
                <w:sz w:val="20"/>
                <w:szCs w:val="20"/>
              </w:rPr>
              <w:t>проектното предложение се отхвърля</w:t>
            </w:r>
            <w:r w:rsidR="00ED69BC">
              <w:rPr>
                <w:rFonts w:ascii="Verdana" w:hAnsi="Verdana"/>
                <w:color w:val="000000" w:themeColor="text1"/>
                <w:sz w:val="20"/>
                <w:szCs w:val="20"/>
              </w:rPr>
              <w:t>.</w:t>
            </w:r>
          </w:p>
        </w:tc>
      </w:tr>
      <w:tr w:rsidR="009C30C7" w:rsidRPr="001E46EC" w14:paraId="495B23FC" w14:textId="77777777" w:rsidTr="00A81008">
        <w:trPr>
          <w:trHeight w:val="151"/>
        </w:trPr>
        <w:tc>
          <w:tcPr>
            <w:tcW w:w="178" w:type="pct"/>
            <w:tcBorders>
              <w:top w:val="single" w:sz="4" w:space="0" w:color="auto"/>
              <w:left w:val="single" w:sz="4" w:space="0" w:color="auto"/>
              <w:bottom w:val="single" w:sz="4" w:space="0" w:color="auto"/>
              <w:right w:val="single" w:sz="4" w:space="0" w:color="auto"/>
            </w:tcBorders>
          </w:tcPr>
          <w:p w14:paraId="64D49E55" w14:textId="15DE69E2" w:rsidR="009C30C7" w:rsidRPr="001E46EC" w:rsidRDefault="009C30C7" w:rsidP="004C65F0">
            <w:pPr>
              <w:rPr>
                <w:rFonts w:ascii="Verdana" w:hAnsi="Verdana"/>
                <w:b/>
                <w:color w:val="000000" w:themeColor="text1"/>
                <w:sz w:val="20"/>
                <w:szCs w:val="20"/>
              </w:rPr>
            </w:pPr>
            <w:r w:rsidRPr="001E46EC">
              <w:rPr>
                <w:rFonts w:ascii="Verdana" w:hAnsi="Verdana"/>
                <w:b/>
                <w:color w:val="000000" w:themeColor="text1"/>
                <w:sz w:val="20"/>
                <w:szCs w:val="20"/>
                <w:lang w:val="en-US"/>
              </w:rPr>
              <w:t>9</w:t>
            </w:r>
            <w:r w:rsidRPr="001E46EC">
              <w:rPr>
                <w:rFonts w:ascii="Verdana" w:hAnsi="Verdana"/>
                <w:b/>
                <w:color w:val="000000" w:themeColor="text1"/>
                <w:sz w:val="20"/>
                <w:szCs w:val="20"/>
              </w:rPr>
              <w:t>.</w:t>
            </w:r>
          </w:p>
        </w:tc>
        <w:tc>
          <w:tcPr>
            <w:tcW w:w="2207" w:type="pct"/>
            <w:tcBorders>
              <w:top w:val="single" w:sz="4" w:space="0" w:color="auto"/>
              <w:left w:val="single" w:sz="4" w:space="0" w:color="auto"/>
              <w:bottom w:val="single" w:sz="4" w:space="0" w:color="auto"/>
              <w:right w:val="single" w:sz="4" w:space="0" w:color="auto"/>
            </w:tcBorders>
          </w:tcPr>
          <w:p w14:paraId="02FAAA36" w14:textId="5A228544" w:rsidR="009C30C7" w:rsidRPr="001E46EC" w:rsidRDefault="009C30C7" w:rsidP="00912CEE">
            <w:pPr>
              <w:jc w:val="both"/>
              <w:rPr>
                <w:rFonts w:ascii="Verdana" w:hAnsi="Verdana"/>
                <w:b/>
                <w:color w:val="000000" w:themeColor="text1"/>
                <w:sz w:val="20"/>
                <w:szCs w:val="20"/>
              </w:rPr>
            </w:pPr>
            <w:r w:rsidRPr="001E46EC">
              <w:rPr>
                <w:rFonts w:ascii="Verdana" w:hAnsi="Verdana"/>
                <w:b/>
                <w:color w:val="000000" w:themeColor="text1"/>
                <w:sz w:val="20"/>
                <w:szCs w:val="20"/>
              </w:rPr>
              <w:t>Основната дейност на кандидата/партньора-предприятие не е в:</w:t>
            </w:r>
          </w:p>
          <w:p w14:paraId="647B9BB3" w14:textId="43BE8F9C" w:rsidR="009C30C7" w:rsidRPr="001E46EC" w:rsidRDefault="009C30C7" w:rsidP="00912CEE">
            <w:pPr>
              <w:jc w:val="both"/>
              <w:rPr>
                <w:rFonts w:ascii="Verdana" w:hAnsi="Verdana"/>
                <w:color w:val="000000" w:themeColor="text1"/>
                <w:sz w:val="20"/>
                <w:szCs w:val="20"/>
              </w:rPr>
            </w:pPr>
            <w:r w:rsidRPr="001E46EC">
              <w:rPr>
                <w:rFonts w:ascii="Verdana" w:hAnsi="Verdana"/>
                <w:b/>
                <w:color w:val="000000" w:themeColor="text1"/>
                <w:sz w:val="20"/>
                <w:szCs w:val="20"/>
              </w:rPr>
              <w:t xml:space="preserve">а)  </w:t>
            </w:r>
            <w:r w:rsidRPr="001E46EC">
              <w:rPr>
                <w:rFonts w:ascii="Verdana" w:hAnsi="Verdana"/>
                <w:color w:val="000000" w:themeColor="text1"/>
                <w:sz w:val="20"/>
                <w:szCs w:val="20"/>
              </w:rPr>
              <w:t>сектора на рибарството и аквакултурите, уредени с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а ако е -  кандидатът/партньорът-предприятие  е декларирал, че ако бъде одобрено проектното предложение, ще води отделна счетоводна отчетност.</w:t>
            </w:r>
          </w:p>
          <w:p w14:paraId="42A4607D" w14:textId="696D0861" w:rsidR="009C30C7" w:rsidRPr="001E46EC" w:rsidRDefault="009C30C7" w:rsidP="00912CEE">
            <w:pPr>
              <w:jc w:val="both"/>
              <w:rPr>
                <w:rFonts w:ascii="Verdana" w:hAnsi="Verdana"/>
                <w:color w:val="000000" w:themeColor="text1"/>
                <w:sz w:val="20"/>
                <w:szCs w:val="20"/>
              </w:rPr>
            </w:pPr>
            <w:r w:rsidRPr="001E46EC">
              <w:rPr>
                <w:rFonts w:ascii="Verdana" w:hAnsi="Verdana"/>
                <w:b/>
                <w:color w:val="000000" w:themeColor="text1"/>
                <w:sz w:val="20"/>
                <w:szCs w:val="20"/>
              </w:rPr>
              <w:t>б)</w:t>
            </w:r>
            <w:r w:rsidRPr="001E46EC">
              <w:rPr>
                <w:rFonts w:ascii="Verdana" w:hAnsi="Verdana"/>
                <w:color w:val="000000" w:themeColor="text1"/>
                <w:sz w:val="20"/>
                <w:szCs w:val="20"/>
              </w:rPr>
              <w:t xml:space="preserve"> </w:t>
            </w:r>
            <w:r w:rsidRPr="001E46EC">
              <w:rPr>
                <w:rFonts w:ascii="Verdana" w:hAnsi="Verdana"/>
                <w:color w:val="000000" w:themeColor="text1"/>
                <w:sz w:val="20"/>
                <w:szCs w:val="20"/>
                <w:lang w:val="en-US"/>
              </w:rPr>
              <w:t>сектор</w:t>
            </w:r>
            <w:r w:rsidRPr="001E46EC">
              <w:rPr>
                <w:rFonts w:ascii="Verdana" w:hAnsi="Verdana"/>
                <w:color w:val="000000" w:themeColor="text1"/>
                <w:sz w:val="20"/>
                <w:szCs w:val="20"/>
              </w:rPr>
              <w:t>ът</w:t>
            </w:r>
            <w:r w:rsidRPr="001E46EC">
              <w:rPr>
                <w:rFonts w:ascii="Verdana" w:hAnsi="Verdana"/>
                <w:color w:val="000000" w:themeColor="text1"/>
                <w:sz w:val="20"/>
                <w:szCs w:val="20"/>
                <w:lang w:val="en-US"/>
              </w:rPr>
              <w:t xml:space="preserve"> на първичното производство на селскостопански продукти</w:t>
            </w:r>
            <w:r w:rsidRPr="001E46EC">
              <w:rPr>
                <w:rFonts w:ascii="Verdana" w:hAnsi="Verdana"/>
                <w:color w:val="000000" w:themeColor="text1"/>
                <w:sz w:val="20"/>
                <w:szCs w:val="20"/>
              </w:rPr>
              <w:t xml:space="preserve">, а ако е </w:t>
            </w:r>
            <w:r w:rsidRPr="001E46EC">
              <w:rPr>
                <w:rFonts w:ascii="Verdana" w:hAnsi="Verdana"/>
                <w:b/>
                <w:color w:val="000000" w:themeColor="text1"/>
                <w:sz w:val="20"/>
                <w:szCs w:val="20"/>
              </w:rPr>
              <w:t xml:space="preserve">- </w:t>
            </w:r>
            <w:r w:rsidRPr="001E46EC">
              <w:rPr>
                <w:rFonts w:ascii="Verdana" w:hAnsi="Verdana"/>
                <w:color w:val="000000" w:themeColor="text1"/>
                <w:sz w:val="20"/>
                <w:szCs w:val="20"/>
              </w:rPr>
              <w:t xml:space="preserve"> кандидатът/партньорът-предприятие  е декларирал, че ако бъде одобрено проектното предложение, ще води отделна счетоводна отчетност</w:t>
            </w:r>
          </w:p>
          <w:p w14:paraId="44DA47B9" w14:textId="77777777" w:rsidR="009C30C7" w:rsidRPr="001E46EC" w:rsidRDefault="009C30C7" w:rsidP="004C65F0">
            <w:pPr>
              <w:jc w:val="both"/>
              <w:rPr>
                <w:rFonts w:ascii="Verdana" w:hAnsi="Verdana"/>
                <w:color w:val="000000" w:themeColor="text1"/>
                <w:sz w:val="20"/>
                <w:szCs w:val="20"/>
                <w:lang w:val="en-US"/>
              </w:rPr>
            </w:pPr>
          </w:p>
          <w:p w14:paraId="597326C5" w14:textId="77777777" w:rsidR="009C30C7" w:rsidRPr="001E46EC" w:rsidRDefault="009C30C7" w:rsidP="00912CEE">
            <w:pPr>
              <w:jc w:val="both"/>
              <w:rPr>
                <w:rFonts w:ascii="Verdana" w:hAnsi="Verdana"/>
                <w:b/>
                <w:color w:val="000000" w:themeColor="text1"/>
                <w:sz w:val="20"/>
                <w:szCs w:val="20"/>
              </w:rPr>
            </w:pPr>
            <w:r w:rsidRPr="001E46EC">
              <w:rPr>
                <w:rFonts w:ascii="Verdana" w:hAnsi="Verdana"/>
                <w:b/>
                <w:color w:val="000000" w:themeColor="text1"/>
                <w:sz w:val="20"/>
                <w:szCs w:val="20"/>
              </w:rPr>
              <w:t>Дейностите по проектното предложение не попадат в :</w:t>
            </w:r>
          </w:p>
          <w:p w14:paraId="31A32CF5" w14:textId="77777777" w:rsidR="009C30C7" w:rsidRPr="001E46EC" w:rsidRDefault="009C30C7" w:rsidP="00912CEE">
            <w:pPr>
              <w:jc w:val="both"/>
              <w:rPr>
                <w:rFonts w:ascii="Verdana" w:hAnsi="Verdana"/>
                <w:b/>
                <w:color w:val="000000" w:themeColor="text1"/>
                <w:sz w:val="20"/>
                <w:szCs w:val="20"/>
              </w:rPr>
            </w:pPr>
          </w:p>
          <w:p w14:paraId="470C2C64" w14:textId="226E20C8" w:rsidR="009C30C7" w:rsidRPr="001E46EC" w:rsidRDefault="009C30C7" w:rsidP="00912CEE">
            <w:pPr>
              <w:jc w:val="both"/>
              <w:rPr>
                <w:rFonts w:ascii="Verdana" w:hAnsi="Verdana"/>
                <w:b/>
                <w:color w:val="000000" w:themeColor="text1"/>
                <w:sz w:val="20"/>
                <w:szCs w:val="20"/>
              </w:rPr>
            </w:pPr>
            <w:r w:rsidRPr="001E46EC">
              <w:rPr>
                <w:rFonts w:ascii="Verdana" w:hAnsi="Verdana"/>
                <w:b/>
                <w:color w:val="000000" w:themeColor="text1"/>
                <w:sz w:val="20"/>
                <w:szCs w:val="20"/>
              </w:rPr>
              <w:t xml:space="preserve">а) сектора на рибарството и аквакултурите, уредени с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w:t>
            </w:r>
            <w:r w:rsidRPr="001E46EC">
              <w:rPr>
                <w:rFonts w:ascii="Verdana" w:hAnsi="Verdana"/>
                <w:b/>
                <w:color w:val="000000" w:themeColor="text1"/>
                <w:sz w:val="20"/>
                <w:szCs w:val="20"/>
              </w:rPr>
              <w:lastRenderedPageBreak/>
              <w:t>(ЕО) № 1184/2006 и (ЕО) № 1224/2009 на Съвета и за отмяна на Регламент (ЕО) № 104/2000 на Съвета;</w:t>
            </w:r>
          </w:p>
          <w:p w14:paraId="75EC6EBF" w14:textId="77777777" w:rsidR="009C30C7" w:rsidRPr="001E46EC" w:rsidRDefault="009C30C7" w:rsidP="00912CEE">
            <w:pPr>
              <w:jc w:val="both"/>
              <w:rPr>
                <w:rFonts w:ascii="Verdana" w:hAnsi="Verdana"/>
                <w:b/>
                <w:color w:val="000000" w:themeColor="text1"/>
                <w:sz w:val="20"/>
                <w:szCs w:val="20"/>
              </w:rPr>
            </w:pPr>
          </w:p>
          <w:p w14:paraId="390FCCDA" w14:textId="77777777" w:rsidR="009C30C7" w:rsidRPr="001E46EC" w:rsidRDefault="009C30C7" w:rsidP="00912CEE">
            <w:pPr>
              <w:jc w:val="both"/>
              <w:rPr>
                <w:rFonts w:ascii="Verdana" w:hAnsi="Verdana"/>
                <w:b/>
                <w:color w:val="000000" w:themeColor="text1"/>
                <w:sz w:val="20"/>
                <w:szCs w:val="20"/>
              </w:rPr>
            </w:pPr>
            <w:r w:rsidRPr="001E46EC">
              <w:rPr>
                <w:rFonts w:ascii="Verdana" w:hAnsi="Verdana"/>
                <w:b/>
                <w:color w:val="000000" w:themeColor="text1"/>
                <w:sz w:val="20"/>
                <w:szCs w:val="20"/>
              </w:rPr>
              <w:t xml:space="preserve">б) </w:t>
            </w:r>
            <w:r w:rsidRPr="001E46EC">
              <w:rPr>
                <w:rFonts w:ascii="Verdana" w:hAnsi="Verdana"/>
                <w:b/>
                <w:color w:val="000000" w:themeColor="text1"/>
                <w:sz w:val="20"/>
                <w:szCs w:val="20"/>
                <w:lang w:val="en-US"/>
              </w:rPr>
              <w:t>сектор</w:t>
            </w:r>
            <w:r w:rsidRPr="001E46EC">
              <w:rPr>
                <w:rFonts w:ascii="Verdana" w:hAnsi="Verdana"/>
                <w:b/>
                <w:color w:val="000000" w:themeColor="text1"/>
                <w:sz w:val="20"/>
                <w:szCs w:val="20"/>
              </w:rPr>
              <w:t>ът</w:t>
            </w:r>
            <w:r w:rsidRPr="001E46EC">
              <w:rPr>
                <w:rFonts w:ascii="Verdana" w:hAnsi="Verdana"/>
                <w:b/>
                <w:color w:val="000000" w:themeColor="text1"/>
                <w:sz w:val="20"/>
                <w:szCs w:val="20"/>
                <w:lang w:val="en-US"/>
              </w:rPr>
              <w:t xml:space="preserve"> на първичното производство на селскостопански продукти</w:t>
            </w:r>
            <w:r w:rsidRPr="001E46EC">
              <w:rPr>
                <w:rFonts w:ascii="Verdana" w:hAnsi="Verdana"/>
                <w:b/>
                <w:color w:val="000000" w:themeColor="text1"/>
                <w:sz w:val="20"/>
                <w:szCs w:val="20"/>
              </w:rPr>
              <w:t xml:space="preserve"> </w:t>
            </w:r>
          </w:p>
          <w:p w14:paraId="2E328D7B" w14:textId="77777777" w:rsidR="009C30C7" w:rsidRPr="001E46EC" w:rsidRDefault="009C30C7" w:rsidP="00912CEE">
            <w:pPr>
              <w:jc w:val="both"/>
              <w:rPr>
                <w:rFonts w:ascii="Verdana" w:hAnsi="Verdana"/>
                <w:b/>
                <w:color w:val="000000" w:themeColor="text1"/>
                <w:sz w:val="20"/>
                <w:szCs w:val="20"/>
              </w:rPr>
            </w:pPr>
            <w:r w:rsidRPr="001E46EC">
              <w:rPr>
                <w:rFonts w:ascii="Verdana" w:hAnsi="Verdana"/>
                <w:b/>
                <w:color w:val="000000" w:themeColor="text1"/>
                <w:sz w:val="20"/>
                <w:szCs w:val="20"/>
              </w:rPr>
              <w:t xml:space="preserve">                                                                                                               </w:t>
            </w:r>
          </w:p>
          <w:p w14:paraId="1645BEB4" w14:textId="77777777" w:rsidR="009C30C7" w:rsidRPr="001E46EC" w:rsidRDefault="009C30C7" w:rsidP="00912CEE">
            <w:pPr>
              <w:jc w:val="both"/>
              <w:rPr>
                <w:rFonts w:ascii="Verdana" w:hAnsi="Verdana"/>
                <w:color w:val="000000" w:themeColor="text1"/>
                <w:sz w:val="20"/>
                <w:szCs w:val="20"/>
              </w:rPr>
            </w:pPr>
            <w:r w:rsidRPr="001E46EC">
              <w:rPr>
                <w:rFonts w:ascii="Verdana" w:hAnsi="Verdana"/>
                <w:b/>
                <w:color w:val="000000" w:themeColor="text1"/>
                <w:sz w:val="20"/>
                <w:szCs w:val="20"/>
                <w:lang w:val="en-US"/>
              </w:rPr>
              <w:t xml:space="preserve">в) </w:t>
            </w:r>
            <w:r w:rsidRPr="001E46EC">
              <w:rPr>
                <w:rFonts w:ascii="Verdana" w:hAnsi="Verdana"/>
                <w:color w:val="000000" w:themeColor="text1"/>
                <w:sz w:val="20"/>
                <w:szCs w:val="20"/>
                <w:lang w:val="en-US"/>
              </w:rPr>
              <w:t>сектор</w:t>
            </w:r>
            <w:r w:rsidRPr="001E46EC">
              <w:rPr>
                <w:rFonts w:ascii="Verdana" w:hAnsi="Verdana"/>
                <w:color w:val="000000" w:themeColor="text1"/>
                <w:sz w:val="20"/>
                <w:szCs w:val="20"/>
              </w:rPr>
              <w:t>ът</w:t>
            </w:r>
            <w:r w:rsidRPr="001E46EC">
              <w:rPr>
                <w:rFonts w:ascii="Verdana" w:hAnsi="Verdana"/>
                <w:color w:val="000000" w:themeColor="text1"/>
                <w:sz w:val="20"/>
                <w:szCs w:val="20"/>
                <w:lang w:val="en-US"/>
              </w:rPr>
              <w:t xml:space="preserve"> на преработката и търговията със селскостопански продукти</w:t>
            </w:r>
            <w:r w:rsidRPr="001E46EC">
              <w:rPr>
                <w:rFonts w:ascii="Verdana" w:hAnsi="Verdana"/>
                <w:color w:val="000000" w:themeColor="text1"/>
                <w:sz w:val="20"/>
                <w:szCs w:val="20"/>
              </w:rPr>
              <w:t xml:space="preserve"> в следните случаи: </w:t>
            </w:r>
          </w:p>
          <w:p w14:paraId="0CB1CC32" w14:textId="77777777" w:rsidR="009C30C7" w:rsidRPr="001E46EC" w:rsidRDefault="009C30C7" w:rsidP="00912CEE">
            <w:pPr>
              <w:jc w:val="both"/>
              <w:rPr>
                <w:rFonts w:ascii="Verdana" w:hAnsi="Verdana"/>
                <w:color w:val="000000" w:themeColor="text1"/>
                <w:sz w:val="20"/>
                <w:szCs w:val="20"/>
              </w:rPr>
            </w:pPr>
            <w:r w:rsidRPr="001E46EC">
              <w:rPr>
                <w:rFonts w:ascii="Verdana" w:hAnsi="Verdana"/>
                <w:b/>
                <w:color w:val="000000" w:themeColor="text1"/>
                <w:sz w:val="20"/>
                <w:szCs w:val="20"/>
              </w:rPr>
              <w:t>в.1.</w:t>
            </w:r>
            <w:r w:rsidRPr="001E46EC">
              <w:rPr>
                <w:rFonts w:ascii="Verdana" w:hAnsi="Verdana"/>
                <w:color w:val="000000" w:themeColor="text1"/>
                <w:sz w:val="20"/>
                <w:szCs w:val="20"/>
              </w:rPr>
              <w:t xml:space="preserve">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w:t>
            </w:r>
          </w:p>
          <w:p w14:paraId="1BF3549C" w14:textId="77777777" w:rsidR="009C30C7" w:rsidRPr="001E46EC" w:rsidRDefault="009C30C7" w:rsidP="00912CEE">
            <w:pPr>
              <w:jc w:val="both"/>
              <w:rPr>
                <w:rFonts w:ascii="Verdana" w:hAnsi="Verdana"/>
                <w:color w:val="000000" w:themeColor="text1"/>
                <w:sz w:val="20"/>
                <w:szCs w:val="20"/>
              </w:rPr>
            </w:pPr>
          </w:p>
          <w:p w14:paraId="2521EAE8" w14:textId="1F90836A" w:rsidR="009C30C7" w:rsidRPr="001E46EC" w:rsidRDefault="009C30C7" w:rsidP="00912CEE">
            <w:pPr>
              <w:jc w:val="both"/>
              <w:rPr>
                <w:rFonts w:ascii="Verdana" w:hAnsi="Verdana"/>
                <w:color w:val="000000" w:themeColor="text1"/>
                <w:sz w:val="20"/>
                <w:szCs w:val="20"/>
                <w:lang w:val="en-US"/>
              </w:rPr>
            </w:pPr>
            <w:r w:rsidRPr="001E46EC">
              <w:rPr>
                <w:rFonts w:ascii="Verdana" w:hAnsi="Verdana"/>
                <w:color w:val="000000" w:themeColor="text1"/>
                <w:sz w:val="20"/>
                <w:szCs w:val="20"/>
              </w:rPr>
              <w:t>*</w:t>
            </w:r>
            <w:r w:rsidRPr="001E46EC">
              <w:rPr>
                <w:rFonts w:ascii="Verdana" w:hAnsi="Verdana"/>
                <w:i/>
                <w:color w:val="000000" w:themeColor="text1"/>
                <w:sz w:val="20"/>
                <w:szCs w:val="20"/>
              </w:rPr>
              <w:t>Приема се, че размерът на помощта е определен въз основа на цените или количествата на този вид продукти (</w:t>
            </w:r>
            <w:r w:rsidRPr="001E46EC">
              <w:rPr>
                <w:rFonts w:ascii="Verdana" w:hAnsi="Verdana"/>
                <w:i/>
                <w:color w:val="000000" w:themeColor="text1"/>
                <w:sz w:val="20"/>
                <w:szCs w:val="20"/>
                <w:lang w:val="en-US"/>
              </w:rPr>
              <w:t>селскостопански продукти</w:t>
            </w:r>
            <w:r w:rsidRPr="001E46EC">
              <w:rPr>
                <w:rFonts w:ascii="Verdana" w:hAnsi="Verdana"/>
                <w:i/>
                <w:color w:val="000000" w:themeColor="text1"/>
                <w:sz w:val="20"/>
                <w:szCs w:val="20"/>
              </w:rPr>
              <w:t>)</w:t>
            </w:r>
            <w:r w:rsidR="00A17646">
              <w:rPr>
                <w:rFonts w:ascii="Verdana" w:hAnsi="Verdana"/>
                <w:i/>
                <w:color w:val="000000" w:themeColor="text1"/>
                <w:sz w:val="20"/>
                <w:szCs w:val="20"/>
              </w:rPr>
              <w:t>,</w:t>
            </w:r>
            <w:r w:rsidRPr="001E46EC">
              <w:rPr>
                <w:rFonts w:ascii="Verdana" w:hAnsi="Verdana"/>
                <w:i/>
                <w:color w:val="000000" w:themeColor="text1"/>
                <w:sz w:val="20"/>
                <w:szCs w:val="20"/>
              </w:rPr>
              <w:t xml:space="preserve"> изкупувани от първичните производители или предлагани на пазара от съответните предприятия,  когато в бюджета на кандидата/партньора –предприятие - Приложение 3 е предвидено закупуване на селскостопански продукти.</w:t>
            </w:r>
          </w:p>
          <w:p w14:paraId="060E4F28" w14:textId="77777777" w:rsidR="00A17646" w:rsidRDefault="00A17646" w:rsidP="00912CEE">
            <w:pPr>
              <w:jc w:val="both"/>
              <w:rPr>
                <w:rFonts w:ascii="Verdana" w:hAnsi="Verdana"/>
                <w:color w:val="000000" w:themeColor="text1"/>
                <w:sz w:val="20"/>
                <w:szCs w:val="20"/>
              </w:rPr>
            </w:pPr>
          </w:p>
          <w:p w14:paraId="213D9422" w14:textId="77777777" w:rsidR="009C30C7" w:rsidRPr="001E46EC" w:rsidRDefault="009C30C7" w:rsidP="00912CEE">
            <w:pPr>
              <w:jc w:val="both"/>
              <w:rPr>
                <w:rFonts w:ascii="Verdana" w:hAnsi="Verdana"/>
                <w:color w:val="000000" w:themeColor="text1"/>
                <w:sz w:val="20"/>
                <w:szCs w:val="20"/>
              </w:rPr>
            </w:pPr>
            <w:r w:rsidRPr="001E46EC">
              <w:rPr>
                <w:rFonts w:ascii="Verdana" w:hAnsi="Verdana"/>
                <w:color w:val="000000" w:themeColor="text1"/>
                <w:sz w:val="20"/>
                <w:szCs w:val="20"/>
              </w:rPr>
              <w:t xml:space="preserve">или </w:t>
            </w:r>
          </w:p>
          <w:p w14:paraId="5268ABA0" w14:textId="77777777" w:rsidR="009C30C7" w:rsidRPr="001E46EC" w:rsidRDefault="009C30C7" w:rsidP="00912CEE">
            <w:pPr>
              <w:jc w:val="both"/>
              <w:rPr>
                <w:rFonts w:ascii="Verdana" w:hAnsi="Verdana"/>
                <w:color w:val="000000" w:themeColor="text1"/>
                <w:sz w:val="20"/>
                <w:szCs w:val="20"/>
              </w:rPr>
            </w:pPr>
          </w:p>
          <w:p w14:paraId="148CF9B6" w14:textId="16E76874" w:rsidR="009C30C7" w:rsidRPr="001E46EC" w:rsidRDefault="009C30C7" w:rsidP="00912CEE">
            <w:pPr>
              <w:jc w:val="both"/>
              <w:rPr>
                <w:rFonts w:ascii="Verdana" w:hAnsi="Verdana"/>
                <w:b/>
                <w:color w:val="000000" w:themeColor="text1"/>
                <w:sz w:val="20"/>
                <w:szCs w:val="20"/>
              </w:rPr>
            </w:pPr>
            <w:r w:rsidRPr="001E46EC">
              <w:rPr>
                <w:rFonts w:ascii="Verdana" w:hAnsi="Verdana"/>
                <w:b/>
                <w:color w:val="000000" w:themeColor="text1"/>
                <w:sz w:val="20"/>
                <w:szCs w:val="20"/>
              </w:rPr>
              <w:t xml:space="preserve">в.2. </w:t>
            </w:r>
            <w:r w:rsidRPr="001E46EC">
              <w:rPr>
                <w:rFonts w:ascii="Verdana" w:hAnsi="Verdana"/>
                <w:color w:val="000000" w:themeColor="text1"/>
                <w:sz w:val="20"/>
                <w:szCs w:val="20"/>
              </w:rPr>
              <w:t>когато помощта е свързана със задължението да бъде прехвърлена частично или изцяло на първичните производители;</w:t>
            </w:r>
          </w:p>
          <w:p w14:paraId="65E9E5F7" w14:textId="67F74CB3" w:rsidR="009C30C7" w:rsidRPr="001E46EC" w:rsidRDefault="009C30C7" w:rsidP="00912CEE">
            <w:pPr>
              <w:jc w:val="both"/>
              <w:rPr>
                <w:rFonts w:ascii="Verdana" w:hAnsi="Verdana"/>
                <w:i/>
                <w:color w:val="000000" w:themeColor="text1"/>
                <w:sz w:val="20"/>
                <w:szCs w:val="20"/>
                <w:lang w:val="en-US"/>
              </w:rPr>
            </w:pPr>
            <w:r w:rsidRPr="001E46EC">
              <w:rPr>
                <w:rFonts w:ascii="Verdana" w:hAnsi="Verdana"/>
                <w:i/>
                <w:color w:val="000000" w:themeColor="text1"/>
                <w:sz w:val="20"/>
                <w:szCs w:val="20"/>
              </w:rPr>
              <w:t>* Приема се, че помощта е свързана със задължението да бъде прехвърлена частично или изцяло на първичните производители, когато кандидатът/партньорът-предприятие предвижда да прехвърл</w:t>
            </w:r>
            <w:r w:rsidR="00A17646">
              <w:rPr>
                <w:rFonts w:ascii="Verdana" w:hAnsi="Verdana"/>
                <w:i/>
                <w:color w:val="000000" w:themeColor="text1"/>
                <w:sz w:val="20"/>
                <w:szCs w:val="20"/>
              </w:rPr>
              <w:t>и</w:t>
            </w:r>
            <w:r w:rsidRPr="001E46EC">
              <w:rPr>
                <w:rFonts w:ascii="Verdana" w:hAnsi="Verdana"/>
                <w:i/>
                <w:color w:val="000000" w:themeColor="text1"/>
                <w:sz w:val="20"/>
                <w:szCs w:val="20"/>
              </w:rPr>
              <w:t xml:space="preserve"> частично или изцяло помощта на първичните производители на </w:t>
            </w:r>
            <w:r w:rsidRPr="001E46EC">
              <w:rPr>
                <w:rFonts w:ascii="Verdana" w:hAnsi="Verdana"/>
                <w:i/>
                <w:color w:val="000000" w:themeColor="text1"/>
                <w:sz w:val="20"/>
                <w:szCs w:val="20"/>
                <w:lang w:val="en-US"/>
              </w:rPr>
              <w:t xml:space="preserve"> селскостопански продукти</w:t>
            </w:r>
            <w:r w:rsidRPr="001E46EC">
              <w:rPr>
                <w:rFonts w:ascii="Verdana" w:hAnsi="Verdana"/>
                <w:i/>
                <w:color w:val="000000" w:themeColor="text1"/>
                <w:sz w:val="20"/>
                <w:szCs w:val="20"/>
              </w:rPr>
              <w:t>.</w:t>
            </w:r>
          </w:p>
          <w:p w14:paraId="592824BF" w14:textId="77777777" w:rsidR="009C30C7" w:rsidRPr="001E46EC" w:rsidRDefault="009C30C7" w:rsidP="00912CEE">
            <w:pPr>
              <w:jc w:val="both"/>
              <w:rPr>
                <w:rFonts w:ascii="Verdana" w:hAnsi="Verdana"/>
                <w:b/>
                <w:color w:val="000000" w:themeColor="text1"/>
                <w:sz w:val="20"/>
                <w:szCs w:val="20"/>
                <w:lang w:val="en-US"/>
              </w:rPr>
            </w:pPr>
          </w:p>
          <w:p w14:paraId="5CED3DE4" w14:textId="5F2763A5" w:rsidR="009C30C7" w:rsidRPr="001E46EC" w:rsidRDefault="009C30C7" w:rsidP="00912CEE">
            <w:pPr>
              <w:jc w:val="both"/>
              <w:rPr>
                <w:rFonts w:ascii="Verdana" w:hAnsi="Verdana"/>
                <w:b/>
                <w:color w:val="000000" w:themeColor="text1"/>
                <w:sz w:val="20"/>
                <w:szCs w:val="20"/>
              </w:rPr>
            </w:pPr>
            <w:r w:rsidRPr="001E46EC">
              <w:rPr>
                <w:rFonts w:ascii="Verdana" w:hAnsi="Verdana"/>
                <w:b/>
                <w:color w:val="000000" w:themeColor="text1"/>
                <w:sz w:val="20"/>
                <w:szCs w:val="20"/>
              </w:rPr>
              <w:t>Дейностите по проектното предложение не са:</w:t>
            </w:r>
          </w:p>
          <w:p w14:paraId="146C39CF" w14:textId="77777777" w:rsidR="009C30C7" w:rsidRPr="001E46EC" w:rsidRDefault="009C30C7" w:rsidP="00912CEE">
            <w:pPr>
              <w:jc w:val="both"/>
              <w:rPr>
                <w:rFonts w:ascii="Verdana" w:hAnsi="Verdana"/>
                <w:b/>
                <w:color w:val="000000" w:themeColor="text1"/>
                <w:sz w:val="20"/>
                <w:szCs w:val="20"/>
              </w:rPr>
            </w:pPr>
          </w:p>
          <w:p w14:paraId="16F275D8" w14:textId="65ED8A63" w:rsidR="009C30C7" w:rsidRPr="001E46EC" w:rsidRDefault="009C30C7" w:rsidP="00912CEE">
            <w:pPr>
              <w:jc w:val="both"/>
              <w:rPr>
                <w:rFonts w:ascii="Verdana" w:hAnsi="Verdana"/>
                <w:color w:val="000000" w:themeColor="text1"/>
                <w:sz w:val="20"/>
                <w:szCs w:val="20"/>
              </w:rPr>
            </w:pPr>
            <w:r w:rsidRPr="001E46EC">
              <w:rPr>
                <w:rFonts w:ascii="Verdana" w:hAnsi="Verdana"/>
                <w:color w:val="000000" w:themeColor="text1"/>
                <w:sz w:val="20"/>
                <w:szCs w:val="20"/>
              </w:rPr>
              <w:t xml:space="preserve">а) </w:t>
            </w:r>
            <w:r w:rsidRPr="001E46EC">
              <w:rPr>
                <w:rFonts w:ascii="Verdana" w:hAnsi="Verdana"/>
                <w:color w:val="000000" w:themeColor="text1"/>
                <w:sz w:val="20"/>
                <w:szCs w:val="20"/>
                <w:lang w:val="en-US"/>
              </w:rPr>
              <w:t xml:space="preserve"> обвързани с условието за използване на местни за сметка на вносни стоки</w:t>
            </w:r>
            <w:r w:rsidRPr="001E46EC">
              <w:rPr>
                <w:rFonts w:ascii="Verdana" w:hAnsi="Verdana"/>
                <w:color w:val="000000" w:themeColor="text1"/>
                <w:sz w:val="20"/>
                <w:szCs w:val="20"/>
              </w:rPr>
              <w:t>;</w:t>
            </w:r>
          </w:p>
          <w:p w14:paraId="7D01E6F8" w14:textId="77777777" w:rsidR="009C30C7" w:rsidRPr="001E46EC" w:rsidRDefault="009C30C7" w:rsidP="00912CEE">
            <w:pPr>
              <w:jc w:val="both"/>
              <w:rPr>
                <w:rFonts w:ascii="Verdana" w:hAnsi="Verdana"/>
                <w:b/>
                <w:color w:val="000000" w:themeColor="text1"/>
                <w:sz w:val="20"/>
                <w:szCs w:val="20"/>
              </w:rPr>
            </w:pPr>
          </w:p>
          <w:p w14:paraId="4D06BA9E" w14:textId="78932791" w:rsidR="009C30C7" w:rsidRPr="001E46EC" w:rsidRDefault="009C30C7" w:rsidP="00912CEE">
            <w:pPr>
              <w:jc w:val="both"/>
              <w:rPr>
                <w:rFonts w:ascii="Verdana" w:hAnsi="Verdana"/>
                <w:b/>
                <w:color w:val="000000" w:themeColor="text1"/>
                <w:sz w:val="20"/>
                <w:szCs w:val="20"/>
              </w:rPr>
            </w:pPr>
            <w:r w:rsidRPr="001E46EC">
              <w:rPr>
                <w:rFonts w:ascii="Verdana" w:hAnsi="Verdana"/>
                <w:color w:val="000000" w:themeColor="text1"/>
                <w:sz w:val="20"/>
                <w:szCs w:val="20"/>
              </w:rPr>
              <w:t>б)</w:t>
            </w:r>
            <w:r w:rsidRPr="001E46EC">
              <w:rPr>
                <w:rFonts w:ascii="Verdana" w:hAnsi="Verdana"/>
                <w:b/>
                <w:color w:val="000000" w:themeColor="text1"/>
                <w:sz w:val="20"/>
                <w:szCs w:val="20"/>
              </w:rPr>
              <w:t xml:space="preserve"> </w:t>
            </w:r>
            <w:r w:rsidRPr="001E46EC">
              <w:rPr>
                <w:rFonts w:ascii="Verdana" w:hAnsi="Verdana"/>
                <w:color w:val="000000" w:themeColor="text1"/>
                <w:sz w:val="20"/>
                <w:szCs w:val="20"/>
              </w:rPr>
              <w:t>свързани с износа за трети страни или други държави</w:t>
            </w:r>
            <w:r w:rsidR="00A17646">
              <w:rPr>
                <w:rFonts w:ascii="Verdana" w:hAnsi="Verdana"/>
                <w:color w:val="000000" w:themeColor="text1"/>
                <w:sz w:val="20"/>
                <w:szCs w:val="20"/>
              </w:rPr>
              <w:t>-</w:t>
            </w:r>
            <w:r w:rsidRPr="001E46EC">
              <w:rPr>
                <w:rFonts w:ascii="Verdana" w:hAnsi="Verdana"/>
                <w:color w:val="000000" w:themeColor="text1"/>
                <w:sz w:val="20"/>
                <w:szCs w:val="20"/>
              </w:rPr>
              <w:t xml:space="preserve"> членки, а именно дейности, които са пряко свързани с изнесените количества, с изграждането и функционирането </w:t>
            </w:r>
            <w:r w:rsidRPr="001E46EC">
              <w:rPr>
                <w:rFonts w:ascii="Verdana" w:hAnsi="Verdana"/>
                <w:color w:val="000000" w:themeColor="text1"/>
                <w:sz w:val="20"/>
                <w:szCs w:val="20"/>
              </w:rPr>
              <w:lastRenderedPageBreak/>
              <w:t>на дистрибуторска мрежа или с други текущи разходи във връзка с износа;</w:t>
            </w:r>
            <w:r w:rsidRPr="001E46EC">
              <w:rPr>
                <w:rFonts w:ascii="Verdana" w:hAnsi="Verdana"/>
                <w:b/>
                <w:color w:val="000000" w:themeColor="text1"/>
                <w:sz w:val="20"/>
                <w:szCs w:val="20"/>
              </w:rPr>
              <w:t xml:space="preserve"> </w:t>
            </w:r>
          </w:p>
          <w:p w14:paraId="49D85FB1" w14:textId="77777777" w:rsidR="009C30C7" w:rsidRPr="001E46EC" w:rsidRDefault="009C30C7" w:rsidP="00912CEE">
            <w:pPr>
              <w:jc w:val="both"/>
              <w:rPr>
                <w:rFonts w:ascii="Verdana" w:hAnsi="Verdana"/>
                <w:b/>
                <w:color w:val="000000" w:themeColor="text1"/>
                <w:sz w:val="20"/>
                <w:szCs w:val="20"/>
              </w:rPr>
            </w:pPr>
          </w:p>
          <w:p w14:paraId="6460084E" w14:textId="77777777" w:rsidR="009C30C7" w:rsidRPr="001E46EC" w:rsidRDefault="009C30C7" w:rsidP="00B76EE6">
            <w:pPr>
              <w:jc w:val="both"/>
              <w:rPr>
                <w:rFonts w:ascii="Verdana" w:hAnsi="Verdana"/>
                <w:i/>
                <w:color w:val="000000" w:themeColor="text1"/>
                <w:sz w:val="20"/>
                <w:szCs w:val="20"/>
              </w:rPr>
            </w:pPr>
            <w:r w:rsidRPr="001E46EC">
              <w:rPr>
                <w:rFonts w:ascii="Verdana" w:hAnsi="Verdana"/>
                <w:i/>
                <w:color w:val="000000" w:themeColor="text1"/>
                <w:sz w:val="20"/>
                <w:szCs w:val="20"/>
              </w:rPr>
              <w:t>в)</w:t>
            </w:r>
            <w:r w:rsidRPr="001E46EC">
              <w:rPr>
                <w:rFonts w:ascii="Verdana" w:hAnsi="Verdana"/>
                <w:color w:val="000000" w:themeColor="text1"/>
                <w:sz w:val="20"/>
                <w:szCs w:val="20"/>
              </w:rPr>
              <w:t xml:space="preserve"> свързани с улесняване на закриването на неконкурентоспособни въглищни мини в съответствие с Решение 2010/787/ЕС на Съвета.</w:t>
            </w:r>
          </w:p>
          <w:p w14:paraId="1632296D" w14:textId="77777777" w:rsidR="009C30C7" w:rsidRPr="001E46EC" w:rsidRDefault="009C30C7" w:rsidP="00912CEE">
            <w:pPr>
              <w:jc w:val="both"/>
              <w:rPr>
                <w:rFonts w:ascii="Verdana" w:hAnsi="Verdana"/>
                <w:b/>
                <w:color w:val="000000" w:themeColor="text1"/>
                <w:sz w:val="20"/>
                <w:szCs w:val="20"/>
              </w:rPr>
            </w:pPr>
          </w:p>
          <w:p w14:paraId="30A7BC16" w14:textId="3258E0FF" w:rsidR="009C30C7" w:rsidRPr="001E46EC" w:rsidRDefault="009C30C7" w:rsidP="00E06168">
            <w:pPr>
              <w:jc w:val="both"/>
              <w:rPr>
                <w:rFonts w:ascii="Verdana" w:hAnsi="Verdana"/>
                <w:color w:val="000000" w:themeColor="text1"/>
                <w:sz w:val="20"/>
                <w:szCs w:val="20"/>
              </w:rPr>
            </w:pPr>
          </w:p>
        </w:tc>
        <w:tc>
          <w:tcPr>
            <w:tcW w:w="2615" w:type="pct"/>
            <w:tcBorders>
              <w:top w:val="single" w:sz="4" w:space="0" w:color="auto"/>
              <w:left w:val="single" w:sz="4" w:space="0" w:color="auto"/>
              <w:bottom w:val="single" w:sz="4" w:space="0" w:color="auto"/>
              <w:right w:val="single" w:sz="4" w:space="0" w:color="auto"/>
            </w:tcBorders>
          </w:tcPr>
          <w:p w14:paraId="07A6D08B" w14:textId="77777777" w:rsidR="009C30C7" w:rsidRPr="001E46EC" w:rsidRDefault="009C30C7" w:rsidP="004C65F0">
            <w:pPr>
              <w:jc w:val="both"/>
              <w:rPr>
                <w:rFonts w:ascii="Verdana" w:hAnsi="Verdana"/>
                <w:color w:val="000000" w:themeColor="text1"/>
                <w:sz w:val="20"/>
                <w:szCs w:val="20"/>
              </w:rPr>
            </w:pPr>
            <w:r w:rsidRPr="001E46EC">
              <w:rPr>
                <w:rFonts w:ascii="Verdana" w:hAnsi="Verdana"/>
                <w:color w:val="000000" w:themeColor="text1"/>
                <w:sz w:val="20"/>
                <w:szCs w:val="20"/>
              </w:rPr>
              <w:lastRenderedPageBreak/>
              <w:t>В случай, че проектът не отговаря на изискването, то той се отхвърля.</w:t>
            </w:r>
          </w:p>
          <w:p w14:paraId="63523BDF" w14:textId="77777777" w:rsidR="009C30C7" w:rsidRPr="001E46EC" w:rsidRDefault="009C30C7" w:rsidP="004C65F0">
            <w:pPr>
              <w:jc w:val="both"/>
              <w:rPr>
                <w:rFonts w:ascii="Verdana" w:hAnsi="Verdana"/>
                <w:color w:val="000000" w:themeColor="text1"/>
                <w:sz w:val="20"/>
                <w:szCs w:val="20"/>
              </w:rPr>
            </w:pPr>
          </w:p>
          <w:p w14:paraId="64CFC54F" w14:textId="3D13EBBB" w:rsidR="009C30C7" w:rsidRPr="001E46EC" w:rsidRDefault="009C30C7" w:rsidP="004C65F0">
            <w:pPr>
              <w:jc w:val="both"/>
              <w:rPr>
                <w:rFonts w:ascii="Verdana" w:hAnsi="Verdana"/>
                <w:color w:val="000000" w:themeColor="text1"/>
                <w:sz w:val="20"/>
                <w:szCs w:val="20"/>
              </w:rPr>
            </w:pPr>
            <w:r w:rsidRPr="001E46EC">
              <w:rPr>
                <w:rFonts w:ascii="Verdana" w:hAnsi="Verdana"/>
                <w:b/>
                <w:color w:val="000000" w:themeColor="text1"/>
                <w:sz w:val="20"/>
                <w:szCs w:val="20"/>
              </w:rPr>
              <w:t>*Ако проектното предложение попада в допустима тематична област за финансиране, но попада  и под забранителния режим по тази точка, проектното предложение се отхвърля</w:t>
            </w:r>
            <w:r w:rsidRPr="001E46EC">
              <w:rPr>
                <w:rFonts w:ascii="Verdana" w:hAnsi="Verdana"/>
                <w:color w:val="000000" w:themeColor="text1"/>
                <w:sz w:val="20"/>
                <w:szCs w:val="20"/>
              </w:rPr>
              <w:t>.</w:t>
            </w:r>
          </w:p>
          <w:p w14:paraId="259B1401" w14:textId="4777647D" w:rsidR="009C30C7" w:rsidRPr="001E46EC" w:rsidRDefault="009C30C7" w:rsidP="004C65F0">
            <w:pPr>
              <w:jc w:val="both"/>
              <w:rPr>
                <w:rFonts w:ascii="Verdana" w:hAnsi="Verdana"/>
                <w:color w:val="000000" w:themeColor="text1"/>
                <w:sz w:val="20"/>
                <w:szCs w:val="20"/>
              </w:rPr>
            </w:pPr>
          </w:p>
        </w:tc>
      </w:tr>
    </w:tbl>
    <w:p w14:paraId="6B3A4283" w14:textId="0A618A47" w:rsidR="007831E5" w:rsidRPr="001E46EC" w:rsidRDefault="007831E5" w:rsidP="00334DFD">
      <w:pPr>
        <w:rPr>
          <w:rFonts w:ascii="Verdana" w:hAnsi="Verdana"/>
          <w:color w:val="000000" w:themeColor="text1"/>
          <w:sz w:val="20"/>
          <w:szCs w:val="20"/>
        </w:rPr>
      </w:pPr>
    </w:p>
    <w:p w14:paraId="404726A5" w14:textId="77777777" w:rsidR="00AA1C5C" w:rsidRPr="001E46EC" w:rsidRDefault="00AA1C5C" w:rsidP="00334DFD">
      <w:pPr>
        <w:rPr>
          <w:rFonts w:ascii="Verdana" w:hAnsi="Verdana"/>
          <w:color w:val="000000" w:themeColor="text1"/>
          <w:sz w:val="20"/>
          <w:szCs w:val="20"/>
        </w:rPr>
      </w:pPr>
    </w:p>
    <w:p w14:paraId="04A26D40" w14:textId="77777777" w:rsidR="00AA1C5C" w:rsidRPr="001E46EC" w:rsidRDefault="00AA1C5C" w:rsidP="00334DFD">
      <w:pPr>
        <w:rPr>
          <w:rFonts w:ascii="Verdana" w:hAnsi="Verdana"/>
          <w:color w:val="000000" w:themeColor="text1"/>
          <w:sz w:val="20"/>
          <w:szCs w:val="20"/>
        </w:rPr>
      </w:pPr>
    </w:p>
    <w:p w14:paraId="6645D38A" w14:textId="77777777" w:rsidR="00AA1C5C" w:rsidRPr="001E46EC" w:rsidRDefault="00AA1C5C" w:rsidP="00334DFD">
      <w:pPr>
        <w:rPr>
          <w:rFonts w:ascii="Verdana" w:hAnsi="Verdana"/>
          <w:color w:val="000000" w:themeColor="text1"/>
          <w:sz w:val="20"/>
          <w:szCs w:val="20"/>
        </w:rPr>
      </w:pPr>
    </w:p>
    <w:p w14:paraId="1FD1442E" w14:textId="77777777" w:rsidR="00AA1C5C" w:rsidRPr="001E46EC" w:rsidRDefault="00AA1C5C" w:rsidP="00334DFD">
      <w:pPr>
        <w:rPr>
          <w:rFonts w:ascii="Verdana" w:hAnsi="Verdana"/>
          <w:color w:val="000000" w:themeColor="text1"/>
          <w:sz w:val="20"/>
          <w:szCs w:val="20"/>
        </w:rPr>
      </w:pPr>
    </w:p>
    <w:p w14:paraId="3A315388" w14:textId="77777777" w:rsidR="00AA1C5C" w:rsidRPr="001E46EC" w:rsidRDefault="00AA1C5C" w:rsidP="00334DFD">
      <w:pPr>
        <w:rPr>
          <w:rFonts w:ascii="Verdana" w:hAnsi="Verdana"/>
          <w:color w:val="000000" w:themeColor="text1"/>
          <w:sz w:val="20"/>
          <w:szCs w:val="20"/>
        </w:rPr>
      </w:pPr>
    </w:p>
    <w:p w14:paraId="115E5270" w14:textId="77777777" w:rsidR="00AA1C5C" w:rsidRPr="001E46EC" w:rsidRDefault="00AA1C5C" w:rsidP="00334DFD">
      <w:pPr>
        <w:rPr>
          <w:rFonts w:ascii="Verdana" w:hAnsi="Verdana"/>
          <w:color w:val="000000" w:themeColor="text1"/>
          <w:sz w:val="20"/>
          <w:szCs w:val="20"/>
        </w:rPr>
      </w:pP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7"/>
        <w:gridCol w:w="1946"/>
      </w:tblGrid>
      <w:tr w:rsidR="001E46EC" w:rsidRPr="001E46EC" w14:paraId="2A2A77CD" w14:textId="77777777" w:rsidTr="004C65F0">
        <w:tc>
          <w:tcPr>
            <w:tcW w:w="4301" w:type="pct"/>
            <w:tcBorders>
              <w:bottom w:val="single" w:sz="4" w:space="0" w:color="auto"/>
            </w:tcBorders>
            <w:shd w:val="clear" w:color="auto" w:fill="E6E6E6"/>
          </w:tcPr>
          <w:p w14:paraId="2D79BD37" w14:textId="77777777" w:rsidR="00855BE6" w:rsidRPr="001E46EC" w:rsidRDefault="00855BE6" w:rsidP="004C65F0">
            <w:pPr>
              <w:rPr>
                <w:rFonts w:ascii="Verdana" w:hAnsi="Verdana"/>
                <w:b/>
                <w:color w:val="000000" w:themeColor="text1"/>
                <w:sz w:val="20"/>
                <w:szCs w:val="20"/>
              </w:rPr>
            </w:pPr>
            <w:r w:rsidRPr="001E46EC">
              <w:rPr>
                <w:rFonts w:ascii="Verdana" w:hAnsi="Verdana"/>
                <w:b/>
                <w:color w:val="000000" w:themeColor="text1"/>
                <w:sz w:val="20"/>
                <w:szCs w:val="20"/>
              </w:rPr>
              <w:t>Раздел Г: ИНОВАТИВНОСТ НА ПРОЕКТА</w:t>
            </w:r>
          </w:p>
        </w:tc>
        <w:tc>
          <w:tcPr>
            <w:tcW w:w="699" w:type="pct"/>
            <w:tcBorders>
              <w:bottom w:val="single" w:sz="4" w:space="0" w:color="auto"/>
            </w:tcBorders>
            <w:shd w:val="clear" w:color="auto" w:fill="E6E6E6"/>
          </w:tcPr>
          <w:p w14:paraId="325CB8CE" w14:textId="77777777" w:rsidR="00855BE6" w:rsidRPr="001E46EC" w:rsidRDefault="00855BE6" w:rsidP="004C65F0">
            <w:pPr>
              <w:jc w:val="center"/>
              <w:rPr>
                <w:rFonts w:ascii="Verdana" w:hAnsi="Verdana"/>
                <w:b/>
                <w:color w:val="000000" w:themeColor="text1"/>
                <w:sz w:val="20"/>
                <w:szCs w:val="20"/>
              </w:rPr>
            </w:pPr>
            <w:r w:rsidRPr="001E46EC">
              <w:rPr>
                <w:rFonts w:ascii="Verdana" w:hAnsi="Verdana"/>
                <w:b/>
                <w:color w:val="000000" w:themeColor="text1"/>
                <w:sz w:val="20"/>
                <w:szCs w:val="20"/>
              </w:rPr>
              <w:t>Максимална оценка</w:t>
            </w:r>
          </w:p>
        </w:tc>
      </w:tr>
      <w:tr w:rsidR="001E46EC" w:rsidRPr="001E46EC" w14:paraId="468265BB" w14:textId="77777777" w:rsidTr="004C65F0">
        <w:tc>
          <w:tcPr>
            <w:tcW w:w="4301" w:type="pct"/>
            <w:shd w:val="clear" w:color="auto" w:fill="auto"/>
          </w:tcPr>
          <w:p w14:paraId="38D2B86E" w14:textId="77777777" w:rsidR="00855BE6" w:rsidRPr="001E46EC" w:rsidRDefault="00855BE6" w:rsidP="004C65F0">
            <w:pPr>
              <w:rPr>
                <w:rFonts w:ascii="Verdana" w:hAnsi="Verdana"/>
                <w:color w:val="000000" w:themeColor="text1"/>
                <w:sz w:val="20"/>
                <w:szCs w:val="20"/>
                <w:lang w:eastAsia="pl-PL"/>
              </w:rPr>
            </w:pPr>
            <w:r w:rsidRPr="001E46EC">
              <w:rPr>
                <w:rFonts w:ascii="Verdana" w:hAnsi="Verdana"/>
                <w:b/>
                <w:color w:val="000000" w:themeColor="text1"/>
                <w:sz w:val="20"/>
                <w:szCs w:val="20"/>
                <w:lang w:val="en-US"/>
              </w:rPr>
              <w:t>I</w:t>
            </w:r>
            <w:r w:rsidRPr="001E46EC">
              <w:rPr>
                <w:rFonts w:ascii="Verdana" w:hAnsi="Verdana"/>
                <w:b/>
                <w:color w:val="000000" w:themeColor="text1"/>
                <w:sz w:val="20"/>
                <w:szCs w:val="20"/>
                <w:lang w:val="ru-RU"/>
              </w:rPr>
              <w:t xml:space="preserve">. </w:t>
            </w:r>
            <w:r w:rsidRPr="001E46EC">
              <w:rPr>
                <w:rFonts w:ascii="Verdana" w:hAnsi="Verdana"/>
                <w:b/>
                <w:color w:val="000000" w:themeColor="text1"/>
                <w:sz w:val="20"/>
                <w:szCs w:val="20"/>
              </w:rPr>
              <w:t xml:space="preserve">Релевантност на поставения проблем и иновативност на предложеното решение  </w:t>
            </w:r>
          </w:p>
        </w:tc>
        <w:tc>
          <w:tcPr>
            <w:tcW w:w="699" w:type="pct"/>
            <w:shd w:val="clear" w:color="auto" w:fill="auto"/>
          </w:tcPr>
          <w:p w14:paraId="06FA2C4E" w14:textId="77777777" w:rsidR="00855BE6" w:rsidRPr="001E46EC" w:rsidRDefault="00855BE6" w:rsidP="004C65F0">
            <w:pPr>
              <w:rPr>
                <w:rFonts w:ascii="Verdana" w:hAnsi="Verdana"/>
                <w:b/>
                <w:color w:val="000000" w:themeColor="text1"/>
                <w:sz w:val="20"/>
                <w:szCs w:val="20"/>
              </w:rPr>
            </w:pPr>
          </w:p>
        </w:tc>
      </w:tr>
      <w:tr w:rsidR="001E46EC" w:rsidRPr="001E46EC" w14:paraId="4E905AAE" w14:textId="77777777" w:rsidTr="004C65F0">
        <w:tc>
          <w:tcPr>
            <w:tcW w:w="4301" w:type="pct"/>
            <w:shd w:val="clear" w:color="auto" w:fill="auto"/>
          </w:tcPr>
          <w:p w14:paraId="13859605" w14:textId="3C97044B" w:rsidR="00855BE6" w:rsidRPr="001E46EC" w:rsidRDefault="00855BE6" w:rsidP="00B85391">
            <w:pPr>
              <w:jc w:val="both"/>
              <w:rPr>
                <w:rFonts w:ascii="Verdana" w:hAnsi="Verdana"/>
                <w:b/>
                <w:color w:val="000000" w:themeColor="text1"/>
                <w:sz w:val="20"/>
                <w:szCs w:val="20"/>
              </w:rPr>
            </w:pPr>
            <w:r w:rsidRPr="001E46EC">
              <w:rPr>
                <w:rFonts w:ascii="Verdana" w:hAnsi="Verdana"/>
                <w:b/>
                <w:color w:val="000000" w:themeColor="text1"/>
                <w:sz w:val="20"/>
                <w:szCs w:val="20"/>
              </w:rPr>
              <w:t xml:space="preserve">1. </w:t>
            </w:r>
            <w:r w:rsidR="00442553" w:rsidRPr="001E46EC">
              <w:rPr>
                <w:rFonts w:ascii="Verdana" w:hAnsi="Verdana"/>
                <w:b/>
                <w:color w:val="000000" w:themeColor="text1"/>
                <w:sz w:val="20"/>
                <w:szCs w:val="20"/>
              </w:rPr>
              <w:t>Яснота и к</w:t>
            </w:r>
            <w:r w:rsidRPr="001E46EC">
              <w:rPr>
                <w:rFonts w:ascii="Verdana" w:hAnsi="Verdana"/>
                <w:b/>
                <w:color w:val="000000" w:themeColor="text1"/>
                <w:sz w:val="20"/>
                <w:szCs w:val="20"/>
              </w:rPr>
              <w:t xml:space="preserve">онкретика на целите и индикаторите на проекта. Връзка на индикаторите за изпълнение с целите на проекта. </w:t>
            </w:r>
            <w:r w:rsidRPr="001E46EC">
              <w:rPr>
                <w:rFonts w:ascii="Verdana" w:hAnsi="Verdana"/>
                <w:i/>
                <w:color w:val="000000" w:themeColor="text1"/>
                <w:sz w:val="20"/>
                <w:szCs w:val="20"/>
              </w:rPr>
              <w:t>*В случай че проектното предложение получи 0 /нула/ точки по този критерии</w:t>
            </w:r>
            <w:r w:rsidRPr="001E46EC">
              <w:rPr>
                <w:rFonts w:ascii="Verdana" w:hAnsi="Verdana"/>
                <w:i/>
                <w:color w:val="000000" w:themeColor="text1"/>
                <w:sz w:val="20"/>
                <w:szCs w:val="20"/>
                <w:lang w:val="en-US"/>
              </w:rPr>
              <w:t>,</w:t>
            </w:r>
            <w:r w:rsidRPr="001E46EC">
              <w:rPr>
                <w:rFonts w:ascii="Verdana" w:hAnsi="Verdana"/>
                <w:i/>
                <w:color w:val="000000" w:themeColor="text1"/>
                <w:sz w:val="20"/>
                <w:szCs w:val="20"/>
              </w:rPr>
              <w:t xml:space="preserve"> проектното предложение се отхвърля.</w:t>
            </w:r>
          </w:p>
        </w:tc>
        <w:tc>
          <w:tcPr>
            <w:tcW w:w="699" w:type="pct"/>
            <w:shd w:val="clear" w:color="auto" w:fill="auto"/>
          </w:tcPr>
          <w:p w14:paraId="06D9048D" w14:textId="77777777" w:rsidR="00855BE6" w:rsidRPr="001E46EC" w:rsidRDefault="00855BE6"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14:paraId="7EDEAFC2" w14:textId="77777777" w:rsidTr="004C65F0">
        <w:trPr>
          <w:trHeight w:val="524"/>
        </w:trPr>
        <w:tc>
          <w:tcPr>
            <w:tcW w:w="4301" w:type="pct"/>
            <w:shd w:val="clear" w:color="auto" w:fill="auto"/>
          </w:tcPr>
          <w:p w14:paraId="12F3ADAA" w14:textId="32A97C73" w:rsidR="00855BE6" w:rsidRPr="001E46EC" w:rsidRDefault="00442553" w:rsidP="0061668B">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Целите на проекта са ясно и точно дефинирани</w:t>
            </w:r>
            <w:r w:rsidR="00B85391">
              <w:rPr>
                <w:rFonts w:ascii="Verdana" w:hAnsi="Verdana"/>
                <w:color w:val="000000" w:themeColor="text1"/>
                <w:sz w:val="20"/>
                <w:szCs w:val="20"/>
              </w:rPr>
              <w:t>, които са отнесени към целите на процедурата</w:t>
            </w:r>
            <w:r w:rsidRPr="001E46EC">
              <w:rPr>
                <w:rFonts w:ascii="Verdana" w:hAnsi="Verdana"/>
                <w:color w:val="000000" w:themeColor="text1"/>
                <w:sz w:val="20"/>
                <w:szCs w:val="20"/>
              </w:rPr>
              <w:t xml:space="preserve">. </w:t>
            </w:r>
            <w:r w:rsidR="00855BE6" w:rsidRPr="001E46EC">
              <w:rPr>
                <w:rFonts w:ascii="Verdana" w:hAnsi="Verdana"/>
                <w:color w:val="000000" w:themeColor="text1"/>
                <w:sz w:val="20"/>
                <w:szCs w:val="20"/>
              </w:rPr>
              <w:t>Посочени са конкретни и измерими индикатори за резултатите от проекта и е посочена тяхната връзка с постигането на целите на проекта.</w:t>
            </w:r>
            <w:r w:rsidR="00811C54" w:rsidRPr="001E46EC">
              <w:rPr>
                <w:rFonts w:ascii="Verdana" w:hAnsi="Verdana"/>
                <w:color w:val="000000" w:themeColor="text1"/>
                <w:sz w:val="20"/>
                <w:szCs w:val="20"/>
              </w:rPr>
              <w:t xml:space="preserve"> </w:t>
            </w:r>
          </w:p>
        </w:tc>
        <w:tc>
          <w:tcPr>
            <w:tcW w:w="699" w:type="pct"/>
            <w:shd w:val="clear" w:color="auto" w:fill="auto"/>
          </w:tcPr>
          <w:p w14:paraId="295A0E2D" w14:textId="77777777" w:rsidR="00855BE6" w:rsidRPr="001E46EC" w:rsidRDefault="00855BE6" w:rsidP="004C65F0">
            <w:pPr>
              <w:jc w:val="center"/>
              <w:rPr>
                <w:rFonts w:ascii="Verdana" w:hAnsi="Verdana"/>
                <w:color w:val="000000" w:themeColor="text1"/>
                <w:sz w:val="20"/>
                <w:szCs w:val="20"/>
                <w:lang w:val="en-US"/>
              </w:rPr>
            </w:pPr>
            <w:r w:rsidRPr="001E46EC">
              <w:rPr>
                <w:rFonts w:ascii="Verdana" w:hAnsi="Verdana"/>
                <w:color w:val="000000" w:themeColor="text1"/>
                <w:sz w:val="20"/>
                <w:szCs w:val="20"/>
              </w:rPr>
              <w:t>6</w:t>
            </w:r>
          </w:p>
        </w:tc>
      </w:tr>
      <w:tr w:rsidR="001E46EC" w:rsidRPr="001E46EC" w14:paraId="5F7196AA" w14:textId="77777777" w:rsidTr="004C65F0">
        <w:trPr>
          <w:trHeight w:val="524"/>
        </w:trPr>
        <w:tc>
          <w:tcPr>
            <w:tcW w:w="4301" w:type="pct"/>
            <w:shd w:val="clear" w:color="auto" w:fill="auto"/>
          </w:tcPr>
          <w:p w14:paraId="40099665" w14:textId="088C8EFC" w:rsidR="00855BE6" w:rsidRPr="001E46EC" w:rsidRDefault="00442553" w:rsidP="00B85391">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Целите на проекта </w:t>
            </w:r>
            <w:r w:rsidR="00B85391">
              <w:rPr>
                <w:rFonts w:ascii="Verdana" w:hAnsi="Verdana"/>
                <w:color w:val="000000" w:themeColor="text1"/>
                <w:sz w:val="20"/>
                <w:szCs w:val="20"/>
              </w:rPr>
              <w:t>частично</w:t>
            </w:r>
            <w:r w:rsidRPr="001E46EC">
              <w:rPr>
                <w:rFonts w:ascii="Verdana" w:hAnsi="Verdana"/>
                <w:color w:val="000000" w:themeColor="text1"/>
                <w:sz w:val="20"/>
                <w:szCs w:val="20"/>
              </w:rPr>
              <w:t xml:space="preserve"> дефинирани, </w:t>
            </w:r>
            <w:r w:rsidR="00B85391">
              <w:rPr>
                <w:rFonts w:ascii="Verdana" w:hAnsi="Verdana"/>
                <w:color w:val="000000" w:themeColor="text1"/>
                <w:sz w:val="20"/>
                <w:szCs w:val="20"/>
              </w:rPr>
              <w:t xml:space="preserve"> като не е посочена връзката с целите на процедурата, </w:t>
            </w:r>
            <w:r w:rsidRPr="001E46EC">
              <w:rPr>
                <w:rFonts w:ascii="Verdana" w:hAnsi="Verdana"/>
                <w:color w:val="000000" w:themeColor="text1"/>
                <w:sz w:val="20"/>
                <w:szCs w:val="20"/>
              </w:rPr>
              <w:t xml:space="preserve">но са обозрими, измерими и достижими. </w:t>
            </w:r>
            <w:r w:rsidR="00855BE6" w:rsidRPr="001E46EC">
              <w:rPr>
                <w:rFonts w:ascii="Verdana" w:hAnsi="Verdana"/>
                <w:color w:val="000000" w:themeColor="text1"/>
                <w:sz w:val="20"/>
                <w:szCs w:val="20"/>
              </w:rPr>
              <w:t xml:space="preserve">Посочени са </w:t>
            </w:r>
            <w:r w:rsidR="006E6B32" w:rsidRPr="001E46EC">
              <w:rPr>
                <w:rFonts w:ascii="Verdana" w:hAnsi="Verdana"/>
                <w:color w:val="000000" w:themeColor="text1"/>
                <w:sz w:val="20"/>
                <w:szCs w:val="20"/>
              </w:rPr>
              <w:t xml:space="preserve">измерими </w:t>
            </w:r>
            <w:r w:rsidR="00855BE6" w:rsidRPr="001E46EC">
              <w:rPr>
                <w:rFonts w:ascii="Verdana" w:hAnsi="Verdana"/>
                <w:color w:val="000000" w:themeColor="text1"/>
                <w:sz w:val="20"/>
                <w:szCs w:val="20"/>
              </w:rPr>
              <w:t xml:space="preserve">индикатори за оценка на изпълнението на проекта, но </w:t>
            </w:r>
            <w:r w:rsidR="006E6B32" w:rsidRPr="001E46EC">
              <w:rPr>
                <w:rFonts w:ascii="Verdana" w:hAnsi="Verdana"/>
                <w:color w:val="000000" w:themeColor="text1"/>
                <w:sz w:val="20"/>
                <w:szCs w:val="20"/>
              </w:rPr>
              <w:t xml:space="preserve">липсва конкретна обосновка за връзката за постигането на целите на проекта. </w:t>
            </w:r>
          </w:p>
        </w:tc>
        <w:tc>
          <w:tcPr>
            <w:tcW w:w="699" w:type="pct"/>
            <w:shd w:val="clear" w:color="auto" w:fill="auto"/>
          </w:tcPr>
          <w:p w14:paraId="4ADB7057" w14:textId="595234EE" w:rsidR="00855BE6" w:rsidRPr="001E46EC" w:rsidRDefault="008061EC" w:rsidP="004C65F0">
            <w:pPr>
              <w:jc w:val="center"/>
              <w:rPr>
                <w:rFonts w:ascii="Verdana" w:hAnsi="Verdana"/>
                <w:color w:val="000000" w:themeColor="text1"/>
                <w:sz w:val="20"/>
                <w:szCs w:val="20"/>
              </w:rPr>
            </w:pPr>
            <w:r w:rsidRPr="001E46EC">
              <w:rPr>
                <w:rFonts w:ascii="Verdana" w:hAnsi="Verdana"/>
                <w:color w:val="000000" w:themeColor="text1"/>
                <w:sz w:val="20"/>
                <w:szCs w:val="20"/>
              </w:rPr>
              <w:t>3</w:t>
            </w:r>
          </w:p>
        </w:tc>
      </w:tr>
      <w:tr w:rsidR="001E46EC" w:rsidRPr="001E46EC" w14:paraId="5B5DA58B" w14:textId="77777777" w:rsidTr="004C65F0">
        <w:trPr>
          <w:trHeight w:val="276"/>
        </w:trPr>
        <w:tc>
          <w:tcPr>
            <w:tcW w:w="4301" w:type="pct"/>
            <w:shd w:val="clear" w:color="auto" w:fill="auto"/>
          </w:tcPr>
          <w:p w14:paraId="23ADE887" w14:textId="6B528749" w:rsidR="00855BE6" w:rsidRPr="001E46EC" w:rsidRDefault="00F13D5B" w:rsidP="00A448DF">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Целите на проекта </w:t>
            </w:r>
            <w:r w:rsidR="00A448DF">
              <w:rPr>
                <w:rFonts w:ascii="Verdana" w:hAnsi="Verdana"/>
                <w:color w:val="000000" w:themeColor="text1"/>
                <w:sz w:val="20"/>
                <w:szCs w:val="20"/>
              </w:rPr>
              <w:t>са неотносими към целите на процедурата, не са</w:t>
            </w:r>
            <w:r w:rsidR="0063089C">
              <w:rPr>
                <w:rFonts w:ascii="Verdana" w:hAnsi="Verdana"/>
                <w:color w:val="000000" w:themeColor="text1"/>
                <w:sz w:val="20"/>
                <w:szCs w:val="20"/>
                <w:lang w:val="en-US"/>
              </w:rPr>
              <w:t xml:space="preserve"> </w:t>
            </w:r>
            <w:r w:rsidRPr="001E46EC">
              <w:rPr>
                <w:rFonts w:ascii="Verdana" w:hAnsi="Verdana"/>
                <w:color w:val="000000" w:themeColor="text1"/>
                <w:sz w:val="20"/>
                <w:szCs w:val="20"/>
              </w:rPr>
              <w:t>конкрет</w:t>
            </w:r>
            <w:r w:rsidR="00A448DF">
              <w:rPr>
                <w:rFonts w:ascii="Verdana" w:hAnsi="Verdana"/>
                <w:color w:val="000000" w:themeColor="text1"/>
                <w:sz w:val="20"/>
                <w:szCs w:val="20"/>
              </w:rPr>
              <w:t>изирани</w:t>
            </w:r>
            <w:r w:rsidRPr="001E46EC">
              <w:rPr>
                <w:rFonts w:ascii="Verdana" w:hAnsi="Verdana"/>
                <w:color w:val="000000" w:themeColor="text1"/>
                <w:sz w:val="20"/>
                <w:szCs w:val="20"/>
              </w:rPr>
              <w:t xml:space="preserve"> или л</w:t>
            </w:r>
            <w:r w:rsidR="006E6B32" w:rsidRPr="001E46EC">
              <w:rPr>
                <w:rFonts w:ascii="Verdana" w:hAnsi="Verdana"/>
                <w:color w:val="000000" w:themeColor="text1"/>
                <w:sz w:val="20"/>
                <w:szCs w:val="20"/>
              </w:rPr>
              <w:t xml:space="preserve">ипсват </w:t>
            </w:r>
            <w:r w:rsidR="00855BE6" w:rsidRPr="001E46EC">
              <w:rPr>
                <w:rFonts w:ascii="Verdana" w:hAnsi="Verdana"/>
                <w:color w:val="000000" w:themeColor="text1"/>
                <w:sz w:val="20"/>
                <w:szCs w:val="20"/>
              </w:rPr>
              <w:t xml:space="preserve">посочени </w:t>
            </w:r>
            <w:r w:rsidR="006E6B32" w:rsidRPr="001E46EC">
              <w:rPr>
                <w:rFonts w:ascii="Verdana" w:hAnsi="Verdana"/>
                <w:color w:val="000000" w:themeColor="text1"/>
                <w:sz w:val="20"/>
                <w:szCs w:val="20"/>
              </w:rPr>
              <w:t xml:space="preserve">измерими </w:t>
            </w:r>
            <w:r w:rsidR="00855BE6" w:rsidRPr="001E46EC">
              <w:rPr>
                <w:rFonts w:ascii="Verdana" w:hAnsi="Verdana"/>
                <w:color w:val="000000" w:themeColor="text1"/>
                <w:sz w:val="20"/>
                <w:szCs w:val="20"/>
              </w:rPr>
              <w:t xml:space="preserve">индикатори за оценка на изпълнението. </w:t>
            </w:r>
          </w:p>
        </w:tc>
        <w:tc>
          <w:tcPr>
            <w:tcW w:w="699" w:type="pct"/>
            <w:shd w:val="clear" w:color="auto" w:fill="auto"/>
          </w:tcPr>
          <w:p w14:paraId="61BE44AE" w14:textId="77777777"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646D5505" w14:textId="77777777" w:rsidTr="004C65F0">
        <w:tc>
          <w:tcPr>
            <w:tcW w:w="4301" w:type="pct"/>
            <w:shd w:val="clear" w:color="auto" w:fill="auto"/>
          </w:tcPr>
          <w:p w14:paraId="32A4B9A3" w14:textId="0B33A68F" w:rsidR="00855BE6" w:rsidRPr="001E46EC" w:rsidRDefault="00855BE6" w:rsidP="00811C54">
            <w:pPr>
              <w:jc w:val="both"/>
              <w:rPr>
                <w:rFonts w:ascii="Verdana" w:hAnsi="Verdana"/>
                <w:b/>
                <w:color w:val="000000" w:themeColor="text1"/>
                <w:sz w:val="20"/>
                <w:szCs w:val="20"/>
              </w:rPr>
            </w:pPr>
            <w:r w:rsidRPr="001E46EC">
              <w:rPr>
                <w:rFonts w:ascii="Verdana" w:hAnsi="Verdana"/>
                <w:b/>
                <w:color w:val="000000" w:themeColor="text1"/>
                <w:sz w:val="20"/>
                <w:szCs w:val="20"/>
              </w:rPr>
              <w:t>2. Доколко резултатите от проекта могат да доведат до постигане на ново и значимо научно или технологично постижение (включително такова, водещо до придобиване на патент</w:t>
            </w:r>
            <w:r w:rsidR="00456354">
              <w:rPr>
                <w:rFonts w:ascii="Verdana" w:hAnsi="Verdana"/>
                <w:b/>
                <w:color w:val="000000" w:themeColor="text1"/>
                <w:sz w:val="20"/>
                <w:szCs w:val="20"/>
              </w:rPr>
              <w:t xml:space="preserve"> – представете доказателства</w:t>
            </w:r>
            <w:r w:rsidR="007D7277">
              <w:rPr>
                <w:rFonts w:ascii="Verdana" w:hAnsi="Verdana"/>
                <w:b/>
                <w:color w:val="000000" w:themeColor="text1"/>
                <w:sz w:val="20"/>
                <w:szCs w:val="20"/>
              </w:rPr>
              <w:t>, които смятате, че биха били достатъчно основание за оценката по този критерий</w:t>
            </w:r>
            <w:r w:rsidR="00E82B91">
              <w:rPr>
                <w:rFonts w:ascii="Verdana" w:hAnsi="Verdana"/>
                <w:b/>
                <w:color w:val="000000" w:themeColor="text1"/>
                <w:sz w:val="20"/>
                <w:szCs w:val="20"/>
              </w:rPr>
              <w:t>)</w:t>
            </w:r>
          </w:p>
        </w:tc>
        <w:tc>
          <w:tcPr>
            <w:tcW w:w="699" w:type="pct"/>
            <w:shd w:val="clear" w:color="auto" w:fill="auto"/>
          </w:tcPr>
          <w:p w14:paraId="74726A85" w14:textId="226526B7" w:rsidR="00855BE6" w:rsidRPr="001E46EC" w:rsidRDefault="00BA6BB9"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1E46EC" w:rsidRPr="001E46EC" w14:paraId="0B705BC9" w14:textId="77777777" w:rsidTr="00E40B53">
        <w:trPr>
          <w:trHeight w:val="1182"/>
        </w:trPr>
        <w:tc>
          <w:tcPr>
            <w:tcW w:w="4301" w:type="pct"/>
            <w:shd w:val="clear" w:color="auto" w:fill="auto"/>
          </w:tcPr>
          <w:p w14:paraId="4EBB19BF" w14:textId="7D7374D8" w:rsidR="00F4324B" w:rsidRPr="001E46EC" w:rsidRDefault="00855BE6" w:rsidP="00F4324B">
            <w:pPr>
              <w:numPr>
                <w:ilvl w:val="0"/>
                <w:numId w:val="13"/>
              </w:numPr>
              <w:rPr>
                <w:rFonts w:ascii="Verdana" w:hAnsi="Verdana"/>
                <w:color w:val="000000" w:themeColor="text1"/>
                <w:sz w:val="20"/>
                <w:szCs w:val="20"/>
              </w:rPr>
            </w:pPr>
            <w:r w:rsidRPr="001E46EC">
              <w:rPr>
                <w:rFonts w:ascii="Verdana" w:hAnsi="Verdana"/>
                <w:color w:val="000000" w:themeColor="text1"/>
                <w:sz w:val="20"/>
                <w:szCs w:val="20"/>
              </w:rPr>
              <w:t xml:space="preserve">Резултатите от проекта могат да бъдат основа за широк кръг приложения </w:t>
            </w:r>
            <w:r w:rsidR="00F4324B" w:rsidRPr="001E46EC">
              <w:rPr>
                <w:rFonts w:ascii="Verdana" w:hAnsi="Verdana"/>
                <w:color w:val="000000" w:themeColor="text1"/>
                <w:sz w:val="20"/>
                <w:szCs w:val="20"/>
              </w:rPr>
              <w:t>и изпълнението на проекта създава предпоставки за патентоване на резултата от проекта</w:t>
            </w:r>
          </w:p>
          <w:p w14:paraId="1C297E1D" w14:textId="77777777" w:rsidR="00855BE6" w:rsidRDefault="00855BE6" w:rsidP="00E40B53">
            <w:pPr>
              <w:ind w:left="720"/>
              <w:rPr>
                <w:rFonts w:ascii="Verdana" w:hAnsi="Verdana"/>
                <w:color w:val="000000" w:themeColor="text1"/>
                <w:sz w:val="20"/>
                <w:szCs w:val="20"/>
              </w:rPr>
            </w:pPr>
            <w:r w:rsidRPr="001E46EC">
              <w:rPr>
                <w:rFonts w:ascii="Verdana" w:hAnsi="Verdana"/>
                <w:color w:val="000000" w:themeColor="text1"/>
                <w:sz w:val="20"/>
                <w:szCs w:val="20"/>
              </w:rPr>
              <w:t>или резултатите от проекта могат да бъдат потенциална основа/база за приложение в други сфери, извън сферата на прякото приложение на резултатите на</w:t>
            </w:r>
            <w:r w:rsidRPr="001E46EC">
              <w:rPr>
                <w:rFonts w:ascii="Verdana" w:hAnsi="Verdana"/>
                <w:i/>
                <w:color w:val="000000" w:themeColor="text1"/>
                <w:sz w:val="20"/>
                <w:szCs w:val="20"/>
              </w:rPr>
              <w:t xml:space="preserve"> </w:t>
            </w:r>
            <w:r w:rsidRPr="001E46EC">
              <w:rPr>
                <w:rFonts w:ascii="Verdana" w:hAnsi="Verdana"/>
                <w:color w:val="000000" w:themeColor="text1"/>
                <w:sz w:val="20"/>
                <w:szCs w:val="20"/>
              </w:rPr>
              <w:t>проекта</w:t>
            </w:r>
            <w:r w:rsidR="001F2D0C">
              <w:rPr>
                <w:rFonts w:ascii="Verdana" w:hAnsi="Verdana"/>
                <w:color w:val="000000" w:themeColor="text1"/>
                <w:sz w:val="20"/>
                <w:szCs w:val="20"/>
              </w:rPr>
              <w:t>,</w:t>
            </w:r>
            <w:r w:rsidR="00811C54" w:rsidRPr="001E46EC">
              <w:rPr>
                <w:rFonts w:ascii="Verdana" w:hAnsi="Verdana"/>
                <w:color w:val="000000" w:themeColor="text1"/>
                <w:sz w:val="20"/>
                <w:szCs w:val="20"/>
              </w:rPr>
              <w:t xml:space="preserve"> и изпълнението на проекта създава предпоставки за патентоване на резултата от проекта</w:t>
            </w:r>
            <w:r w:rsidR="001F2D0C">
              <w:rPr>
                <w:rFonts w:ascii="Verdana" w:hAnsi="Verdana"/>
                <w:color w:val="000000" w:themeColor="text1"/>
                <w:sz w:val="20"/>
                <w:szCs w:val="20"/>
              </w:rPr>
              <w:t>.</w:t>
            </w:r>
          </w:p>
          <w:p w14:paraId="51637F73" w14:textId="2841815C" w:rsidR="001F2D0C" w:rsidRPr="001E46EC" w:rsidDel="00B25593" w:rsidRDefault="001F2D0C" w:rsidP="00E40B53">
            <w:pPr>
              <w:ind w:left="720"/>
              <w:rPr>
                <w:rFonts w:ascii="Verdana" w:hAnsi="Verdana"/>
                <w:color w:val="000000" w:themeColor="text1"/>
                <w:sz w:val="20"/>
                <w:szCs w:val="20"/>
              </w:rPr>
            </w:pPr>
            <w:r>
              <w:rPr>
                <w:rFonts w:ascii="Verdana" w:hAnsi="Verdana"/>
                <w:color w:val="000000" w:themeColor="text1"/>
                <w:sz w:val="20"/>
                <w:szCs w:val="20"/>
              </w:rPr>
              <w:t>За тези възможности на резултатите от проекта са представени доказателства.</w:t>
            </w:r>
          </w:p>
        </w:tc>
        <w:tc>
          <w:tcPr>
            <w:tcW w:w="699" w:type="pct"/>
            <w:shd w:val="clear" w:color="auto" w:fill="auto"/>
          </w:tcPr>
          <w:p w14:paraId="711D486C" w14:textId="7AC588E6" w:rsidR="00855BE6" w:rsidRPr="001E46EC" w:rsidRDefault="00BA6BB9" w:rsidP="004C65F0">
            <w:pPr>
              <w:jc w:val="center"/>
              <w:rPr>
                <w:rFonts w:ascii="Verdana" w:hAnsi="Verdana"/>
                <w:color w:val="000000" w:themeColor="text1"/>
                <w:sz w:val="20"/>
                <w:szCs w:val="20"/>
              </w:rPr>
            </w:pPr>
            <w:r>
              <w:rPr>
                <w:rFonts w:ascii="Verdana" w:hAnsi="Verdana"/>
                <w:color w:val="000000" w:themeColor="text1"/>
                <w:sz w:val="20"/>
                <w:szCs w:val="20"/>
              </w:rPr>
              <w:t>6</w:t>
            </w:r>
          </w:p>
        </w:tc>
      </w:tr>
      <w:tr w:rsidR="001E46EC" w:rsidRPr="001E46EC" w14:paraId="69205E0C" w14:textId="77777777" w:rsidTr="004C65F0">
        <w:tc>
          <w:tcPr>
            <w:tcW w:w="4301" w:type="pct"/>
            <w:shd w:val="clear" w:color="auto" w:fill="auto"/>
          </w:tcPr>
          <w:p w14:paraId="1FF007B1" w14:textId="5470A202" w:rsidR="00F4324B" w:rsidRPr="00BA6BB9" w:rsidRDefault="00811C54" w:rsidP="00BA6BB9">
            <w:pPr>
              <w:numPr>
                <w:ilvl w:val="0"/>
                <w:numId w:val="13"/>
              </w:numPr>
              <w:rPr>
                <w:rFonts w:ascii="Verdana" w:hAnsi="Verdana"/>
                <w:color w:val="000000" w:themeColor="text1"/>
                <w:sz w:val="20"/>
                <w:szCs w:val="20"/>
              </w:rPr>
            </w:pPr>
            <w:r w:rsidRPr="001E46EC">
              <w:rPr>
                <w:rFonts w:ascii="Verdana" w:hAnsi="Verdana"/>
                <w:color w:val="000000" w:themeColor="text1"/>
                <w:sz w:val="20"/>
                <w:szCs w:val="20"/>
              </w:rPr>
              <w:t xml:space="preserve">Резултатите от проекта могат да бъдат основа за широк кръг приложения </w:t>
            </w:r>
            <w:r w:rsidR="00F4324B" w:rsidRPr="001E46EC">
              <w:rPr>
                <w:rFonts w:ascii="Verdana" w:hAnsi="Verdana"/>
                <w:color w:val="000000" w:themeColor="text1"/>
                <w:sz w:val="20"/>
                <w:szCs w:val="20"/>
              </w:rPr>
              <w:t>и изпълнението на проекта създава предпоставки за полезен модел на резултата от проекта</w:t>
            </w:r>
          </w:p>
          <w:p w14:paraId="50D3EA7C" w14:textId="77777777" w:rsidR="00F4324B" w:rsidRPr="001E46EC" w:rsidRDefault="00811C54" w:rsidP="00E40B53">
            <w:pPr>
              <w:ind w:left="720"/>
              <w:rPr>
                <w:rFonts w:ascii="Verdana" w:hAnsi="Verdana"/>
                <w:color w:val="000000" w:themeColor="text1"/>
                <w:sz w:val="20"/>
                <w:szCs w:val="20"/>
              </w:rPr>
            </w:pPr>
            <w:r w:rsidRPr="001E46EC">
              <w:rPr>
                <w:rFonts w:ascii="Verdana" w:hAnsi="Verdana"/>
                <w:color w:val="000000" w:themeColor="text1"/>
                <w:sz w:val="20"/>
                <w:szCs w:val="20"/>
              </w:rPr>
              <w:lastRenderedPageBreak/>
              <w:t>или</w:t>
            </w:r>
          </w:p>
          <w:p w14:paraId="4E11E1F3" w14:textId="77777777" w:rsidR="00855BE6" w:rsidRDefault="00811C54" w:rsidP="00E40B53">
            <w:pPr>
              <w:rPr>
                <w:rFonts w:ascii="Verdana" w:hAnsi="Verdana"/>
                <w:color w:val="000000" w:themeColor="text1"/>
                <w:sz w:val="20"/>
                <w:szCs w:val="20"/>
              </w:rPr>
            </w:pPr>
            <w:r w:rsidRPr="001E46EC">
              <w:rPr>
                <w:rFonts w:ascii="Verdana" w:hAnsi="Verdana"/>
                <w:color w:val="000000" w:themeColor="text1"/>
                <w:sz w:val="20"/>
                <w:szCs w:val="20"/>
              </w:rPr>
              <w:t>резултатите от проекта могат да бъдат потенциална основа/база за приложение в други сфери, извън сферата на прякото приложение на резултатите на проекта и и</w:t>
            </w:r>
            <w:r w:rsidR="00855BE6" w:rsidRPr="001E46EC">
              <w:rPr>
                <w:rFonts w:ascii="Verdana" w:hAnsi="Verdana"/>
                <w:color w:val="000000" w:themeColor="text1"/>
                <w:sz w:val="20"/>
                <w:szCs w:val="20"/>
              </w:rPr>
              <w:t>зпълнението на проекта създава предпоставки за полезен модел на резултата от проекта</w:t>
            </w:r>
            <w:r w:rsidR="00F4324B" w:rsidRPr="001E46EC">
              <w:rPr>
                <w:rFonts w:ascii="Verdana" w:hAnsi="Verdana"/>
                <w:color w:val="000000" w:themeColor="text1"/>
                <w:sz w:val="20"/>
                <w:szCs w:val="20"/>
              </w:rPr>
              <w:t>.</w:t>
            </w:r>
            <w:r w:rsidR="00855BE6" w:rsidRPr="001E46EC">
              <w:rPr>
                <w:rFonts w:ascii="Verdana" w:hAnsi="Verdana"/>
                <w:color w:val="000000" w:themeColor="text1"/>
                <w:sz w:val="20"/>
                <w:szCs w:val="20"/>
              </w:rPr>
              <w:t xml:space="preserve"> </w:t>
            </w:r>
          </w:p>
          <w:p w14:paraId="53F6DCBD" w14:textId="3C3A2487" w:rsidR="001F2D0C" w:rsidRPr="001E46EC" w:rsidRDefault="001F2D0C" w:rsidP="00E40B53">
            <w:pPr>
              <w:rPr>
                <w:rFonts w:ascii="Verdana" w:hAnsi="Verdana"/>
                <w:color w:val="000000" w:themeColor="text1"/>
                <w:sz w:val="20"/>
                <w:szCs w:val="20"/>
              </w:rPr>
            </w:pPr>
            <w:r>
              <w:rPr>
                <w:rFonts w:ascii="Verdana" w:hAnsi="Verdana"/>
                <w:color w:val="000000" w:themeColor="text1"/>
                <w:sz w:val="20"/>
                <w:szCs w:val="20"/>
              </w:rPr>
              <w:t>За тези възможности на резултатите от проекта са представени доказателства.</w:t>
            </w:r>
          </w:p>
        </w:tc>
        <w:tc>
          <w:tcPr>
            <w:tcW w:w="699" w:type="pct"/>
            <w:shd w:val="clear" w:color="auto" w:fill="auto"/>
          </w:tcPr>
          <w:p w14:paraId="407F27A3" w14:textId="3897D267" w:rsidR="00855BE6" w:rsidRPr="001E46EC" w:rsidRDefault="00BA6BB9" w:rsidP="004C65F0">
            <w:pPr>
              <w:jc w:val="center"/>
              <w:rPr>
                <w:rFonts w:ascii="Verdana" w:hAnsi="Verdana"/>
                <w:color w:val="000000" w:themeColor="text1"/>
                <w:sz w:val="20"/>
                <w:szCs w:val="20"/>
              </w:rPr>
            </w:pPr>
            <w:r>
              <w:rPr>
                <w:rFonts w:ascii="Verdana" w:hAnsi="Verdana"/>
                <w:color w:val="000000" w:themeColor="text1"/>
                <w:sz w:val="20"/>
                <w:szCs w:val="20"/>
              </w:rPr>
              <w:lastRenderedPageBreak/>
              <w:t>3</w:t>
            </w:r>
          </w:p>
        </w:tc>
      </w:tr>
      <w:tr w:rsidR="001E46EC" w:rsidRPr="001E46EC" w14:paraId="75DCBFBB" w14:textId="77777777" w:rsidTr="004C65F0">
        <w:tc>
          <w:tcPr>
            <w:tcW w:w="4301" w:type="pct"/>
            <w:shd w:val="clear" w:color="auto" w:fill="auto"/>
          </w:tcPr>
          <w:p w14:paraId="6500EA7D" w14:textId="7D061AA9" w:rsidR="00855BE6" w:rsidRPr="001E46EC" w:rsidRDefault="00BA6BB9" w:rsidP="004C65F0">
            <w:pPr>
              <w:numPr>
                <w:ilvl w:val="0"/>
                <w:numId w:val="13"/>
              </w:numPr>
              <w:rPr>
                <w:rFonts w:ascii="Verdana" w:hAnsi="Verdana"/>
                <w:color w:val="000000" w:themeColor="text1"/>
                <w:sz w:val="20"/>
                <w:szCs w:val="20"/>
              </w:rPr>
            </w:pPr>
            <w:r>
              <w:rPr>
                <w:rFonts w:ascii="Verdana" w:hAnsi="Verdana"/>
                <w:color w:val="000000" w:themeColor="text1"/>
                <w:sz w:val="20"/>
                <w:szCs w:val="20"/>
              </w:rPr>
              <w:lastRenderedPageBreak/>
              <w:t>Не е изпълнено нито едно от горните две условия.</w:t>
            </w:r>
          </w:p>
          <w:p w14:paraId="19C4D74A" w14:textId="77777777" w:rsidR="00E06168" w:rsidRPr="001E46EC" w:rsidRDefault="00E06168" w:rsidP="00E06168">
            <w:pPr>
              <w:ind w:left="720"/>
              <w:rPr>
                <w:rFonts w:ascii="Verdana" w:hAnsi="Verdana"/>
                <w:color w:val="000000" w:themeColor="text1"/>
                <w:sz w:val="20"/>
                <w:szCs w:val="20"/>
              </w:rPr>
            </w:pPr>
          </w:p>
        </w:tc>
        <w:tc>
          <w:tcPr>
            <w:tcW w:w="699" w:type="pct"/>
            <w:shd w:val="clear" w:color="auto" w:fill="auto"/>
          </w:tcPr>
          <w:p w14:paraId="2F83FF0F" w14:textId="77777777" w:rsidR="00855BE6" w:rsidRPr="001E46EC" w:rsidRDefault="00855BE6" w:rsidP="004C65F0">
            <w:pPr>
              <w:jc w:val="center"/>
              <w:rPr>
                <w:rFonts w:ascii="Verdana" w:hAnsi="Verdana"/>
                <w:color w:val="000000" w:themeColor="text1"/>
                <w:sz w:val="20"/>
                <w:szCs w:val="20"/>
                <w:lang w:val="en-US"/>
              </w:rPr>
            </w:pPr>
            <w:r w:rsidRPr="001E46EC">
              <w:rPr>
                <w:rFonts w:ascii="Verdana" w:hAnsi="Verdana"/>
                <w:color w:val="000000" w:themeColor="text1"/>
                <w:sz w:val="20"/>
                <w:szCs w:val="20"/>
                <w:lang w:val="en-US"/>
              </w:rPr>
              <w:t>0</w:t>
            </w:r>
          </w:p>
        </w:tc>
      </w:tr>
      <w:tr w:rsidR="001E46EC" w:rsidRPr="001E46EC" w14:paraId="574B225F" w14:textId="77777777" w:rsidTr="004C65F0">
        <w:tc>
          <w:tcPr>
            <w:tcW w:w="4301" w:type="pct"/>
            <w:shd w:val="clear" w:color="auto" w:fill="auto"/>
          </w:tcPr>
          <w:p w14:paraId="647199A4" w14:textId="6CFDB1ED" w:rsidR="00442697" w:rsidRPr="007D7277" w:rsidRDefault="00855BE6" w:rsidP="004C65F0">
            <w:pPr>
              <w:jc w:val="both"/>
              <w:rPr>
                <w:rFonts w:ascii="Verdana" w:hAnsi="Verdana"/>
                <w:b/>
                <w:color w:val="000000" w:themeColor="text1"/>
                <w:sz w:val="20"/>
                <w:szCs w:val="20"/>
              </w:rPr>
            </w:pPr>
            <w:r w:rsidRPr="001E46EC">
              <w:rPr>
                <w:rFonts w:ascii="Verdana" w:hAnsi="Verdana"/>
                <w:b/>
                <w:color w:val="000000" w:themeColor="text1"/>
                <w:sz w:val="20"/>
                <w:szCs w:val="20"/>
              </w:rPr>
              <w:t>3.</w:t>
            </w:r>
            <w:r w:rsidRPr="001E46EC">
              <w:rPr>
                <w:rFonts w:ascii="Verdana" w:hAnsi="Verdana" w:cs="Arial"/>
                <w:color w:val="000000" w:themeColor="text1"/>
                <w:sz w:val="20"/>
                <w:szCs w:val="20"/>
                <w:lang w:eastAsia="bg-BG"/>
              </w:rPr>
              <w:t xml:space="preserve"> </w:t>
            </w:r>
            <w:r w:rsidRPr="001E46EC">
              <w:rPr>
                <w:rFonts w:ascii="Verdana" w:hAnsi="Verdana"/>
                <w:b/>
                <w:color w:val="000000" w:themeColor="text1"/>
                <w:sz w:val="20"/>
                <w:szCs w:val="20"/>
              </w:rPr>
              <w:t>Степен на новост на разработвания/разработваната с проекта продукт/технология/услуга. Разработваният/разработваната с проекта продукт/технология/услуга може да намери пазарна реализация или да се използва вътрешно от предприятието(а), участващо(и) в проекта.</w:t>
            </w:r>
            <w:r w:rsidRPr="001E46EC">
              <w:rPr>
                <w:rFonts w:ascii="Verdana" w:hAnsi="Verdana"/>
                <w:b/>
                <w:color w:val="000000" w:themeColor="text1"/>
                <w:sz w:val="20"/>
                <w:szCs w:val="20"/>
                <w:lang w:val="en-US"/>
              </w:rPr>
              <w:t xml:space="preserve"> </w:t>
            </w:r>
            <w:r w:rsidR="007D7277">
              <w:rPr>
                <w:rFonts w:ascii="Verdana" w:hAnsi="Verdana"/>
                <w:b/>
                <w:color w:val="000000" w:themeColor="text1"/>
                <w:sz w:val="20"/>
                <w:szCs w:val="20"/>
              </w:rPr>
              <w:t>(представете доказателства, които смятате, че биха били достатъчно основание за оценката по този критерий)</w:t>
            </w:r>
          </w:p>
          <w:p w14:paraId="30B46E9B" w14:textId="51567782" w:rsidR="00855BE6" w:rsidRPr="001E46EC" w:rsidRDefault="00855BE6" w:rsidP="00D1089E">
            <w:pPr>
              <w:jc w:val="both"/>
              <w:rPr>
                <w:rFonts w:ascii="Verdana" w:hAnsi="Verdana"/>
                <w:b/>
                <w:color w:val="000000" w:themeColor="text1"/>
                <w:sz w:val="20"/>
                <w:szCs w:val="20"/>
                <w:lang w:val="en-US"/>
              </w:rPr>
            </w:pPr>
            <w:r w:rsidRPr="001E46EC">
              <w:rPr>
                <w:rFonts w:ascii="Verdana" w:hAnsi="Verdana"/>
                <w:i/>
                <w:color w:val="000000" w:themeColor="text1"/>
                <w:sz w:val="20"/>
                <w:szCs w:val="20"/>
                <w:lang w:val="en-US"/>
              </w:rPr>
              <w:t xml:space="preserve">* </w:t>
            </w:r>
            <w:r w:rsidRPr="001E46EC">
              <w:rPr>
                <w:rFonts w:ascii="Verdana" w:hAnsi="Verdana"/>
                <w:i/>
                <w:color w:val="000000" w:themeColor="text1"/>
                <w:sz w:val="20"/>
                <w:szCs w:val="20"/>
              </w:rPr>
              <w:t>В случай че проектното предложение получи 0 /нула/ точки по този критерии, проектното предложение се отхвърля.</w:t>
            </w:r>
          </w:p>
        </w:tc>
        <w:tc>
          <w:tcPr>
            <w:tcW w:w="699" w:type="pct"/>
            <w:shd w:val="clear" w:color="auto" w:fill="auto"/>
          </w:tcPr>
          <w:p w14:paraId="15040BF3" w14:textId="37BD8328" w:rsidR="00855BE6" w:rsidRPr="001E46EC" w:rsidRDefault="00BA6BB9"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1E46EC" w:rsidRPr="001E46EC" w14:paraId="6F8A1293" w14:textId="77777777" w:rsidTr="004C65F0">
        <w:tc>
          <w:tcPr>
            <w:tcW w:w="4301" w:type="pct"/>
            <w:shd w:val="clear" w:color="auto" w:fill="auto"/>
          </w:tcPr>
          <w:p w14:paraId="5BFD8473" w14:textId="77777777" w:rsidR="00855BE6" w:rsidRDefault="00855BE6" w:rsidP="0061668B">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Проектната идея е насочена към разработване на продукт/услуга/технология, който/която е новост на световно ниво</w:t>
            </w:r>
            <w:r w:rsidR="00BA6BB9">
              <w:rPr>
                <w:rFonts w:ascii="Verdana" w:hAnsi="Verdana"/>
                <w:color w:val="000000" w:themeColor="text1"/>
                <w:sz w:val="20"/>
                <w:szCs w:val="20"/>
              </w:rPr>
              <w:t xml:space="preserve"> или европейско ниво.</w:t>
            </w:r>
          </w:p>
          <w:p w14:paraId="652946BD" w14:textId="7D338592" w:rsidR="00D1089E" w:rsidRDefault="00D1089E" w:rsidP="0063089C">
            <w:pPr>
              <w:ind w:left="720"/>
              <w:jc w:val="both"/>
              <w:rPr>
                <w:rFonts w:ascii="Verdana" w:hAnsi="Verdana"/>
                <w:color w:val="000000" w:themeColor="text1"/>
                <w:sz w:val="20"/>
                <w:szCs w:val="20"/>
              </w:rPr>
            </w:pPr>
            <w:r>
              <w:rPr>
                <w:rFonts w:ascii="Verdana" w:hAnsi="Verdana"/>
                <w:color w:val="000000" w:themeColor="text1"/>
                <w:sz w:val="20"/>
                <w:szCs w:val="20"/>
              </w:rPr>
              <w:t xml:space="preserve">За тези възможности на проекта са представени доказателства/сравнителен анализ с конкретни данни, вкл. статистика и наименования на конкретни сходни продукти/услуги/технологии и информационни източници за това, които </w:t>
            </w:r>
            <w:r w:rsidR="00C70134">
              <w:rPr>
                <w:rFonts w:ascii="Verdana" w:hAnsi="Verdana"/>
                <w:color w:val="000000" w:themeColor="text1"/>
                <w:sz w:val="20"/>
                <w:szCs w:val="20"/>
              </w:rPr>
              <w:t>могат</w:t>
            </w:r>
            <w:r>
              <w:rPr>
                <w:rFonts w:ascii="Verdana" w:hAnsi="Verdana"/>
                <w:color w:val="000000" w:themeColor="text1"/>
                <w:sz w:val="20"/>
                <w:szCs w:val="20"/>
              </w:rPr>
              <w:t xml:space="preserve"> да бъдат проверени. </w:t>
            </w:r>
          </w:p>
          <w:p w14:paraId="78728015" w14:textId="026E8677" w:rsidR="00D1089E" w:rsidRPr="001E46EC" w:rsidRDefault="00D1089E" w:rsidP="0063089C">
            <w:pPr>
              <w:jc w:val="both"/>
              <w:rPr>
                <w:rFonts w:ascii="Verdana" w:hAnsi="Verdana"/>
                <w:color w:val="000000" w:themeColor="text1"/>
                <w:sz w:val="20"/>
                <w:szCs w:val="20"/>
              </w:rPr>
            </w:pPr>
          </w:p>
        </w:tc>
        <w:tc>
          <w:tcPr>
            <w:tcW w:w="699" w:type="pct"/>
            <w:shd w:val="clear" w:color="auto" w:fill="auto"/>
          </w:tcPr>
          <w:p w14:paraId="5BA8A335" w14:textId="271EE5D7" w:rsidR="00855BE6" w:rsidRPr="001E46EC" w:rsidRDefault="00BA6BB9" w:rsidP="004C65F0">
            <w:pPr>
              <w:jc w:val="center"/>
              <w:rPr>
                <w:rFonts w:ascii="Verdana" w:hAnsi="Verdana"/>
                <w:color w:val="000000" w:themeColor="text1"/>
                <w:sz w:val="20"/>
                <w:szCs w:val="20"/>
              </w:rPr>
            </w:pPr>
            <w:r>
              <w:rPr>
                <w:rFonts w:ascii="Verdana" w:hAnsi="Verdana"/>
                <w:color w:val="000000" w:themeColor="text1"/>
                <w:sz w:val="20"/>
                <w:szCs w:val="20"/>
              </w:rPr>
              <w:t>6</w:t>
            </w:r>
          </w:p>
        </w:tc>
      </w:tr>
      <w:tr w:rsidR="001E46EC" w:rsidRPr="001E46EC" w14:paraId="04E4B26C" w14:textId="77777777" w:rsidTr="004C65F0">
        <w:tc>
          <w:tcPr>
            <w:tcW w:w="4301" w:type="pct"/>
            <w:shd w:val="clear" w:color="auto" w:fill="auto"/>
          </w:tcPr>
          <w:p w14:paraId="23B2CD76" w14:textId="77777777" w:rsidR="00855BE6" w:rsidRDefault="00855BE6" w:rsidP="0061668B">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Проектната идея е насочена към разработване на продукт/услуга/технология, който/която е новост на национално ниво.</w:t>
            </w:r>
            <w:r w:rsidR="00811C54" w:rsidRPr="001E46EC">
              <w:rPr>
                <w:rFonts w:ascii="Verdana" w:hAnsi="Verdana"/>
                <w:color w:val="000000" w:themeColor="text1"/>
                <w:sz w:val="20"/>
                <w:szCs w:val="20"/>
              </w:rPr>
              <w:t xml:space="preserve"> </w:t>
            </w:r>
          </w:p>
          <w:p w14:paraId="50D69DFF" w14:textId="3C983FF4" w:rsidR="00D1089E" w:rsidRDefault="00D1089E" w:rsidP="00D1089E">
            <w:pPr>
              <w:ind w:left="720"/>
              <w:jc w:val="both"/>
              <w:rPr>
                <w:rFonts w:ascii="Verdana" w:hAnsi="Verdana"/>
                <w:color w:val="000000" w:themeColor="text1"/>
                <w:sz w:val="20"/>
                <w:szCs w:val="20"/>
              </w:rPr>
            </w:pPr>
            <w:r>
              <w:rPr>
                <w:rFonts w:ascii="Verdana" w:hAnsi="Verdana"/>
                <w:color w:val="000000" w:themeColor="text1"/>
                <w:sz w:val="20"/>
                <w:szCs w:val="20"/>
              </w:rPr>
              <w:t xml:space="preserve">За тези възможности на проекта са представени доказателства/сравнителен анализ с конкретни данни, вкл. статистика и наименования на конкретни сходни продукти/услуги/технологии и информационни източници за това, които </w:t>
            </w:r>
            <w:r w:rsidR="00C70134">
              <w:rPr>
                <w:rFonts w:ascii="Verdana" w:hAnsi="Verdana"/>
                <w:color w:val="000000" w:themeColor="text1"/>
                <w:sz w:val="20"/>
                <w:szCs w:val="20"/>
              </w:rPr>
              <w:t>могат</w:t>
            </w:r>
            <w:r>
              <w:rPr>
                <w:rFonts w:ascii="Verdana" w:hAnsi="Verdana"/>
                <w:color w:val="000000" w:themeColor="text1"/>
                <w:sz w:val="20"/>
                <w:szCs w:val="20"/>
              </w:rPr>
              <w:t xml:space="preserve"> да бъдат проверени. </w:t>
            </w:r>
          </w:p>
          <w:p w14:paraId="1EF787F1" w14:textId="332B6AF3" w:rsidR="00D1089E" w:rsidRPr="001E46EC" w:rsidRDefault="00D1089E" w:rsidP="0061668B">
            <w:pPr>
              <w:numPr>
                <w:ilvl w:val="0"/>
                <w:numId w:val="13"/>
              </w:numPr>
              <w:jc w:val="both"/>
              <w:rPr>
                <w:rFonts w:ascii="Verdana" w:hAnsi="Verdana"/>
                <w:color w:val="000000" w:themeColor="text1"/>
                <w:sz w:val="20"/>
                <w:szCs w:val="20"/>
              </w:rPr>
            </w:pPr>
          </w:p>
        </w:tc>
        <w:tc>
          <w:tcPr>
            <w:tcW w:w="699" w:type="pct"/>
            <w:shd w:val="clear" w:color="auto" w:fill="auto"/>
          </w:tcPr>
          <w:p w14:paraId="1926E9D1" w14:textId="476F0BBA" w:rsidR="00855BE6" w:rsidRPr="001E46EC" w:rsidRDefault="00BA6BB9" w:rsidP="004C65F0">
            <w:pPr>
              <w:jc w:val="center"/>
              <w:rPr>
                <w:rFonts w:ascii="Verdana" w:hAnsi="Verdana"/>
                <w:color w:val="000000" w:themeColor="text1"/>
                <w:sz w:val="20"/>
                <w:szCs w:val="20"/>
              </w:rPr>
            </w:pPr>
            <w:r>
              <w:rPr>
                <w:rFonts w:ascii="Verdana" w:hAnsi="Verdana"/>
                <w:color w:val="000000" w:themeColor="text1"/>
                <w:sz w:val="20"/>
                <w:szCs w:val="20"/>
              </w:rPr>
              <w:t>3</w:t>
            </w:r>
          </w:p>
        </w:tc>
      </w:tr>
      <w:tr w:rsidR="001E46EC" w:rsidRPr="001E46EC" w14:paraId="7DCAACD4" w14:textId="77777777" w:rsidTr="004C65F0">
        <w:tc>
          <w:tcPr>
            <w:tcW w:w="4301" w:type="pct"/>
            <w:shd w:val="clear" w:color="auto" w:fill="auto"/>
          </w:tcPr>
          <w:p w14:paraId="0D2CE246" w14:textId="57118187" w:rsidR="00855BE6" w:rsidRPr="00BA6BB9" w:rsidRDefault="00BA6BB9" w:rsidP="00BA6BB9">
            <w:pPr>
              <w:numPr>
                <w:ilvl w:val="0"/>
                <w:numId w:val="13"/>
              </w:numPr>
              <w:rPr>
                <w:rFonts w:ascii="Verdana" w:hAnsi="Verdana"/>
                <w:color w:val="000000" w:themeColor="text1"/>
                <w:sz w:val="20"/>
                <w:szCs w:val="20"/>
              </w:rPr>
            </w:pPr>
            <w:r>
              <w:rPr>
                <w:rFonts w:ascii="Verdana" w:hAnsi="Verdana"/>
                <w:color w:val="000000" w:themeColor="text1"/>
                <w:sz w:val="20"/>
                <w:szCs w:val="20"/>
              </w:rPr>
              <w:t>Не е изпълнено нито едно от горните две условия.</w:t>
            </w:r>
          </w:p>
        </w:tc>
        <w:tc>
          <w:tcPr>
            <w:tcW w:w="699" w:type="pct"/>
            <w:shd w:val="clear" w:color="auto" w:fill="auto"/>
          </w:tcPr>
          <w:p w14:paraId="0DF1515A" w14:textId="77777777"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628107B5" w14:textId="77777777" w:rsidTr="004C65F0">
        <w:tc>
          <w:tcPr>
            <w:tcW w:w="4301" w:type="pct"/>
            <w:shd w:val="clear" w:color="auto" w:fill="auto"/>
          </w:tcPr>
          <w:p w14:paraId="64887DF2" w14:textId="15466F4F" w:rsidR="00442697" w:rsidRPr="001E46EC" w:rsidRDefault="00855BE6" w:rsidP="006F5C9B">
            <w:pPr>
              <w:jc w:val="both"/>
              <w:rPr>
                <w:rFonts w:ascii="Verdana" w:hAnsi="Verdana"/>
                <w:b/>
                <w:color w:val="000000" w:themeColor="text1"/>
                <w:sz w:val="20"/>
                <w:szCs w:val="20"/>
              </w:rPr>
            </w:pPr>
            <w:r w:rsidRPr="001E46EC">
              <w:rPr>
                <w:rFonts w:ascii="Verdana" w:hAnsi="Verdana"/>
                <w:b/>
                <w:color w:val="000000" w:themeColor="text1"/>
                <w:sz w:val="20"/>
                <w:szCs w:val="20"/>
              </w:rPr>
              <w:t xml:space="preserve">4. Допълнителни ползи за обществото - принос за опазване на околната среда (икономия на енергия и невъзобновяеми ресурси, намаляване на вредни емисии, повишаване ефективността при оползотворяването на отпадъци), повишаване на безопасността на работната среда и качеството на работните места, повишаване на безопасността на труда и повишаване на </w:t>
            </w:r>
            <w:r w:rsidR="00F20D73">
              <w:rPr>
                <w:rFonts w:ascii="Verdana" w:hAnsi="Verdana"/>
                <w:b/>
                <w:color w:val="000000" w:themeColor="text1"/>
                <w:sz w:val="20"/>
                <w:szCs w:val="20"/>
              </w:rPr>
              <w:t>здравословното</w:t>
            </w:r>
            <w:r w:rsidR="00F20D73" w:rsidRPr="001E46EC">
              <w:rPr>
                <w:rFonts w:ascii="Verdana" w:hAnsi="Verdana"/>
                <w:b/>
                <w:color w:val="000000" w:themeColor="text1"/>
                <w:sz w:val="20"/>
                <w:szCs w:val="20"/>
              </w:rPr>
              <w:t xml:space="preserve"> </w:t>
            </w:r>
            <w:r w:rsidRPr="001E46EC">
              <w:rPr>
                <w:rFonts w:ascii="Verdana" w:hAnsi="Verdana"/>
                <w:b/>
                <w:color w:val="000000" w:themeColor="text1"/>
                <w:sz w:val="20"/>
                <w:szCs w:val="20"/>
              </w:rPr>
              <w:t xml:space="preserve">състояние на населението. </w:t>
            </w:r>
            <w:r w:rsidR="003F3468">
              <w:rPr>
                <w:rFonts w:ascii="Verdana" w:hAnsi="Verdana"/>
                <w:b/>
                <w:color w:val="000000" w:themeColor="text1"/>
                <w:sz w:val="20"/>
                <w:szCs w:val="20"/>
              </w:rPr>
              <w:t>(представете доказателства, които смятате, че биха били достатъчно основание за оценката по този критерий)</w:t>
            </w:r>
          </w:p>
          <w:p w14:paraId="635537A0" w14:textId="3CD96AC0" w:rsidR="00855BE6" w:rsidRPr="001E46EC" w:rsidRDefault="00442697" w:rsidP="006F5C9B">
            <w:pPr>
              <w:jc w:val="both"/>
              <w:rPr>
                <w:rFonts w:ascii="Verdana" w:hAnsi="Verdana"/>
                <w:b/>
                <w:color w:val="000000" w:themeColor="text1"/>
                <w:sz w:val="20"/>
                <w:szCs w:val="20"/>
              </w:rPr>
            </w:pPr>
            <w:r w:rsidRPr="001E46EC">
              <w:rPr>
                <w:rFonts w:ascii="Verdana" w:hAnsi="Verdana"/>
                <w:b/>
                <w:color w:val="000000" w:themeColor="text1"/>
                <w:sz w:val="20"/>
                <w:szCs w:val="20"/>
              </w:rPr>
              <w:t>*</w:t>
            </w:r>
            <w:r w:rsidR="00855BE6" w:rsidRPr="001E46EC">
              <w:rPr>
                <w:rFonts w:ascii="Verdana" w:hAnsi="Verdana"/>
                <w:i/>
                <w:color w:val="000000" w:themeColor="text1"/>
                <w:sz w:val="20"/>
                <w:szCs w:val="20"/>
              </w:rPr>
              <w:t>До максималния брой точки се стига след натрупване на точките по изброените по–долу подвъпроси.</w:t>
            </w:r>
          </w:p>
        </w:tc>
        <w:tc>
          <w:tcPr>
            <w:tcW w:w="699" w:type="pct"/>
            <w:shd w:val="clear" w:color="auto" w:fill="auto"/>
          </w:tcPr>
          <w:p w14:paraId="5743E3A5" w14:textId="77777777" w:rsidR="00855BE6" w:rsidRPr="001E46EC" w:rsidRDefault="00855BE6"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14:paraId="4EBDD931" w14:textId="77777777" w:rsidTr="004C65F0">
        <w:trPr>
          <w:trHeight w:val="456"/>
        </w:trPr>
        <w:tc>
          <w:tcPr>
            <w:tcW w:w="4301" w:type="pct"/>
            <w:shd w:val="clear" w:color="auto" w:fill="auto"/>
          </w:tcPr>
          <w:p w14:paraId="7F898C9B" w14:textId="77777777" w:rsidR="00855BE6" w:rsidRDefault="00855BE6" w:rsidP="0063354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Проектът ще има за резултат принос за опазването на околната среда, изразяващ се в: икономия на енергия и</w:t>
            </w:r>
            <w:r w:rsidR="00E56B79" w:rsidRPr="001E46EC">
              <w:rPr>
                <w:rFonts w:ascii="Verdana" w:hAnsi="Verdana"/>
                <w:color w:val="000000" w:themeColor="text1"/>
                <w:sz w:val="20"/>
                <w:szCs w:val="20"/>
              </w:rPr>
              <w:t>/или</w:t>
            </w:r>
            <w:r w:rsidRPr="001E46EC">
              <w:rPr>
                <w:rFonts w:ascii="Verdana" w:hAnsi="Verdana"/>
                <w:color w:val="000000" w:themeColor="text1"/>
                <w:sz w:val="20"/>
                <w:szCs w:val="20"/>
              </w:rPr>
              <w:t xml:space="preserve"> невъзобновяеми ресурси и/или намаляване на вредни емисии, и/или</w:t>
            </w:r>
            <w:r w:rsidRPr="001E46EC">
              <w:rPr>
                <w:rFonts w:ascii="Verdana" w:hAnsi="Verdana" w:cs="Arial"/>
                <w:color w:val="000000" w:themeColor="text1"/>
                <w:sz w:val="20"/>
                <w:szCs w:val="20"/>
                <w:lang w:eastAsia="bg-BG"/>
              </w:rPr>
              <w:t xml:space="preserve"> </w:t>
            </w:r>
            <w:r w:rsidRPr="001E46EC">
              <w:rPr>
                <w:rFonts w:ascii="Verdana" w:hAnsi="Verdana"/>
                <w:color w:val="000000" w:themeColor="text1"/>
                <w:sz w:val="20"/>
                <w:szCs w:val="20"/>
              </w:rPr>
              <w:t>повишаване ефективността при оползотворяването на отпадъци.</w:t>
            </w:r>
          </w:p>
          <w:p w14:paraId="0B1191A2" w14:textId="274CB4BE" w:rsidR="008973E3" w:rsidRPr="001E46EC" w:rsidRDefault="008973E3" w:rsidP="0063089C">
            <w:pPr>
              <w:ind w:left="720"/>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3C0CB663" w14:textId="6FCF2F8B" w:rsidR="00855BE6" w:rsidRPr="001E46EC" w:rsidRDefault="0033095C" w:rsidP="004C65F0">
            <w:pPr>
              <w:jc w:val="center"/>
              <w:rPr>
                <w:rFonts w:ascii="Verdana" w:hAnsi="Verdana"/>
                <w:color w:val="000000" w:themeColor="text1"/>
                <w:sz w:val="20"/>
                <w:szCs w:val="20"/>
              </w:rPr>
            </w:pPr>
            <w:r w:rsidRPr="001E46EC">
              <w:rPr>
                <w:rFonts w:ascii="Verdana" w:hAnsi="Verdana"/>
                <w:color w:val="000000" w:themeColor="text1"/>
                <w:sz w:val="20"/>
                <w:szCs w:val="20"/>
              </w:rPr>
              <w:t>3</w:t>
            </w:r>
          </w:p>
        </w:tc>
      </w:tr>
      <w:tr w:rsidR="001E46EC" w:rsidRPr="001E46EC" w14:paraId="66C4CF71" w14:textId="77777777" w:rsidTr="004C65F0">
        <w:trPr>
          <w:trHeight w:val="456"/>
        </w:trPr>
        <w:tc>
          <w:tcPr>
            <w:tcW w:w="4301" w:type="pct"/>
            <w:shd w:val="clear" w:color="auto" w:fill="auto"/>
          </w:tcPr>
          <w:p w14:paraId="644215D9" w14:textId="5AEE514D" w:rsidR="00855BE6" w:rsidRPr="001E46EC" w:rsidRDefault="00855BE6" w:rsidP="0063354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lastRenderedPageBreak/>
              <w:t>Проектът няма да има за резултат принос за опазването на околната среда, изразяващ се в: икономия на енергия и невъзобновяеми ресурси</w:t>
            </w:r>
            <w:r w:rsidR="00442697" w:rsidRPr="001E46EC">
              <w:rPr>
                <w:rFonts w:ascii="Verdana" w:hAnsi="Verdana"/>
                <w:color w:val="000000" w:themeColor="text1"/>
                <w:sz w:val="20"/>
                <w:szCs w:val="20"/>
              </w:rPr>
              <w:t>,</w:t>
            </w:r>
            <w:r w:rsidRPr="001E46EC">
              <w:rPr>
                <w:rFonts w:ascii="Verdana" w:hAnsi="Verdana"/>
                <w:color w:val="000000" w:themeColor="text1"/>
                <w:sz w:val="20"/>
                <w:szCs w:val="20"/>
              </w:rPr>
              <w:t xml:space="preserve">  намаляване на вредни емисии и повишаване ефективността при оползотворяването на отпадъци.</w:t>
            </w:r>
          </w:p>
        </w:tc>
        <w:tc>
          <w:tcPr>
            <w:tcW w:w="699" w:type="pct"/>
            <w:shd w:val="clear" w:color="auto" w:fill="auto"/>
          </w:tcPr>
          <w:p w14:paraId="564D18FF" w14:textId="77777777"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3BEB98D7" w14:textId="77777777" w:rsidTr="004C65F0">
        <w:trPr>
          <w:trHeight w:val="456"/>
        </w:trPr>
        <w:tc>
          <w:tcPr>
            <w:tcW w:w="4301" w:type="pct"/>
            <w:shd w:val="clear" w:color="auto" w:fill="auto"/>
          </w:tcPr>
          <w:p w14:paraId="51E9C642" w14:textId="77777777" w:rsidR="00855BE6" w:rsidRDefault="00855BE6" w:rsidP="005A7C28">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Проектът ще има за резултат повишаване на безопасността на работната среда и/или качеството на работните места и/или</w:t>
            </w:r>
            <w:r w:rsidR="00442697" w:rsidRPr="001E46EC">
              <w:rPr>
                <w:rFonts w:ascii="Verdana" w:hAnsi="Verdana"/>
                <w:color w:val="000000" w:themeColor="text1"/>
                <w:sz w:val="20"/>
                <w:szCs w:val="20"/>
              </w:rPr>
              <w:t xml:space="preserve"> повишаване</w:t>
            </w:r>
            <w:r w:rsidRPr="001E46EC">
              <w:rPr>
                <w:rFonts w:ascii="Verdana" w:hAnsi="Verdana"/>
                <w:color w:val="000000" w:themeColor="text1"/>
                <w:sz w:val="20"/>
                <w:szCs w:val="20"/>
              </w:rPr>
              <w:t xml:space="preserve"> безопасността на труда, и/или  повишаване на здравното състояние на населението.</w:t>
            </w:r>
          </w:p>
          <w:p w14:paraId="275715F7" w14:textId="09CC655F" w:rsidR="008973E3" w:rsidRPr="001E46EC" w:rsidRDefault="008973E3" w:rsidP="005A7C28">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52F27E7E" w14:textId="7A5FD676" w:rsidR="00855BE6" w:rsidRPr="001E46EC" w:rsidRDefault="0033095C" w:rsidP="004C65F0">
            <w:pPr>
              <w:jc w:val="center"/>
              <w:rPr>
                <w:rFonts w:ascii="Verdana" w:hAnsi="Verdana"/>
                <w:color w:val="000000" w:themeColor="text1"/>
                <w:sz w:val="20"/>
                <w:szCs w:val="20"/>
              </w:rPr>
            </w:pPr>
            <w:r w:rsidRPr="001E46EC">
              <w:rPr>
                <w:rFonts w:ascii="Verdana" w:hAnsi="Verdana"/>
                <w:color w:val="000000" w:themeColor="text1"/>
                <w:sz w:val="20"/>
                <w:szCs w:val="20"/>
              </w:rPr>
              <w:t>3</w:t>
            </w:r>
          </w:p>
        </w:tc>
      </w:tr>
      <w:tr w:rsidR="001E46EC" w:rsidRPr="001E46EC" w14:paraId="2DD98A87" w14:textId="77777777" w:rsidTr="004C65F0">
        <w:trPr>
          <w:trHeight w:val="456"/>
        </w:trPr>
        <w:tc>
          <w:tcPr>
            <w:tcW w:w="4301" w:type="pct"/>
            <w:shd w:val="clear" w:color="auto" w:fill="auto"/>
          </w:tcPr>
          <w:p w14:paraId="58534D9D" w14:textId="41A361AD" w:rsidR="00855BE6" w:rsidRPr="001E46EC" w:rsidRDefault="00855BE6" w:rsidP="0033203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Проектът няма за резултат повишаване на</w:t>
            </w:r>
            <w:r w:rsidR="00442697" w:rsidRPr="001E46EC">
              <w:rPr>
                <w:rFonts w:ascii="Verdana" w:hAnsi="Verdana"/>
                <w:color w:val="000000" w:themeColor="text1"/>
                <w:sz w:val="20"/>
                <w:szCs w:val="20"/>
              </w:rPr>
              <w:t>:</w:t>
            </w:r>
            <w:r w:rsidRPr="001E46EC">
              <w:rPr>
                <w:rFonts w:ascii="Verdana" w:hAnsi="Verdana"/>
                <w:color w:val="000000" w:themeColor="text1"/>
                <w:sz w:val="20"/>
                <w:szCs w:val="20"/>
              </w:rPr>
              <w:t xml:space="preserve"> безопасността на работната среда</w:t>
            </w:r>
            <w:r w:rsidR="00442697" w:rsidRPr="001E46EC">
              <w:rPr>
                <w:rFonts w:ascii="Verdana" w:hAnsi="Verdana"/>
                <w:color w:val="000000" w:themeColor="text1"/>
                <w:sz w:val="20"/>
                <w:szCs w:val="20"/>
              </w:rPr>
              <w:t>,</w:t>
            </w:r>
            <w:r w:rsidRPr="001E46EC">
              <w:rPr>
                <w:rFonts w:ascii="Verdana" w:hAnsi="Verdana"/>
                <w:color w:val="000000" w:themeColor="text1"/>
                <w:sz w:val="20"/>
                <w:szCs w:val="20"/>
              </w:rPr>
              <w:t xml:space="preserve">  качеството на работните места, безопасността на труда и на здравното състояние на населението.</w:t>
            </w:r>
          </w:p>
        </w:tc>
        <w:tc>
          <w:tcPr>
            <w:tcW w:w="699" w:type="pct"/>
            <w:shd w:val="clear" w:color="auto" w:fill="auto"/>
          </w:tcPr>
          <w:p w14:paraId="0ED57441" w14:textId="77777777"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22756CC8" w14:textId="77777777" w:rsidTr="004C65F0">
        <w:trPr>
          <w:trHeight w:val="1083"/>
        </w:trPr>
        <w:tc>
          <w:tcPr>
            <w:tcW w:w="4301" w:type="pct"/>
            <w:shd w:val="clear" w:color="auto" w:fill="auto"/>
          </w:tcPr>
          <w:p w14:paraId="27F59357" w14:textId="6D1C63E8" w:rsidR="00855BE6" w:rsidRPr="001E46EC" w:rsidRDefault="00855BE6" w:rsidP="00BF1766">
            <w:pPr>
              <w:jc w:val="both"/>
              <w:rPr>
                <w:rFonts w:ascii="Verdana" w:hAnsi="Verdana"/>
                <w:b/>
                <w:color w:val="000000" w:themeColor="text1"/>
                <w:sz w:val="20"/>
                <w:szCs w:val="20"/>
              </w:rPr>
            </w:pPr>
            <w:r w:rsidRPr="001E46EC">
              <w:rPr>
                <w:rFonts w:ascii="Verdana" w:hAnsi="Verdana"/>
                <w:b/>
                <w:color w:val="000000" w:themeColor="text1"/>
                <w:sz w:val="20"/>
                <w:szCs w:val="20"/>
              </w:rPr>
              <w:t>5. Новата разработка води ли до промяна на съществуващата технология на производство, до повишаване</w:t>
            </w:r>
            <w:r w:rsidR="00633540" w:rsidRPr="001E46EC">
              <w:rPr>
                <w:rFonts w:ascii="Verdana" w:hAnsi="Verdana"/>
                <w:b/>
                <w:color w:val="000000" w:themeColor="text1"/>
                <w:sz w:val="20"/>
                <w:szCs w:val="20"/>
                <w:lang w:val="en-US"/>
              </w:rPr>
              <w:t xml:space="preserve"> </w:t>
            </w:r>
            <w:r w:rsidRPr="001E46EC">
              <w:rPr>
                <w:rFonts w:ascii="Verdana" w:hAnsi="Verdana"/>
                <w:b/>
                <w:color w:val="000000" w:themeColor="text1"/>
                <w:sz w:val="20"/>
                <w:szCs w:val="20"/>
              </w:rPr>
              <w:t xml:space="preserve">качеството на продукцията, до намаляване на цената на производството, до намаляване на използваните ресурси – материали, енергия и др. </w:t>
            </w:r>
            <w:r w:rsidR="00986B59" w:rsidRPr="001E46EC">
              <w:rPr>
                <w:rFonts w:ascii="Verdana" w:hAnsi="Verdana"/>
                <w:b/>
                <w:color w:val="000000" w:themeColor="text1"/>
                <w:sz w:val="20"/>
                <w:szCs w:val="20"/>
              </w:rPr>
              <w:t xml:space="preserve"> </w:t>
            </w:r>
            <w:r w:rsidRPr="001E46EC">
              <w:rPr>
                <w:rFonts w:ascii="Verdana" w:hAnsi="Verdana"/>
                <w:b/>
                <w:color w:val="000000" w:themeColor="text1"/>
                <w:sz w:val="20"/>
                <w:szCs w:val="20"/>
              </w:rPr>
              <w:t xml:space="preserve">в резултат от изпълнението на проекта. </w:t>
            </w:r>
            <w:r w:rsidR="003F3468">
              <w:rPr>
                <w:rFonts w:ascii="Verdana" w:hAnsi="Verdana"/>
                <w:b/>
                <w:color w:val="000000" w:themeColor="text1"/>
                <w:sz w:val="20"/>
                <w:szCs w:val="20"/>
              </w:rPr>
              <w:t>(представете доказателства, които смятате, че биха били достатъчно основание за оценката по този критерий)</w:t>
            </w:r>
          </w:p>
        </w:tc>
        <w:tc>
          <w:tcPr>
            <w:tcW w:w="699" w:type="pct"/>
            <w:shd w:val="clear" w:color="auto" w:fill="auto"/>
          </w:tcPr>
          <w:p w14:paraId="132235C4" w14:textId="77777777" w:rsidR="00855BE6" w:rsidRPr="001E46EC" w:rsidRDefault="00855BE6"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14:paraId="1D1EC1EE" w14:textId="77777777" w:rsidTr="004C65F0">
        <w:trPr>
          <w:trHeight w:val="352"/>
        </w:trPr>
        <w:tc>
          <w:tcPr>
            <w:tcW w:w="4301" w:type="pct"/>
            <w:shd w:val="clear" w:color="auto" w:fill="auto"/>
          </w:tcPr>
          <w:p w14:paraId="7216A708" w14:textId="77777777" w:rsidR="00855BE6" w:rsidRDefault="00855BE6" w:rsidP="004C65F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Новата разработка води до повишаване на качеството на продукцията, до повишаване на ефективността на производството и оптимизиране на разходите за ресурси – материали, енергия и др.</w:t>
            </w:r>
          </w:p>
          <w:p w14:paraId="0DDB0090" w14:textId="1538F30F" w:rsidR="008973E3" w:rsidRPr="001E46EC" w:rsidRDefault="008973E3" w:rsidP="004C65F0">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25B147DD" w14:textId="77777777" w:rsidR="00855BE6" w:rsidRPr="001E46EC" w:rsidRDefault="00855BE6" w:rsidP="004C65F0">
            <w:pPr>
              <w:jc w:val="center"/>
              <w:rPr>
                <w:rFonts w:ascii="Verdana" w:hAnsi="Verdana"/>
                <w:color w:val="000000" w:themeColor="text1"/>
                <w:sz w:val="20"/>
                <w:szCs w:val="20"/>
                <w:lang w:val="en-US"/>
              </w:rPr>
            </w:pPr>
            <w:r w:rsidRPr="001E46EC">
              <w:rPr>
                <w:rFonts w:ascii="Verdana" w:hAnsi="Verdana"/>
                <w:color w:val="000000" w:themeColor="text1"/>
                <w:sz w:val="20"/>
                <w:szCs w:val="20"/>
                <w:lang w:val="en-US"/>
              </w:rPr>
              <w:t>6</w:t>
            </w:r>
          </w:p>
        </w:tc>
      </w:tr>
      <w:tr w:rsidR="001E46EC" w:rsidRPr="001E46EC" w14:paraId="0ED307FC" w14:textId="77777777" w:rsidTr="004C65F0">
        <w:trPr>
          <w:trHeight w:val="352"/>
        </w:trPr>
        <w:tc>
          <w:tcPr>
            <w:tcW w:w="4301" w:type="pct"/>
            <w:shd w:val="clear" w:color="auto" w:fill="auto"/>
          </w:tcPr>
          <w:p w14:paraId="0D1000CB" w14:textId="77777777" w:rsidR="00855BE6" w:rsidRDefault="00855BE6" w:rsidP="004C65F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Новата разработка води до запазване на качеството на продукцията и, ефективността на производството, но същевременно води и до оптимизиране на разходите за ресурси – материали, енергия и др.</w:t>
            </w:r>
          </w:p>
          <w:p w14:paraId="4002765E" w14:textId="03CC13E2" w:rsidR="008973E3" w:rsidRPr="001E46EC" w:rsidRDefault="008973E3" w:rsidP="004C65F0">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3983C2C0" w14:textId="5FA22221" w:rsidR="00855BE6" w:rsidRPr="00D574BF" w:rsidRDefault="00D574BF" w:rsidP="004C65F0">
            <w:pPr>
              <w:jc w:val="center"/>
              <w:rPr>
                <w:rFonts w:ascii="Verdana" w:hAnsi="Verdana"/>
                <w:color w:val="000000" w:themeColor="text1"/>
                <w:sz w:val="20"/>
                <w:szCs w:val="20"/>
              </w:rPr>
            </w:pPr>
            <w:r>
              <w:rPr>
                <w:rFonts w:ascii="Verdana" w:hAnsi="Verdana"/>
                <w:color w:val="000000" w:themeColor="text1"/>
                <w:sz w:val="20"/>
                <w:szCs w:val="20"/>
              </w:rPr>
              <w:t>3</w:t>
            </w:r>
          </w:p>
        </w:tc>
      </w:tr>
      <w:tr w:rsidR="001E46EC" w:rsidRPr="001E46EC" w14:paraId="30B213E7" w14:textId="77777777" w:rsidTr="004C65F0">
        <w:trPr>
          <w:trHeight w:val="352"/>
        </w:trPr>
        <w:tc>
          <w:tcPr>
            <w:tcW w:w="4301" w:type="pct"/>
            <w:shd w:val="clear" w:color="auto" w:fill="auto"/>
          </w:tcPr>
          <w:p w14:paraId="50E605EB" w14:textId="5DF04B9B" w:rsidR="00855BE6" w:rsidRPr="001E46EC" w:rsidRDefault="00855BE6" w:rsidP="004C65F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Новата разработка не води до повишаване на качеството на продукцията, повишаване на ефективността на производството, и оптимизиране на разходите за ресурси – материали, енергия и др.</w:t>
            </w:r>
          </w:p>
        </w:tc>
        <w:tc>
          <w:tcPr>
            <w:tcW w:w="699" w:type="pct"/>
            <w:shd w:val="clear" w:color="auto" w:fill="auto"/>
          </w:tcPr>
          <w:p w14:paraId="237DEB21" w14:textId="77777777"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46A1D3B2" w14:textId="77777777" w:rsidTr="004C65F0">
        <w:tc>
          <w:tcPr>
            <w:tcW w:w="4301" w:type="pct"/>
            <w:shd w:val="clear" w:color="auto" w:fill="auto"/>
          </w:tcPr>
          <w:p w14:paraId="3AB24043" w14:textId="77777777" w:rsidR="00855BE6" w:rsidRPr="001E46EC" w:rsidRDefault="00855BE6" w:rsidP="004C65F0">
            <w:pPr>
              <w:jc w:val="both"/>
              <w:rPr>
                <w:rFonts w:ascii="Verdana" w:hAnsi="Verdana"/>
                <w:b/>
                <w:color w:val="000000" w:themeColor="text1"/>
                <w:sz w:val="20"/>
                <w:szCs w:val="20"/>
              </w:rPr>
            </w:pPr>
            <w:r w:rsidRPr="001E46EC">
              <w:rPr>
                <w:rFonts w:ascii="Verdana" w:hAnsi="Verdana"/>
                <w:b/>
                <w:color w:val="000000" w:themeColor="text1"/>
                <w:sz w:val="20"/>
                <w:szCs w:val="20"/>
                <w:lang w:val="en-US"/>
              </w:rPr>
              <w:t>II</w:t>
            </w:r>
            <w:r w:rsidRPr="001E46EC">
              <w:rPr>
                <w:rFonts w:ascii="Verdana" w:hAnsi="Verdana"/>
                <w:b/>
                <w:color w:val="000000" w:themeColor="text1"/>
                <w:sz w:val="20"/>
                <w:szCs w:val="20"/>
                <w:lang w:val="ru-RU"/>
              </w:rPr>
              <w:t xml:space="preserve">. </w:t>
            </w:r>
            <w:r w:rsidRPr="001E46EC">
              <w:rPr>
                <w:rFonts w:ascii="Verdana" w:hAnsi="Verdana"/>
                <w:b/>
                <w:color w:val="000000" w:themeColor="text1"/>
                <w:sz w:val="20"/>
                <w:szCs w:val="20"/>
              </w:rPr>
              <w:t xml:space="preserve">Ефикасност на подхода  </w:t>
            </w:r>
          </w:p>
        </w:tc>
        <w:tc>
          <w:tcPr>
            <w:tcW w:w="699" w:type="pct"/>
            <w:shd w:val="clear" w:color="auto" w:fill="auto"/>
          </w:tcPr>
          <w:p w14:paraId="63581EC8" w14:textId="77777777" w:rsidR="00855BE6" w:rsidRPr="001E46EC" w:rsidRDefault="00855BE6" w:rsidP="004C65F0">
            <w:pPr>
              <w:jc w:val="center"/>
              <w:rPr>
                <w:rFonts w:ascii="Verdana" w:hAnsi="Verdana"/>
                <w:b/>
                <w:color w:val="000000" w:themeColor="text1"/>
                <w:sz w:val="20"/>
                <w:szCs w:val="20"/>
              </w:rPr>
            </w:pPr>
          </w:p>
        </w:tc>
      </w:tr>
      <w:tr w:rsidR="001E46EC" w:rsidRPr="001E46EC" w14:paraId="415BC7AF" w14:textId="77777777" w:rsidTr="004C65F0">
        <w:tc>
          <w:tcPr>
            <w:tcW w:w="4301" w:type="pct"/>
            <w:shd w:val="clear" w:color="auto" w:fill="auto"/>
          </w:tcPr>
          <w:p w14:paraId="494322DD" w14:textId="37DA4EAE" w:rsidR="00855BE6" w:rsidRPr="001E46EC" w:rsidRDefault="00855BE6" w:rsidP="004C65F0">
            <w:pPr>
              <w:jc w:val="both"/>
              <w:rPr>
                <w:rFonts w:ascii="Verdana" w:hAnsi="Verdana"/>
                <w:color w:val="000000" w:themeColor="text1"/>
                <w:sz w:val="20"/>
                <w:szCs w:val="20"/>
              </w:rPr>
            </w:pPr>
            <w:r w:rsidRPr="001E46EC">
              <w:rPr>
                <w:rFonts w:ascii="Verdana" w:hAnsi="Verdana"/>
                <w:b/>
                <w:color w:val="000000" w:themeColor="text1"/>
                <w:sz w:val="20"/>
                <w:szCs w:val="20"/>
              </w:rPr>
              <w:t xml:space="preserve">1. Адекватност на предлаганата методология (доколко избраната методология съответства на целите на проекта) </w:t>
            </w:r>
            <w:r w:rsidRPr="001E46EC">
              <w:rPr>
                <w:rFonts w:ascii="Verdana" w:hAnsi="Verdana"/>
                <w:i/>
                <w:color w:val="000000" w:themeColor="text1"/>
                <w:sz w:val="20"/>
                <w:szCs w:val="20"/>
              </w:rPr>
              <w:t>*В случай че проектното предложение получи нула точки по този критерии, проектното предложение се отхвърля</w:t>
            </w:r>
          </w:p>
        </w:tc>
        <w:tc>
          <w:tcPr>
            <w:tcW w:w="699" w:type="pct"/>
            <w:shd w:val="clear" w:color="auto" w:fill="auto"/>
          </w:tcPr>
          <w:p w14:paraId="2F9D51E7" w14:textId="3F878105" w:rsidR="00855BE6" w:rsidRPr="00D574BF" w:rsidRDefault="00D574BF"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1E46EC" w:rsidRPr="001E46EC" w14:paraId="0BECB4CB" w14:textId="77777777" w:rsidTr="004C65F0">
        <w:trPr>
          <w:trHeight w:val="598"/>
        </w:trPr>
        <w:tc>
          <w:tcPr>
            <w:tcW w:w="4301" w:type="pct"/>
            <w:shd w:val="clear" w:color="auto" w:fill="auto"/>
          </w:tcPr>
          <w:p w14:paraId="5F2EBFFB" w14:textId="4D093749" w:rsidR="00855BE6" w:rsidRDefault="00855BE6" w:rsidP="008973E3">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Методите са </w:t>
            </w:r>
            <w:r w:rsidR="008973E3">
              <w:rPr>
                <w:rFonts w:ascii="Verdana" w:hAnsi="Verdana"/>
                <w:color w:val="000000" w:themeColor="text1"/>
                <w:sz w:val="20"/>
                <w:szCs w:val="20"/>
              </w:rPr>
              <w:t>конкретно описани, обосновани</w:t>
            </w:r>
            <w:r w:rsidR="00811C54" w:rsidRPr="001E46EC">
              <w:rPr>
                <w:rFonts w:ascii="Verdana" w:hAnsi="Verdana"/>
                <w:color w:val="000000" w:themeColor="text1"/>
                <w:sz w:val="20"/>
                <w:szCs w:val="20"/>
              </w:rPr>
              <w:t xml:space="preserve"> и</w:t>
            </w:r>
            <w:r w:rsidRPr="001E46EC">
              <w:rPr>
                <w:rFonts w:ascii="Verdana" w:hAnsi="Verdana"/>
                <w:color w:val="000000" w:themeColor="text1"/>
                <w:sz w:val="20"/>
                <w:szCs w:val="20"/>
              </w:rPr>
              <w:t xml:space="preserve"> структурирани. Методите ще</w:t>
            </w:r>
            <w:r w:rsidR="005B1331" w:rsidRPr="001E46EC">
              <w:rPr>
                <w:rFonts w:ascii="Verdana" w:hAnsi="Verdana"/>
                <w:color w:val="000000" w:themeColor="text1"/>
                <w:sz w:val="20"/>
                <w:szCs w:val="20"/>
              </w:rPr>
              <w:t xml:space="preserve"> </w:t>
            </w:r>
            <w:r w:rsidRPr="001E46EC">
              <w:rPr>
                <w:rFonts w:ascii="Verdana" w:hAnsi="Verdana"/>
                <w:color w:val="000000" w:themeColor="text1"/>
                <w:sz w:val="20"/>
                <w:szCs w:val="20"/>
              </w:rPr>
              <w:t>доведат до постигане на заложените  цели и резултати.</w:t>
            </w:r>
          </w:p>
          <w:p w14:paraId="79086A53" w14:textId="78C67503" w:rsidR="008973E3" w:rsidRPr="001E46EC" w:rsidRDefault="008973E3" w:rsidP="008973E3">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52E3E59E" w14:textId="1DAD455F" w:rsidR="00855BE6" w:rsidRPr="001E46EC" w:rsidRDefault="00D574BF" w:rsidP="004C65F0">
            <w:pPr>
              <w:jc w:val="center"/>
              <w:rPr>
                <w:rFonts w:ascii="Verdana" w:hAnsi="Verdana"/>
                <w:color w:val="000000" w:themeColor="text1"/>
                <w:sz w:val="20"/>
                <w:szCs w:val="20"/>
              </w:rPr>
            </w:pPr>
            <w:r>
              <w:rPr>
                <w:rFonts w:ascii="Verdana" w:hAnsi="Verdana"/>
                <w:color w:val="000000" w:themeColor="text1"/>
                <w:sz w:val="20"/>
                <w:szCs w:val="20"/>
              </w:rPr>
              <w:t>6</w:t>
            </w:r>
          </w:p>
        </w:tc>
      </w:tr>
      <w:tr w:rsidR="001E46EC" w:rsidRPr="001E46EC" w14:paraId="204D1377" w14:textId="77777777" w:rsidTr="004C65F0">
        <w:tc>
          <w:tcPr>
            <w:tcW w:w="4301" w:type="pct"/>
            <w:shd w:val="clear" w:color="auto" w:fill="auto"/>
          </w:tcPr>
          <w:p w14:paraId="74AA6CF0" w14:textId="759ACFB2" w:rsidR="00855BE6" w:rsidRDefault="00855BE6" w:rsidP="00247821">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Методите са </w:t>
            </w:r>
            <w:r w:rsidR="008973E3">
              <w:rPr>
                <w:rFonts w:ascii="Verdana" w:hAnsi="Verdana"/>
                <w:color w:val="000000" w:themeColor="text1"/>
                <w:sz w:val="20"/>
                <w:szCs w:val="20"/>
              </w:rPr>
              <w:t>конкретно описани,</w:t>
            </w:r>
            <w:r w:rsidR="00C70134">
              <w:rPr>
                <w:rFonts w:ascii="Verdana" w:hAnsi="Verdana"/>
                <w:color w:val="000000" w:themeColor="text1"/>
                <w:sz w:val="20"/>
                <w:szCs w:val="20"/>
              </w:rPr>
              <w:t xml:space="preserve"> </w:t>
            </w:r>
            <w:r w:rsidRPr="001E46EC">
              <w:rPr>
                <w:rFonts w:ascii="Verdana" w:hAnsi="Verdana"/>
                <w:color w:val="000000" w:themeColor="text1"/>
                <w:sz w:val="20"/>
                <w:szCs w:val="20"/>
              </w:rPr>
              <w:t xml:space="preserve">структурирани, но </w:t>
            </w:r>
            <w:r w:rsidR="00247821" w:rsidRPr="001E46EC">
              <w:rPr>
                <w:rFonts w:ascii="Verdana" w:hAnsi="Verdana"/>
                <w:color w:val="000000" w:themeColor="text1"/>
                <w:sz w:val="20"/>
                <w:szCs w:val="20"/>
              </w:rPr>
              <w:t>липсва обосновка.</w:t>
            </w:r>
            <w:r w:rsidRPr="001E46EC">
              <w:rPr>
                <w:rFonts w:ascii="Verdana" w:hAnsi="Verdana"/>
                <w:color w:val="000000" w:themeColor="text1"/>
                <w:sz w:val="20"/>
                <w:szCs w:val="20"/>
              </w:rPr>
              <w:t xml:space="preserve"> Въпреки тези недостатъци</w:t>
            </w:r>
            <w:r w:rsidR="00F20D73">
              <w:rPr>
                <w:rFonts w:ascii="Verdana" w:hAnsi="Verdana"/>
                <w:color w:val="000000" w:themeColor="text1"/>
                <w:sz w:val="20"/>
                <w:szCs w:val="20"/>
              </w:rPr>
              <w:t>те</w:t>
            </w:r>
            <w:r w:rsidRPr="001E46EC">
              <w:rPr>
                <w:rFonts w:ascii="Verdana" w:hAnsi="Verdana"/>
                <w:color w:val="000000" w:themeColor="text1"/>
                <w:sz w:val="20"/>
                <w:szCs w:val="20"/>
              </w:rPr>
              <w:t xml:space="preserve">, е възможно методите </w:t>
            </w:r>
            <w:r w:rsidR="005B1331" w:rsidRPr="001E46EC">
              <w:rPr>
                <w:rFonts w:ascii="Verdana" w:hAnsi="Verdana"/>
                <w:color w:val="000000" w:themeColor="text1"/>
                <w:sz w:val="20"/>
                <w:szCs w:val="20"/>
              </w:rPr>
              <w:t xml:space="preserve"> </w:t>
            </w:r>
            <w:r w:rsidRPr="001E46EC">
              <w:rPr>
                <w:rFonts w:ascii="Verdana" w:hAnsi="Verdana"/>
                <w:color w:val="000000" w:themeColor="text1"/>
                <w:sz w:val="20"/>
                <w:szCs w:val="20"/>
              </w:rPr>
              <w:t>да доведат до постигане на заложените цели и резултати.</w:t>
            </w:r>
          </w:p>
          <w:p w14:paraId="12E093C9" w14:textId="72048BFF" w:rsidR="008973E3" w:rsidRPr="001E46EC" w:rsidRDefault="008973E3" w:rsidP="00247821">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4C9236CC" w14:textId="2882CF4C" w:rsidR="00855BE6" w:rsidRPr="001E46EC" w:rsidRDefault="00D574BF" w:rsidP="004C65F0">
            <w:pPr>
              <w:jc w:val="center"/>
              <w:rPr>
                <w:rFonts w:ascii="Verdana" w:hAnsi="Verdana"/>
                <w:color w:val="000000" w:themeColor="text1"/>
                <w:sz w:val="20"/>
                <w:szCs w:val="20"/>
              </w:rPr>
            </w:pPr>
            <w:r>
              <w:rPr>
                <w:rFonts w:ascii="Verdana" w:hAnsi="Verdana"/>
                <w:color w:val="000000" w:themeColor="text1"/>
                <w:sz w:val="20"/>
                <w:szCs w:val="20"/>
              </w:rPr>
              <w:t>3</w:t>
            </w:r>
          </w:p>
        </w:tc>
      </w:tr>
      <w:tr w:rsidR="001E46EC" w:rsidRPr="001E46EC" w14:paraId="61990F19" w14:textId="77777777" w:rsidTr="004C65F0">
        <w:tc>
          <w:tcPr>
            <w:tcW w:w="4301" w:type="pct"/>
            <w:shd w:val="clear" w:color="auto" w:fill="auto"/>
          </w:tcPr>
          <w:p w14:paraId="47F09086" w14:textId="5538C073" w:rsidR="00855BE6" w:rsidRPr="001E46EC" w:rsidRDefault="00855BE6" w:rsidP="00247821">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Липсва структура на методите</w:t>
            </w:r>
            <w:r w:rsidR="00247821" w:rsidRPr="001E46EC">
              <w:rPr>
                <w:rFonts w:ascii="Verdana" w:hAnsi="Verdana"/>
                <w:color w:val="000000" w:themeColor="text1"/>
                <w:sz w:val="20"/>
                <w:szCs w:val="20"/>
              </w:rPr>
              <w:t xml:space="preserve"> и обосновка</w:t>
            </w:r>
            <w:r w:rsidRPr="001E46EC">
              <w:rPr>
                <w:rFonts w:ascii="Verdana" w:hAnsi="Verdana"/>
                <w:color w:val="000000" w:themeColor="text1"/>
                <w:sz w:val="20"/>
                <w:szCs w:val="20"/>
              </w:rPr>
              <w:t>. Съществува значителен риск методите да не доведат до постигане на заложените  цели и резултати.</w:t>
            </w:r>
            <w:r w:rsidRPr="001E46EC">
              <w:rPr>
                <w:rFonts w:ascii="Verdana" w:hAnsi="Verdana"/>
                <w:i/>
                <w:color w:val="000000" w:themeColor="text1"/>
                <w:sz w:val="20"/>
                <w:szCs w:val="20"/>
              </w:rPr>
              <w:t xml:space="preserve"> </w:t>
            </w:r>
          </w:p>
        </w:tc>
        <w:tc>
          <w:tcPr>
            <w:tcW w:w="699" w:type="pct"/>
            <w:shd w:val="clear" w:color="auto" w:fill="auto"/>
          </w:tcPr>
          <w:p w14:paraId="72E54BC7" w14:textId="77777777"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383F2E7C" w14:textId="77777777" w:rsidTr="004C65F0">
        <w:tc>
          <w:tcPr>
            <w:tcW w:w="4301" w:type="pct"/>
            <w:shd w:val="clear" w:color="auto" w:fill="auto"/>
          </w:tcPr>
          <w:p w14:paraId="47E50B06" w14:textId="77777777" w:rsidR="00855BE6" w:rsidRPr="001E46EC" w:rsidRDefault="00855BE6" w:rsidP="004C65F0">
            <w:pPr>
              <w:jc w:val="both"/>
              <w:rPr>
                <w:rFonts w:ascii="Verdana" w:hAnsi="Verdana"/>
                <w:color w:val="000000" w:themeColor="text1"/>
                <w:sz w:val="20"/>
                <w:szCs w:val="20"/>
              </w:rPr>
            </w:pPr>
            <w:r w:rsidRPr="001E46EC">
              <w:rPr>
                <w:rFonts w:ascii="Verdana" w:hAnsi="Verdana"/>
                <w:b/>
                <w:color w:val="000000" w:themeColor="text1"/>
                <w:sz w:val="20"/>
                <w:szCs w:val="20"/>
              </w:rPr>
              <w:t xml:space="preserve">2. Правилно определяне и отчитане на научните и техническите рискове </w:t>
            </w:r>
          </w:p>
        </w:tc>
        <w:tc>
          <w:tcPr>
            <w:tcW w:w="699" w:type="pct"/>
            <w:shd w:val="clear" w:color="auto" w:fill="auto"/>
          </w:tcPr>
          <w:p w14:paraId="38E4AFF5" w14:textId="77777777" w:rsidR="00855BE6" w:rsidRPr="001E46EC" w:rsidRDefault="00855BE6" w:rsidP="004C65F0">
            <w:pPr>
              <w:jc w:val="center"/>
              <w:rPr>
                <w:rFonts w:ascii="Verdana" w:hAnsi="Verdana"/>
                <w:b/>
                <w:color w:val="000000" w:themeColor="text1"/>
                <w:sz w:val="20"/>
                <w:szCs w:val="20"/>
                <w:lang w:val="en-US"/>
              </w:rPr>
            </w:pPr>
            <w:r w:rsidRPr="001E46EC">
              <w:rPr>
                <w:rFonts w:ascii="Verdana" w:hAnsi="Verdana"/>
                <w:b/>
                <w:color w:val="000000" w:themeColor="text1"/>
                <w:sz w:val="20"/>
                <w:szCs w:val="20"/>
                <w:lang w:val="en-US"/>
              </w:rPr>
              <w:t>6</w:t>
            </w:r>
          </w:p>
        </w:tc>
      </w:tr>
      <w:tr w:rsidR="001E46EC" w:rsidRPr="001E46EC" w14:paraId="42C62BB0" w14:textId="77777777" w:rsidTr="004C65F0">
        <w:tc>
          <w:tcPr>
            <w:tcW w:w="4301" w:type="pct"/>
            <w:shd w:val="clear" w:color="auto" w:fill="auto"/>
          </w:tcPr>
          <w:p w14:paraId="6AE714C6" w14:textId="7D3BE233" w:rsidR="00855BE6" w:rsidRPr="001E46EC" w:rsidRDefault="00855BE6" w:rsidP="00E034BA">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Представена е система за идентифициране и управление на научните</w:t>
            </w:r>
            <w:r w:rsidR="002610BD" w:rsidRPr="001E46EC">
              <w:rPr>
                <w:rFonts w:ascii="Verdana" w:hAnsi="Verdana"/>
                <w:color w:val="000000" w:themeColor="text1"/>
                <w:sz w:val="20"/>
                <w:szCs w:val="20"/>
              </w:rPr>
              <w:t xml:space="preserve"> и техническите</w:t>
            </w:r>
            <w:r w:rsidRPr="001E46EC">
              <w:rPr>
                <w:rFonts w:ascii="Verdana" w:hAnsi="Verdana"/>
                <w:color w:val="000000" w:themeColor="text1"/>
                <w:sz w:val="20"/>
                <w:szCs w:val="20"/>
              </w:rPr>
              <w:t xml:space="preserve"> рискове. Предложени са корективни мерки.</w:t>
            </w:r>
          </w:p>
        </w:tc>
        <w:tc>
          <w:tcPr>
            <w:tcW w:w="699" w:type="pct"/>
            <w:shd w:val="clear" w:color="auto" w:fill="auto"/>
          </w:tcPr>
          <w:p w14:paraId="3E14E5F1" w14:textId="77777777" w:rsidR="00855BE6" w:rsidRPr="001E46EC" w:rsidRDefault="00855BE6" w:rsidP="004C65F0">
            <w:pPr>
              <w:jc w:val="center"/>
              <w:rPr>
                <w:rFonts w:ascii="Verdana" w:hAnsi="Verdana"/>
                <w:color w:val="000000" w:themeColor="text1"/>
                <w:sz w:val="20"/>
                <w:szCs w:val="20"/>
                <w:lang w:val="en-US"/>
              </w:rPr>
            </w:pPr>
            <w:r w:rsidRPr="001E46EC">
              <w:rPr>
                <w:rFonts w:ascii="Verdana" w:hAnsi="Verdana"/>
                <w:color w:val="000000" w:themeColor="text1"/>
                <w:sz w:val="20"/>
                <w:szCs w:val="20"/>
                <w:lang w:val="en-US"/>
              </w:rPr>
              <w:t>6</w:t>
            </w:r>
          </w:p>
        </w:tc>
      </w:tr>
      <w:tr w:rsidR="001E46EC" w:rsidRPr="001E46EC" w14:paraId="7F23EE79" w14:textId="77777777" w:rsidTr="004C65F0">
        <w:tc>
          <w:tcPr>
            <w:tcW w:w="4301" w:type="pct"/>
            <w:shd w:val="clear" w:color="auto" w:fill="auto"/>
          </w:tcPr>
          <w:p w14:paraId="4786D04F" w14:textId="1BDA2933" w:rsidR="00855BE6" w:rsidRPr="001E46EC" w:rsidRDefault="00855BE6" w:rsidP="004C65F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Предложени са анализи на научните и техническите рискове, но не са предложени корективни мерки.</w:t>
            </w:r>
          </w:p>
        </w:tc>
        <w:tc>
          <w:tcPr>
            <w:tcW w:w="699" w:type="pct"/>
            <w:shd w:val="clear" w:color="auto" w:fill="auto"/>
          </w:tcPr>
          <w:p w14:paraId="19F24A95" w14:textId="2C72C2CD" w:rsidR="00855BE6" w:rsidRPr="001E46EC" w:rsidRDefault="002610BD" w:rsidP="004C65F0">
            <w:pPr>
              <w:jc w:val="center"/>
              <w:rPr>
                <w:rFonts w:ascii="Verdana" w:hAnsi="Verdana"/>
                <w:color w:val="000000" w:themeColor="text1"/>
                <w:sz w:val="20"/>
                <w:szCs w:val="20"/>
              </w:rPr>
            </w:pPr>
            <w:r w:rsidRPr="001E46EC">
              <w:rPr>
                <w:rFonts w:ascii="Verdana" w:hAnsi="Verdana"/>
                <w:color w:val="000000" w:themeColor="text1"/>
                <w:sz w:val="20"/>
                <w:szCs w:val="20"/>
              </w:rPr>
              <w:t>3</w:t>
            </w:r>
          </w:p>
        </w:tc>
      </w:tr>
      <w:tr w:rsidR="001E46EC" w:rsidRPr="001E46EC" w14:paraId="058620AF" w14:textId="77777777" w:rsidTr="004C65F0">
        <w:tc>
          <w:tcPr>
            <w:tcW w:w="4301" w:type="pct"/>
            <w:shd w:val="clear" w:color="auto" w:fill="auto"/>
          </w:tcPr>
          <w:p w14:paraId="20808894" w14:textId="7C07816B" w:rsidR="00855BE6" w:rsidRPr="001E46EC" w:rsidRDefault="00855BE6" w:rsidP="00F20D73">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Не са предложени анализи на научните и техническите рискове и не са предложени корективни мерки.</w:t>
            </w:r>
          </w:p>
        </w:tc>
        <w:tc>
          <w:tcPr>
            <w:tcW w:w="699" w:type="pct"/>
            <w:shd w:val="clear" w:color="auto" w:fill="auto"/>
          </w:tcPr>
          <w:p w14:paraId="7E04498A" w14:textId="77777777"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5B72F782" w14:textId="77777777" w:rsidTr="004C65F0">
        <w:tc>
          <w:tcPr>
            <w:tcW w:w="4301" w:type="pct"/>
            <w:shd w:val="clear" w:color="auto" w:fill="auto"/>
          </w:tcPr>
          <w:p w14:paraId="05A07C45" w14:textId="77777777" w:rsidR="00855BE6" w:rsidRPr="001E46EC" w:rsidRDefault="00855BE6" w:rsidP="004C65F0">
            <w:pPr>
              <w:jc w:val="both"/>
              <w:rPr>
                <w:rFonts w:ascii="Verdana" w:hAnsi="Verdana"/>
                <w:b/>
                <w:color w:val="000000" w:themeColor="text1"/>
                <w:sz w:val="20"/>
                <w:szCs w:val="20"/>
              </w:rPr>
            </w:pPr>
            <w:r w:rsidRPr="001E46EC">
              <w:rPr>
                <w:rFonts w:ascii="Verdana" w:hAnsi="Verdana"/>
                <w:b/>
                <w:color w:val="000000" w:themeColor="text1"/>
                <w:sz w:val="20"/>
                <w:szCs w:val="20"/>
              </w:rPr>
              <w:lastRenderedPageBreak/>
              <w:t xml:space="preserve">3. Адекватност и реалистичност на работния план  </w:t>
            </w:r>
          </w:p>
          <w:p w14:paraId="78CC1A5C" w14:textId="77777777" w:rsidR="00855BE6" w:rsidRPr="001E46EC" w:rsidRDefault="00855BE6" w:rsidP="004C65F0">
            <w:pPr>
              <w:jc w:val="both"/>
              <w:rPr>
                <w:rFonts w:ascii="Verdana" w:hAnsi="Verdana"/>
                <w:color w:val="000000" w:themeColor="text1"/>
                <w:sz w:val="20"/>
                <w:szCs w:val="20"/>
              </w:rPr>
            </w:pPr>
            <w:r w:rsidRPr="001E46EC">
              <w:rPr>
                <w:rFonts w:ascii="Verdana" w:hAnsi="Verdana"/>
                <w:b/>
                <w:i/>
                <w:color w:val="000000" w:themeColor="text1"/>
                <w:sz w:val="20"/>
                <w:szCs w:val="20"/>
              </w:rPr>
              <w:t xml:space="preserve"> </w:t>
            </w:r>
            <w:r w:rsidRPr="001E46EC">
              <w:rPr>
                <w:rFonts w:ascii="Verdana" w:hAnsi="Verdana"/>
                <w:i/>
                <w:color w:val="000000" w:themeColor="text1"/>
                <w:sz w:val="20"/>
                <w:szCs w:val="20"/>
              </w:rPr>
              <w:t>*В случай, че проектното предложение получи нула точки по този критерии, проектното предложение се отхвърля.</w:t>
            </w:r>
          </w:p>
        </w:tc>
        <w:tc>
          <w:tcPr>
            <w:tcW w:w="699" w:type="pct"/>
            <w:shd w:val="clear" w:color="auto" w:fill="auto"/>
          </w:tcPr>
          <w:p w14:paraId="491C3D92" w14:textId="77777777" w:rsidR="00855BE6" w:rsidRPr="001E46EC" w:rsidRDefault="00855BE6"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14:paraId="20008C1F" w14:textId="77777777" w:rsidTr="004C65F0">
        <w:trPr>
          <w:trHeight w:val="529"/>
        </w:trPr>
        <w:tc>
          <w:tcPr>
            <w:tcW w:w="4301" w:type="pct"/>
            <w:shd w:val="clear" w:color="auto" w:fill="auto"/>
          </w:tcPr>
          <w:p w14:paraId="648E1E86" w14:textId="4F1EDA3F" w:rsidR="00855BE6" w:rsidRPr="001E46EC" w:rsidRDefault="00855BE6" w:rsidP="0022208C">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Описаните дейности са</w:t>
            </w:r>
            <w:r w:rsidR="00811C54" w:rsidRPr="001E46EC">
              <w:rPr>
                <w:rFonts w:ascii="Verdana" w:hAnsi="Verdana"/>
                <w:color w:val="000000" w:themeColor="text1"/>
                <w:sz w:val="20"/>
                <w:szCs w:val="20"/>
              </w:rPr>
              <w:t xml:space="preserve"> </w:t>
            </w:r>
            <w:r w:rsidR="0022208C" w:rsidRPr="001E46EC">
              <w:rPr>
                <w:rFonts w:ascii="Verdana" w:hAnsi="Verdana"/>
                <w:color w:val="000000" w:themeColor="text1"/>
                <w:sz w:val="20"/>
                <w:szCs w:val="20"/>
              </w:rPr>
              <w:t>точно формулирани,</w:t>
            </w:r>
            <w:r w:rsidRPr="001E46EC">
              <w:rPr>
                <w:rFonts w:ascii="Verdana" w:hAnsi="Verdana"/>
                <w:color w:val="000000" w:themeColor="text1"/>
                <w:sz w:val="20"/>
                <w:szCs w:val="20"/>
              </w:rPr>
              <w:t xml:space="preserve"> осъществими </w:t>
            </w:r>
            <w:r w:rsidR="0022208C" w:rsidRPr="001E46EC">
              <w:rPr>
                <w:rFonts w:ascii="Verdana" w:hAnsi="Verdana"/>
                <w:color w:val="000000" w:themeColor="text1"/>
                <w:sz w:val="20"/>
                <w:szCs w:val="20"/>
              </w:rPr>
              <w:t xml:space="preserve">са </w:t>
            </w:r>
            <w:r w:rsidRPr="001E46EC">
              <w:rPr>
                <w:rFonts w:ascii="Verdana" w:hAnsi="Verdana"/>
                <w:color w:val="000000" w:themeColor="text1"/>
                <w:sz w:val="20"/>
                <w:szCs w:val="20"/>
              </w:rPr>
              <w:t>и следват логична последователност. Планът за действие е реалистичен и покрива всички необходими дейности</w:t>
            </w:r>
            <w:r w:rsidR="008973E3">
              <w:rPr>
                <w:rFonts w:ascii="Verdana" w:hAnsi="Verdana"/>
                <w:color w:val="000000" w:themeColor="text1"/>
                <w:sz w:val="20"/>
                <w:szCs w:val="20"/>
              </w:rPr>
              <w:t>, поддейности и задачи.</w:t>
            </w:r>
          </w:p>
        </w:tc>
        <w:tc>
          <w:tcPr>
            <w:tcW w:w="699" w:type="pct"/>
            <w:shd w:val="clear" w:color="auto" w:fill="auto"/>
          </w:tcPr>
          <w:p w14:paraId="3B35F4E3" w14:textId="77777777" w:rsidR="00855BE6" w:rsidRPr="001E46EC" w:rsidRDefault="00855BE6" w:rsidP="004C65F0">
            <w:pPr>
              <w:jc w:val="center"/>
              <w:rPr>
                <w:rFonts w:ascii="Verdana" w:hAnsi="Verdana"/>
                <w:color w:val="000000" w:themeColor="text1"/>
                <w:sz w:val="20"/>
                <w:szCs w:val="20"/>
                <w:lang w:val="en-US"/>
              </w:rPr>
            </w:pPr>
            <w:r w:rsidRPr="001E46EC">
              <w:rPr>
                <w:rFonts w:ascii="Verdana" w:hAnsi="Verdana"/>
                <w:color w:val="000000" w:themeColor="text1"/>
                <w:sz w:val="20"/>
                <w:szCs w:val="20"/>
              </w:rPr>
              <w:t>6</w:t>
            </w:r>
          </w:p>
        </w:tc>
      </w:tr>
      <w:tr w:rsidR="001E46EC" w:rsidRPr="001E46EC" w14:paraId="1A53C1B0" w14:textId="77777777" w:rsidTr="004C65F0">
        <w:trPr>
          <w:trHeight w:val="523"/>
        </w:trPr>
        <w:tc>
          <w:tcPr>
            <w:tcW w:w="4301" w:type="pct"/>
            <w:shd w:val="clear" w:color="auto" w:fill="auto"/>
          </w:tcPr>
          <w:p w14:paraId="500C4B11" w14:textId="2A903992" w:rsidR="00855BE6" w:rsidRPr="001E46EC" w:rsidRDefault="00855BE6" w:rsidP="0022208C">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Описаните дейности не са точно формулирани, но са осъществими и следват обща последователност. Планът за действие е осъществим, но с нереалистични срокове.</w:t>
            </w:r>
          </w:p>
        </w:tc>
        <w:tc>
          <w:tcPr>
            <w:tcW w:w="699" w:type="pct"/>
            <w:shd w:val="clear" w:color="auto" w:fill="auto"/>
          </w:tcPr>
          <w:p w14:paraId="02A8A1CC" w14:textId="49A80FE8" w:rsidR="00855BE6" w:rsidRPr="001E46EC" w:rsidRDefault="002610BD" w:rsidP="004C65F0">
            <w:pPr>
              <w:jc w:val="center"/>
              <w:rPr>
                <w:rFonts w:ascii="Verdana" w:hAnsi="Verdana"/>
                <w:color w:val="000000" w:themeColor="text1"/>
                <w:sz w:val="20"/>
                <w:szCs w:val="20"/>
              </w:rPr>
            </w:pPr>
            <w:r w:rsidRPr="001E46EC">
              <w:rPr>
                <w:rFonts w:ascii="Verdana" w:hAnsi="Verdana"/>
                <w:color w:val="000000" w:themeColor="text1"/>
                <w:sz w:val="20"/>
                <w:szCs w:val="20"/>
              </w:rPr>
              <w:t>3</w:t>
            </w:r>
          </w:p>
        </w:tc>
      </w:tr>
      <w:tr w:rsidR="001E46EC" w:rsidRPr="001E46EC" w14:paraId="0F55EE66" w14:textId="77777777" w:rsidTr="004C65F0">
        <w:trPr>
          <w:trHeight w:val="523"/>
        </w:trPr>
        <w:tc>
          <w:tcPr>
            <w:tcW w:w="4301" w:type="pct"/>
            <w:shd w:val="clear" w:color="auto" w:fill="auto"/>
          </w:tcPr>
          <w:p w14:paraId="1A3A47B9" w14:textId="0303F4E4" w:rsidR="00855BE6" w:rsidRPr="001E46EC" w:rsidRDefault="00855BE6" w:rsidP="00811C54">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Описаните дейности са непоследователни и</w:t>
            </w:r>
            <w:r w:rsidRPr="001E46EC">
              <w:rPr>
                <w:rFonts w:ascii="Verdana" w:hAnsi="Verdana"/>
                <w:color w:val="000000" w:themeColor="text1"/>
                <w:sz w:val="20"/>
                <w:szCs w:val="20"/>
                <w:lang w:val="en-US"/>
              </w:rPr>
              <w:t xml:space="preserve"> </w:t>
            </w:r>
            <w:r w:rsidRPr="001E46EC">
              <w:rPr>
                <w:rFonts w:ascii="Verdana" w:hAnsi="Verdana"/>
                <w:color w:val="000000" w:themeColor="text1"/>
                <w:sz w:val="20"/>
                <w:szCs w:val="20"/>
              </w:rPr>
              <w:t xml:space="preserve">планът за действие е </w:t>
            </w:r>
            <w:r w:rsidR="00811C54" w:rsidRPr="001E46EC">
              <w:rPr>
                <w:rFonts w:ascii="Verdana" w:hAnsi="Verdana"/>
                <w:color w:val="000000" w:themeColor="text1"/>
                <w:sz w:val="20"/>
                <w:szCs w:val="20"/>
              </w:rPr>
              <w:t xml:space="preserve">неосъществим и </w:t>
            </w:r>
            <w:r w:rsidRPr="001E46EC">
              <w:rPr>
                <w:rFonts w:ascii="Verdana" w:hAnsi="Verdana"/>
                <w:color w:val="000000" w:themeColor="text1"/>
                <w:sz w:val="20"/>
                <w:szCs w:val="20"/>
              </w:rPr>
              <w:t>нереалистичен.</w:t>
            </w:r>
          </w:p>
        </w:tc>
        <w:tc>
          <w:tcPr>
            <w:tcW w:w="699" w:type="pct"/>
            <w:shd w:val="clear" w:color="auto" w:fill="auto"/>
          </w:tcPr>
          <w:p w14:paraId="48DE32F6" w14:textId="77777777" w:rsidR="00855BE6" w:rsidRPr="001E46EC" w:rsidRDefault="00855BE6"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704A941F" w14:textId="77777777" w:rsidTr="00D17E6F">
        <w:trPr>
          <w:trHeight w:val="494"/>
        </w:trPr>
        <w:tc>
          <w:tcPr>
            <w:tcW w:w="4301" w:type="pct"/>
            <w:shd w:val="clear" w:color="auto" w:fill="auto"/>
          </w:tcPr>
          <w:p w14:paraId="284DCBB5" w14:textId="55D469D4" w:rsidR="0075654E" w:rsidRPr="001E46EC" w:rsidRDefault="0075654E" w:rsidP="00665947">
            <w:pPr>
              <w:jc w:val="both"/>
              <w:rPr>
                <w:rFonts w:ascii="Verdana" w:hAnsi="Verdana"/>
                <w:b/>
                <w:color w:val="000000" w:themeColor="text1"/>
                <w:sz w:val="20"/>
                <w:szCs w:val="20"/>
              </w:rPr>
            </w:pPr>
            <w:r w:rsidRPr="001E46EC">
              <w:rPr>
                <w:rFonts w:ascii="Verdana" w:hAnsi="Verdana"/>
                <w:b/>
                <w:color w:val="000000" w:themeColor="text1"/>
                <w:sz w:val="20"/>
                <w:szCs w:val="20"/>
              </w:rPr>
              <w:t>4. Качество на партньорството (необходимост от партньорството, допълняемост на партньорите,</w:t>
            </w:r>
            <w:r w:rsidRPr="001E46EC">
              <w:rPr>
                <w:color w:val="000000" w:themeColor="text1"/>
              </w:rPr>
              <w:t xml:space="preserve"> </w:t>
            </w:r>
            <w:r w:rsidRPr="001E46EC">
              <w:rPr>
                <w:rFonts w:ascii="Verdana" w:hAnsi="Verdana"/>
                <w:b/>
                <w:color w:val="000000" w:themeColor="text1"/>
                <w:sz w:val="20"/>
                <w:szCs w:val="20"/>
              </w:rPr>
              <w:t>създаване на основа за бъдещи сътрудничества между предприятия или между предприятия и организация за научни изследвания и разпространение на знания)</w:t>
            </w:r>
            <w:r w:rsidR="00146FBE" w:rsidRPr="001E46EC">
              <w:rPr>
                <w:rFonts w:ascii="Verdana" w:hAnsi="Verdana"/>
                <w:b/>
                <w:color w:val="000000" w:themeColor="text1"/>
                <w:sz w:val="20"/>
                <w:szCs w:val="20"/>
              </w:rPr>
              <w:t>. Точки се присъждат само ако проектът се изпълнява съвместно от партньори.</w:t>
            </w:r>
          </w:p>
        </w:tc>
        <w:tc>
          <w:tcPr>
            <w:tcW w:w="699" w:type="pct"/>
            <w:shd w:val="clear" w:color="auto" w:fill="auto"/>
          </w:tcPr>
          <w:p w14:paraId="4B8CB6B8" w14:textId="5EF69F46" w:rsidR="0075654E" w:rsidRPr="001E46EC" w:rsidDel="00811C54" w:rsidRDefault="0075654E"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14:paraId="19F22D66" w14:textId="77777777" w:rsidTr="00D17E6F">
        <w:trPr>
          <w:trHeight w:val="494"/>
        </w:trPr>
        <w:tc>
          <w:tcPr>
            <w:tcW w:w="4301" w:type="pct"/>
            <w:shd w:val="clear" w:color="auto" w:fill="auto"/>
          </w:tcPr>
          <w:p w14:paraId="7C6A3896" w14:textId="291E369B" w:rsidR="00D17E6F" w:rsidRPr="001E46EC" w:rsidRDefault="00665947" w:rsidP="00665947">
            <w:pPr>
              <w:jc w:val="both"/>
              <w:rPr>
                <w:rFonts w:ascii="Verdana" w:hAnsi="Verdana"/>
                <w:b/>
                <w:color w:val="000000" w:themeColor="text1"/>
                <w:sz w:val="20"/>
                <w:szCs w:val="20"/>
              </w:rPr>
            </w:pPr>
            <w:r w:rsidRPr="001E46EC">
              <w:rPr>
                <w:rFonts w:ascii="Verdana" w:hAnsi="Verdana"/>
                <w:b/>
                <w:color w:val="000000" w:themeColor="text1"/>
                <w:sz w:val="20"/>
                <w:szCs w:val="20"/>
                <w:lang w:val="en-US"/>
              </w:rPr>
              <w:t>4.</w:t>
            </w:r>
            <w:r w:rsidR="0075654E" w:rsidRPr="001E46EC">
              <w:rPr>
                <w:rFonts w:ascii="Verdana" w:hAnsi="Verdana"/>
                <w:b/>
                <w:color w:val="000000" w:themeColor="text1"/>
                <w:sz w:val="20"/>
                <w:szCs w:val="20"/>
              </w:rPr>
              <w:t>1</w:t>
            </w:r>
            <w:r w:rsidRPr="001E46EC">
              <w:rPr>
                <w:rFonts w:ascii="Verdana" w:hAnsi="Verdana"/>
                <w:b/>
                <w:color w:val="000000" w:themeColor="text1"/>
                <w:sz w:val="20"/>
                <w:szCs w:val="20"/>
                <w:lang w:val="en-US"/>
              </w:rPr>
              <w:t xml:space="preserve"> </w:t>
            </w:r>
            <w:r w:rsidR="0075654E" w:rsidRPr="001E46EC">
              <w:rPr>
                <w:rFonts w:ascii="Verdana" w:hAnsi="Verdana"/>
                <w:b/>
                <w:color w:val="000000" w:themeColor="text1"/>
                <w:sz w:val="20"/>
                <w:szCs w:val="20"/>
              </w:rPr>
              <w:t>Н</w:t>
            </w:r>
            <w:r w:rsidR="00B03647" w:rsidRPr="001E46EC">
              <w:rPr>
                <w:rFonts w:ascii="Verdana" w:hAnsi="Verdana"/>
                <w:b/>
                <w:color w:val="000000" w:themeColor="text1"/>
                <w:sz w:val="20"/>
                <w:szCs w:val="20"/>
              </w:rPr>
              <w:t>еобходимост от партньорството,</w:t>
            </w:r>
            <w:r w:rsidR="008061EC" w:rsidRPr="001E46EC">
              <w:rPr>
                <w:rFonts w:ascii="Verdana" w:hAnsi="Verdana"/>
                <w:b/>
                <w:color w:val="000000" w:themeColor="text1"/>
                <w:sz w:val="20"/>
                <w:szCs w:val="20"/>
              </w:rPr>
              <w:t xml:space="preserve"> </w:t>
            </w:r>
            <w:r w:rsidR="00855BE6" w:rsidRPr="001E46EC">
              <w:rPr>
                <w:rFonts w:ascii="Verdana" w:hAnsi="Verdana"/>
                <w:b/>
                <w:color w:val="000000" w:themeColor="text1"/>
                <w:sz w:val="20"/>
                <w:szCs w:val="20"/>
              </w:rPr>
              <w:t>допълняемост на партньорите</w:t>
            </w:r>
          </w:p>
          <w:p w14:paraId="6EA76929" w14:textId="37EB00C8" w:rsidR="00D404AA" w:rsidRPr="001E46EC" w:rsidRDefault="00D404AA" w:rsidP="00B20C0C">
            <w:pPr>
              <w:pStyle w:val="ListParagraph"/>
              <w:ind w:left="0"/>
              <w:jc w:val="both"/>
              <w:rPr>
                <w:rFonts w:ascii="Verdana" w:hAnsi="Verdana"/>
                <w:color w:val="000000" w:themeColor="text1"/>
                <w:sz w:val="20"/>
                <w:szCs w:val="20"/>
              </w:rPr>
            </w:pPr>
          </w:p>
        </w:tc>
        <w:tc>
          <w:tcPr>
            <w:tcW w:w="699" w:type="pct"/>
            <w:shd w:val="clear" w:color="auto" w:fill="auto"/>
          </w:tcPr>
          <w:p w14:paraId="277A4D3F" w14:textId="4D89BFEA" w:rsidR="00855BE6" w:rsidRPr="001E46EC" w:rsidRDefault="00811C54" w:rsidP="004C65F0">
            <w:pPr>
              <w:jc w:val="center"/>
              <w:rPr>
                <w:rFonts w:ascii="Verdana" w:hAnsi="Verdana"/>
                <w:b/>
                <w:color w:val="000000" w:themeColor="text1"/>
                <w:sz w:val="20"/>
                <w:szCs w:val="20"/>
              </w:rPr>
            </w:pPr>
            <w:r w:rsidRPr="001E46EC">
              <w:rPr>
                <w:rFonts w:ascii="Verdana" w:hAnsi="Verdana"/>
                <w:b/>
                <w:color w:val="000000" w:themeColor="text1"/>
                <w:sz w:val="20"/>
                <w:szCs w:val="20"/>
              </w:rPr>
              <w:t>4</w:t>
            </w:r>
          </w:p>
        </w:tc>
      </w:tr>
      <w:tr w:rsidR="001E46EC" w:rsidRPr="001E46EC" w14:paraId="504A81E2" w14:textId="77777777" w:rsidTr="00031BBB">
        <w:trPr>
          <w:trHeight w:val="853"/>
        </w:trPr>
        <w:tc>
          <w:tcPr>
            <w:tcW w:w="4301" w:type="pct"/>
            <w:tcBorders>
              <w:bottom w:val="nil"/>
            </w:tcBorders>
            <w:shd w:val="clear" w:color="auto" w:fill="auto"/>
          </w:tcPr>
          <w:p w14:paraId="7AC46EC7" w14:textId="2AFD00B5" w:rsidR="00855BE6" w:rsidRPr="001E46EC" w:rsidRDefault="00855BE6" w:rsidP="00811C54">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Проектът се реализира в партньорство между предприятие и организация за научни изследвания и разпространение на знания. </w:t>
            </w:r>
            <w:r w:rsidR="007E6B15" w:rsidRPr="001E46EC">
              <w:rPr>
                <w:rFonts w:ascii="Verdana" w:hAnsi="Verdana"/>
                <w:color w:val="000000" w:themeColor="text1"/>
                <w:sz w:val="20"/>
                <w:szCs w:val="20"/>
              </w:rPr>
              <w:t xml:space="preserve">За изпълнение на проектните дейности е </w:t>
            </w:r>
            <w:r w:rsidR="00811C54" w:rsidRPr="001E46EC">
              <w:rPr>
                <w:rFonts w:ascii="Verdana" w:hAnsi="Verdana"/>
                <w:color w:val="000000" w:themeColor="text1"/>
                <w:sz w:val="20"/>
                <w:szCs w:val="20"/>
              </w:rPr>
              <w:t xml:space="preserve">обоснована необходимост от </w:t>
            </w:r>
            <w:r w:rsidR="007E6B15" w:rsidRPr="001E46EC">
              <w:rPr>
                <w:rFonts w:ascii="Verdana" w:hAnsi="Verdana"/>
                <w:color w:val="000000" w:themeColor="text1"/>
                <w:sz w:val="20"/>
                <w:szCs w:val="20"/>
              </w:rPr>
              <w:t>партньорство по проекта</w:t>
            </w:r>
            <w:r w:rsidR="00811C54" w:rsidRPr="001E46EC">
              <w:rPr>
                <w:rFonts w:ascii="Verdana" w:hAnsi="Verdana"/>
                <w:color w:val="000000" w:themeColor="text1"/>
                <w:sz w:val="20"/>
                <w:szCs w:val="20"/>
              </w:rPr>
              <w:t xml:space="preserve"> и партньорите се допълват.</w:t>
            </w:r>
          </w:p>
        </w:tc>
        <w:tc>
          <w:tcPr>
            <w:tcW w:w="699" w:type="pct"/>
            <w:tcBorders>
              <w:bottom w:val="nil"/>
            </w:tcBorders>
            <w:shd w:val="clear" w:color="auto" w:fill="auto"/>
          </w:tcPr>
          <w:p w14:paraId="5CDAC87E" w14:textId="783BB687" w:rsidR="00855BE6" w:rsidRPr="001E46EC" w:rsidRDefault="00F30A75" w:rsidP="004C65F0">
            <w:pPr>
              <w:jc w:val="center"/>
              <w:rPr>
                <w:rFonts w:ascii="Verdana" w:hAnsi="Verdana"/>
                <w:color w:val="000000" w:themeColor="text1"/>
                <w:sz w:val="20"/>
                <w:szCs w:val="20"/>
              </w:rPr>
            </w:pPr>
            <w:r w:rsidRPr="001E46EC">
              <w:rPr>
                <w:rFonts w:ascii="Verdana" w:hAnsi="Verdana"/>
                <w:color w:val="000000" w:themeColor="text1"/>
                <w:sz w:val="20"/>
                <w:szCs w:val="20"/>
              </w:rPr>
              <w:t>4</w:t>
            </w:r>
          </w:p>
        </w:tc>
      </w:tr>
      <w:tr w:rsidR="001E46EC" w:rsidRPr="001E46EC" w14:paraId="30496796" w14:textId="77777777" w:rsidTr="00031BBB">
        <w:trPr>
          <w:trHeight w:val="692"/>
        </w:trPr>
        <w:tc>
          <w:tcPr>
            <w:tcW w:w="4301" w:type="pct"/>
            <w:tcBorders>
              <w:bottom w:val="nil"/>
            </w:tcBorders>
            <w:shd w:val="clear" w:color="auto" w:fill="auto"/>
          </w:tcPr>
          <w:p w14:paraId="55659B75" w14:textId="0ACA47C9" w:rsidR="00855BE6" w:rsidRPr="001E46EC" w:rsidRDefault="00855BE6" w:rsidP="00811C54">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Проектът се реализира в партньорство между  предприятия, от които поне едно е МСП</w:t>
            </w:r>
            <w:r w:rsidR="00D17E6F" w:rsidRPr="001E46EC">
              <w:rPr>
                <w:rFonts w:ascii="Verdana" w:hAnsi="Verdana"/>
                <w:color w:val="000000" w:themeColor="text1"/>
                <w:sz w:val="20"/>
                <w:szCs w:val="20"/>
                <w:lang w:val="en-US"/>
              </w:rPr>
              <w:t>.</w:t>
            </w:r>
            <w:r w:rsidR="007E6B15" w:rsidRPr="001E46EC">
              <w:rPr>
                <w:rFonts w:ascii="Verdana" w:hAnsi="Verdana"/>
                <w:color w:val="000000" w:themeColor="text1"/>
                <w:sz w:val="20"/>
                <w:szCs w:val="20"/>
              </w:rPr>
              <w:t xml:space="preserve"> За изпълнение на проектни</w:t>
            </w:r>
            <w:r w:rsidR="00AC3729" w:rsidRPr="001E46EC">
              <w:rPr>
                <w:rFonts w:ascii="Verdana" w:hAnsi="Verdana"/>
                <w:color w:val="000000" w:themeColor="text1"/>
                <w:sz w:val="20"/>
                <w:szCs w:val="20"/>
              </w:rPr>
              <w:t>те</w:t>
            </w:r>
            <w:r w:rsidR="007E6B15" w:rsidRPr="001E46EC">
              <w:rPr>
                <w:rFonts w:ascii="Verdana" w:hAnsi="Verdana"/>
                <w:color w:val="000000" w:themeColor="text1"/>
                <w:sz w:val="20"/>
                <w:szCs w:val="20"/>
              </w:rPr>
              <w:t xml:space="preserve"> дейности е </w:t>
            </w:r>
            <w:r w:rsidR="00811C54" w:rsidRPr="001E46EC">
              <w:rPr>
                <w:rFonts w:ascii="Verdana" w:hAnsi="Verdana"/>
                <w:color w:val="000000" w:themeColor="text1"/>
                <w:sz w:val="20"/>
                <w:szCs w:val="20"/>
              </w:rPr>
              <w:t xml:space="preserve">обоснована </w:t>
            </w:r>
            <w:r w:rsidR="007E6B15" w:rsidRPr="001E46EC">
              <w:rPr>
                <w:rFonts w:ascii="Verdana" w:hAnsi="Verdana"/>
                <w:color w:val="000000" w:themeColor="text1"/>
                <w:sz w:val="20"/>
                <w:szCs w:val="20"/>
              </w:rPr>
              <w:t>необходимо</w:t>
            </w:r>
            <w:r w:rsidR="00811C54" w:rsidRPr="001E46EC">
              <w:rPr>
                <w:rFonts w:ascii="Verdana" w:hAnsi="Verdana"/>
                <w:color w:val="000000" w:themeColor="text1"/>
                <w:sz w:val="20"/>
                <w:szCs w:val="20"/>
              </w:rPr>
              <w:t>ст от</w:t>
            </w:r>
            <w:r w:rsidR="007E6B15" w:rsidRPr="001E46EC">
              <w:rPr>
                <w:rFonts w:ascii="Verdana" w:hAnsi="Verdana"/>
                <w:color w:val="000000" w:themeColor="text1"/>
                <w:sz w:val="20"/>
                <w:szCs w:val="20"/>
              </w:rPr>
              <w:t xml:space="preserve"> партньорство по проекта</w:t>
            </w:r>
            <w:r w:rsidR="00811C54" w:rsidRPr="001E46EC">
              <w:rPr>
                <w:rFonts w:ascii="Verdana" w:hAnsi="Verdana"/>
                <w:color w:val="000000" w:themeColor="text1"/>
                <w:sz w:val="20"/>
                <w:szCs w:val="20"/>
              </w:rPr>
              <w:t xml:space="preserve"> и партн</w:t>
            </w:r>
            <w:r w:rsidR="00931791" w:rsidRPr="001E46EC">
              <w:rPr>
                <w:rFonts w:ascii="Verdana" w:hAnsi="Verdana"/>
                <w:color w:val="000000" w:themeColor="text1"/>
                <w:sz w:val="20"/>
                <w:szCs w:val="20"/>
              </w:rPr>
              <w:t>ь</w:t>
            </w:r>
            <w:r w:rsidR="00811C54" w:rsidRPr="001E46EC">
              <w:rPr>
                <w:rFonts w:ascii="Verdana" w:hAnsi="Verdana"/>
                <w:color w:val="000000" w:themeColor="text1"/>
                <w:sz w:val="20"/>
                <w:szCs w:val="20"/>
              </w:rPr>
              <w:t>орите се допълват</w:t>
            </w:r>
          </w:p>
        </w:tc>
        <w:tc>
          <w:tcPr>
            <w:tcW w:w="699" w:type="pct"/>
            <w:tcBorders>
              <w:bottom w:val="nil"/>
            </w:tcBorders>
            <w:shd w:val="clear" w:color="auto" w:fill="auto"/>
          </w:tcPr>
          <w:p w14:paraId="3609C7F9" w14:textId="5D42ABCE" w:rsidR="00855BE6" w:rsidRPr="001E46EC" w:rsidRDefault="00D574BF" w:rsidP="004C65F0">
            <w:pPr>
              <w:jc w:val="center"/>
              <w:rPr>
                <w:rFonts w:ascii="Verdana" w:hAnsi="Verdana"/>
                <w:color w:val="000000" w:themeColor="text1"/>
                <w:sz w:val="20"/>
                <w:szCs w:val="20"/>
              </w:rPr>
            </w:pPr>
            <w:r>
              <w:rPr>
                <w:rFonts w:ascii="Verdana" w:hAnsi="Verdana"/>
                <w:color w:val="000000" w:themeColor="text1"/>
                <w:sz w:val="20"/>
                <w:szCs w:val="20"/>
              </w:rPr>
              <w:t>2</w:t>
            </w:r>
          </w:p>
        </w:tc>
      </w:tr>
      <w:tr w:rsidR="001E46EC" w:rsidRPr="001E46EC" w14:paraId="731D1F14" w14:textId="77777777" w:rsidTr="00031BBB">
        <w:trPr>
          <w:trHeight w:val="702"/>
        </w:trPr>
        <w:tc>
          <w:tcPr>
            <w:tcW w:w="4301" w:type="pct"/>
            <w:tcBorders>
              <w:bottom w:val="nil"/>
            </w:tcBorders>
            <w:shd w:val="clear" w:color="auto" w:fill="auto"/>
          </w:tcPr>
          <w:p w14:paraId="065BEB2A" w14:textId="0D30A07F" w:rsidR="00FE4D9C" w:rsidRPr="001E46EC" w:rsidRDefault="00811C54" w:rsidP="00811C54">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Проектът се реализира в партньорство между предприятие и организация за научни изследвания и разпространение на знания или п</w:t>
            </w:r>
            <w:r w:rsidR="00FE4D9C" w:rsidRPr="001E46EC">
              <w:rPr>
                <w:rFonts w:ascii="Verdana" w:hAnsi="Verdana"/>
                <w:color w:val="000000" w:themeColor="text1"/>
                <w:sz w:val="20"/>
                <w:szCs w:val="20"/>
              </w:rPr>
              <w:t>роектът се реализира в партньорство между  предприятия, от които поне едно е МСП. Не е обоснована необходимостта от партньорството и партньорите не се допълват.</w:t>
            </w:r>
          </w:p>
        </w:tc>
        <w:tc>
          <w:tcPr>
            <w:tcW w:w="699" w:type="pct"/>
            <w:tcBorders>
              <w:bottom w:val="nil"/>
            </w:tcBorders>
            <w:shd w:val="clear" w:color="auto" w:fill="auto"/>
          </w:tcPr>
          <w:p w14:paraId="0F59624F" w14:textId="6FB2A9C3" w:rsidR="00FE4D9C" w:rsidRPr="001E46EC" w:rsidRDefault="00FE4D9C"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3933D208" w14:textId="77777777" w:rsidTr="00031BBB">
        <w:trPr>
          <w:trHeight w:val="698"/>
        </w:trPr>
        <w:tc>
          <w:tcPr>
            <w:tcW w:w="4301" w:type="pct"/>
            <w:tcBorders>
              <w:bottom w:val="nil"/>
            </w:tcBorders>
            <w:shd w:val="clear" w:color="auto" w:fill="auto"/>
          </w:tcPr>
          <w:p w14:paraId="013C7D2D" w14:textId="53862B09" w:rsidR="00811C54" w:rsidRPr="001E46EC" w:rsidRDefault="0075654E" w:rsidP="00E40B53">
            <w:pPr>
              <w:jc w:val="both"/>
              <w:rPr>
                <w:rFonts w:ascii="Verdana" w:hAnsi="Verdana"/>
                <w:b/>
                <w:iCs/>
                <w:color w:val="000000" w:themeColor="text1"/>
                <w:sz w:val="20"/>
                <w:szCs w:val="20"/>
              </w:rPr>
            </w:pPr>
            <w:r w:rsidRPr="001E46EC">
              <w:rPr>
                <w:rFonts w:ascii="Verdana" w:hAnsi="Verdana"/>
                <w:b/>
                <w:iCs/>
                <w:color w:val="000000" w:themeColor="text1"/>
                <w:sz w:val="20"/>
                <w:szCs w:val="20"/>
              </w:rPr>
              <w:t>4.2</w:t>
            </w:r>
            <w:r w:rsidR="00811C54" w:rsidRPr="001E46EC">
              <w:rPr>
                <w:rFonts w:ascii="Verdana" w:hAnsi="Verdana"/>
                <w:b/>
                <w:iCs/>
                <w:color w:val="000000" w:themeColor="text1"/>
                <w:sz w:val="20"/>
                <w:szCs w:val="20"/>
              </w:rPr>
              <w:t>. Създаване на основа за бъдещи сътрудничества между предприятия или между предприятия и организация за научни изследвания и разпространение на знания</w:t>
            </w:r>
          </w:p>
        </w:tc>
        <w:tc>
          <w:tcPr>
            <w:tcW w:w="699" w:type="pct"/>
            <w:tcBorders>
              <w:bottom w:val="nil"/>
            </w:tcBorders>
            <w:shd w:val="clear" w:color="auto" w:fill="auto"/>
          </w:tcPr>
          <w:p w14:paraId="089AE445" w14:textId="7AFE6BBB" w:rsidR="00811C54" w:rsidRPr="001E46EC" w:rsidRDefault="00811C54" w:rsidP="004C65F0">
            <w:pPr>
              <w:jc w:val="center"/>
              <w:rPr>
                <w:rFonts w:ascii="Verdana" w:hAnsi="Verdana"/>
                <w:b/>
                <w:color w:val="000000" w:themeColor="text1"/>
                <w:sz w:val="20"/>
                <w:szCs w:val="20"/>
              </w:rPr>
            </w:pPr>
            <w:r w:rsidRPr="001E46EC">
              <w:rPr>
                <w:rFonts w:ascii="Verdana" w:hAnsi="Verdana"/>
                <w:b/>
                <w:color w:val="000000" w:themeColor="text1"/>
                <w:sz w:val="20"/>
                <w:szCs w:val="20"/>
              </w:rPr>
              <w:t>2</w:t>
            </w:r>
          </w:p>
        </w:tc>
      </w:tr>
      <w:tr w:rsidR="001E46EC" w:rsidRPr="001E46EC" w14:paraId="0D5690FB" w14:textId="77777777" w:rsidTr="00031BBB">
        <w:trPr>
          <w:trHeight w:val="698"/>
        </w:trPr>
        <w:tc>
          <w:tcPr>
            <w:tcW w:w="4301" w:type="pct"/>
            <w:tcBorders>
              <w:bottom w:val="nil"/>
            </w:tcBorders>
            <w:shd w:val="clear" w:color="auto" w:fill="auto"/>
          </w:tcPr>
          <w:p w14:paraId="0B17ADF4" w14:textId="5285570D" w:rsidR="00855BE6" w:rsidRPr="001E46EC" w:rsidRDefault="00D404AA" w:rsidP="004C65F0">
            <w:pPr>
              <w:numPr>
                <w:ilvl w:val="0"/>
                <w:numId w:val="13"/>
              </w:numPr>
              <w:jc w:val="both"/>
              <w:rPr>
                <w:rFonts w:ascii="Verdana" w:hAnsi="Verdana"/>
                <w:color w:val="000000" w:themeColor="text1"/>
                <w:sz w:val="20"/>
                <w:szCs w:val="20"/>
              </w:rPr>
            </w:pPr>
            <w:r w:rsidRPr="001E46EC">
              <w:rPr>
                <w:rFonts w:ascii="Verdana" w:hAnsi="Verdana"/>
                <w:iCs/>
                <w:color w:val="000000" w:themeColor="text1"/>
                <w:sz w:val="20"/>
                <w:szCs w:val="20"/>
              </w:rPr>
              <w:t>Резултатите по проекта създават  основа за бъдещи сътрудничества между предприятия или между предприятия и организации за научни изследвания и разпространение на знания</w:t>
            </w:r>
            <w:r w:rsidR="00B20C0C" w:rsidRPr="001E46EC">
              <w:rPr>
                <w:rFonts w:ascii="Verdana" w:hAnsi="Verdana"/>
                <w:iCs/>
                <w:color w:val="000000" w:themeColor="text1"/>
                <w:sz w:val="20"/>
                <w:szCs w:val="20"/>
              </w:rPr>
              <w:t>.</w:t>
            </w:r>
            <w:r w:rsidR="008973E3">
              <w:rPr>
                <w:rFonts w:ascii="Verdana" w:hAnsi="Verdana"/>
                <w:iCs/>
                <w:color w:val="000000" w:themeColor="text1"/>
                <w:sz w:val="20"/>
                <w:szCs w:val="20"/>
              </w:rPr>
              <w:t xml:space="preserve"> Представена е обосновка за това.</w:t>
            </w:r>
          </w:p>
        </w:tc>
        <w:tc>
          <w:tcPr>
            <w:tcW w:w="699" w:type="pct"/>
            <w:tcBorders>
              <w:bottom w:val="nil"/>
            </w:tcBorders>
            <w:shd w:val="clear" w:color="auto" w:fill="auto"/>
          </w:tcPr>
          <w:p w14:paraId="26790F8E" w14:textId="522466E7" w:rsidR="00855BE6" w:rsidRPr="001E46EC" w:rsidRDefault="00F30A75" w:rsidP="004C65F0">
            <w:pPr>
              <w:jc w:val="center"/>
              <w:rPr>
                <w:rFonts w:ascii="Verdana" w:hAnsi="Verdana"/>
                <w:color w:val="000000" w:themeColor="text1"/>
                <w:sz w:val="20"/>
                <w:szCs w:val="20"/>
              </w:rPr>
            </w:pPr>
            <w:r w:rsidRPr="001E46EC">
              <w:rPr>
                <w:rFonts w:ascii="Verdana" w:hAnsi="Verdana"/>
                <w:color w:val="000000" w:themeColor="text1"/>
                <w:sz w:val="20"/>
                <w:szCs w:val="20"/>
              </w:rPr>
              <w:t>2</w:t>
            </w:r>
          </w:p>
        </w:tc>
      </w:tr>
      <w:tr w:rsidR="001E46EC" w:rsidRPr="001E46EC" w14:paraId="16F3E068" w14:textId="77777777" w:rsidTr="00031BBB">
        <w:trPr>
          <w:trHeight w:val="693"/>
        </w:trPr>
        <w:tc>
          <w:tcPr>
            <w:tcW w:w="4301" w:type="pct"/>
            <w:tcBorders>
              <w:bottom w:val="nil"/>
            </w:tcBorders>
            <w:shd w:val="clear" w:color="auto" w:fill="auto"/>
          </w:tcPr>
          <w:p w14:paraId="4D04B138" w14:textId="09A78DED" w:rsidR="00855BE6" w:rsidRPr="001E46EC" w:rsidRDefault="007E6B15" w:rsidP="00665E65">
            <w:pPr>
              <w:numPr>
                <w:ilvl w:val="0"/>
                <w:numId w:val="13"/>
              </w:numPr>
              <w:jc w:val="both"/>
              <w:rPr>
                <w:rFonts w:ascii="Verdana" w:hAnsi="Verdana"/>
                <w:color w:val="000000" w:themeColor="text1"/>
                <w:sz w:val="20"/>
                <w:szCs w:val="20"/>
              </w:rPr>
            </w:pPr>
            <w:r w:rsidRPr="001E46EC">
              <w:rPr>
                <w:rFonts w:ascii="Verdana" w:hAnsi="Verdana"/>
                <w:iCs/>
                <w:color w:val="000000" w:themeColor="text1"/>
                <w:sz w:val="20"/>
                <w:szCs w:val="20"/>
              </w:rPr>
              <w:t>Резултатите по проекта  не създават  основа за бъдещи сътрудничества между предприятия или между предприятия и организации за научни изследвания и разпространение на знания.</w:t>
            </w:r>
          </w:p>
        </w:tc>
        <w:tc>
          <w:tcPr>
            <w:tcW w:w="699" w:type="pct"/>
            <w:tcBorders>
              <w:bottom w:val="nil"/>
            </w:tcBorders>
            <w:shd w:val="clear" w:color="auto" w:fill="auto"/>
          </w:tcPr>
          <w:p w14:paraId="480F887C" w14:textId="48B19CD2" w:rsidR="00855BE6" w:rsidRPr="001E46EC" w:rsidRDefault="007E6B15"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855BE6" w:rsidRPr="001E46EC" w14:paraId="65D079E4" w14:textId="77777777" w:rsidTr="004C65F0">
        <w:trPr>
          <w:trHeight w:val="555"/>
        </w:trPr>
        <w:tc>
          <w:tcPr>
            <w:tcW w:w="4301" w:type="pct"/>
            <w:tcBorders>
              <w:top w:val="single" w:sz="4" w:space="0" w:color="auto"/>
              <w:left w:val="single" w:sz="4" w:space="0" w:color="auto"/>
              <w:bottom w:val="single" w:sz="4" w:space="0" w:color="auto"/>
              <w:right w:val="single" w:sz="4" w:space="0" w:color="auto"/>
            </w:tcBorders>
            <w:shd w:val="clear" w:color="auto" w:fill="auto"/>
          </w:tcPr>
          <w:p w14:paraId="0487A444" w14:textId="5E6FB739" w:rsidR="00855BE6" w:rsidRPr="001E46EC" w:rsidRDefault="00855BE6" w:rsidP="004C65F0">
            <w:pPr>
              <w:ind w:left="360"/>
              <w:jc w:val="right"/>
              <w:rPr>
                <w:rFonts w:ascii="Verdana" w:hAnsi="Verdana"/>
                <w:color w:val="000000" w:themeColor="text1"/>
                <w:sz w:val="20"/>
                <w:szCs w:val="20"/>
              </w:rPr>
            </w:pPr>
            <w:r w:rsidRPr="001E46EC">
              <w:rPr>
                <w:rFonts w:ascii="Verdana" w:hAnsi="Verdana"/>
                <w:b/>
                <w:color w:val="000000" w:themeColor="text1"/>
                <w:sz w:val="20"/>
                <w:szCs w:val="20"/>
              </w:rPr>
              <w:t>ОБЩО за</w:t>
            </w:r>
            <w:r w:rsidRPr="001E46EC">
              <w:rPr>
                <w:rFonts w:ascii="Verdana" w:hAnsi="Verdana"/>
                <w:color w:val="000000" w:themeColor="text1"/>
                <w:sz w:val="20"/>
                <w:szCs w:val="20"/>
              </w:rPr>
              <w:t xml:space="preserve"> </w:t>
            </w:r>
            <w:r w:rsidRPr="001E46EC">
              <w:rPr>
                <w:rFonts w:ascii="Verdana" w:hAnsi="Verdana"/>
                <w:b/>
                <w:color w:val="000000" w:themeColor="text1"/>
                <w:sz w:val="20"/>
                <w:szCs w:val="20"/>
              </w:rPr>
              <w:t>Раздел Г „Иновативност на проекта”</w:t>
            </w:r>
          </w:p>
        </w:tc>
        <w:tc>
          <w:tcPr>
            <w:tcW w:w="699" w:type="pct"/>
            <w:tcBorders>
              <w:top w:val="single" w:sz="4" w:space="0" w:color="auto"/>
              <w:left w:val="single" w:sz="4" w:space="0" w:color="auto"/>
              <w:bottom w:val="single" w:sz="4" w:space="0" w:color="auto"/>
              <w:right w:val="single" w:sz="4" w:space="0" w:color="auto"/>
            </w:tcBorders>
            <w:shd w:val="clear" w:color="auto" w:fill="auto"/>
          </w:tcPr>
          <w:p w14:paraId="62B57182" w14:textId="1AB680DB" w:rsidR="00855BE6" w:rsidRPr="001E46EC" w:rsidRDefault="00D574BF" w:rsidP="004C65F0">
            <w:pPr>
              <w:jc w:val="center"/>
              <w:rPr>
                <w:rFonts w:ascii="Verdana" w:hAnsi="Verdana"/>
                <w:b/>
                <w:color w:val="000000" w:themeColor="text1"/>
                <w:sz w:val="20"/>
                <w:szCs w:val="20"/>
              </w:rPr>
            </w:pPr>
            <w:r>
              <w:rPr>
                <w:rFonts w:ascii="Verdana" w:hAnsi="Verdana"/>
                <w:b/>
                <w:color w:val="000000" w:themeColor="text1"/>
                <w:sz w:val="20"/>
                <w:szCs w:val="20"/>
              </w:rPr>
              <w:t>54</w:t>
            </w:r>
            <w:r w:rsidR="00855BE6" w:rsidRPr="001E46EC">
              <w:rPr>
                <w:rFonts w:ascii="Verdana" w:hAnsi="Verdana"/>
                <w:b/>
                <w:color w:val="000000" w:themeColor="text1"/>
                <w:sz w:val="20"/>
                <w:szCs w:val="20"/>
              </w:rPr>
              <w:t xml:space="preserve"> т.</w:t>
            </w:r>
          </w:p>
        </w:tc>
      </w:tr>
    </w:tbl>
    <w:p w14:paraId="152DC9B6" w14:textId="77777777" w:rsidR="007536AD" w:rsidRPr="001E46EC" w:rsidRDefault="007536AD">
      <w:pPr>
        <w:rPr>
          <w:rFonts w:ascii="Verdana" w:hAnsi="Verdana"/>
          <w:color w:val="000000" w:themeColor="text1"/>
          <w:sz w:val="20"/>
          <w:szCs w:val="20"/>
        </w:rPr>
      </w:pPr>
    </w:p>
    <w:p w14:paraId="4CAB4993" w14:textId="77777777" w:rsidR="001640F7" w:rsidRPr="001E46EC" w:rsidRDefault="001640F7">
      <w:pPr>
        <w:rPr>
          <w:rFonts w:ascii="Verdana" w:hAnsi="Verdana"/>
          <w:color w:val="000000" w:themeColor="text1"/>
          <w:sz w:val="20"/>
          <w:szCs w:val="20"/>
          <w:lang w:val="en-US"/>
        </w:rPr>
      </w:pP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77"/>
        <w:gridCol w:w="1946"/>
      </w:tblGrid>
      <w:tr w:rsidR="001E46EC" w:rsidRPr="001E46EC" w14:paraId="71A32CE5" w14:textId="77777777" w:rsidTr="004C65F0">
        <w:tc>
          <w:tcPr>
            <w:tcW w:w="4301" w:type="pct"/>
            <w:tcBorders>
              <w:top w:val="single" w:sz="4" w:space="0" w:color="auto"/>
            </w:tcBorders>
            <w:shd w:val="clear" w:color="auto" w:fill="auto"/>
          </w:tcPr>
          <w:p w14:paraId="1CA0AB83" w14:textId="77777777" w:rsidR="001640F7" w:rsidRPr="001E46EC" w:rsidRDefault="001640F7" w:rsidP="004C65F0">
            <w:pPr>
              <w:jc w:val="both"/>
              <w:rPr>
                <w:rFonts w:ascii="Verdana" w:hAnsi="Verdana"/>
                <w:b/>
                <w:color w:val="000000" w:themeColor="text1"/>
                <w:sz w:val="20"/>
                <w:szCs w:val="20"/>
              </w:rPr>
            </w:pPr>
            <w:r w:rsidRPr="001E46EC">
              <w:rPr>
                <w:rFonts w:ascii="Verdana" w:hAnsi="Verdana"/>
                <w:b/>
                <w:color w:val="000000" w:themeColor="text1"/>
                <w:sz w:val="20"/>
                <w:szCs w:val="20"/>
              </w:rPr>
              <w:t>Раздел Д: ИКОНОМИЧЕСКА ПЕРСПЕКТИВНОСТ</w:t>
            </w:r>
          </w:p>
        </w:tc>
        <w:tc>
          <w:tcPr>
            <w:tcW w:w="699" w:type="pct"/>
            <w:tcBorders>
              <w:top w:val="single" w:sz="4" w:space="0" w:color="auto"/>
            </w:tcBorders>
            <w:shd w:val="clear" w:color="auto" w:fill="auto"/>
          </w:tcPr>
          <w:p w14:paraId="5AE08034" w14:textId="77777777" w:rsidR="001640F7" w:rsidRPr="001E46EC" w:rsidRDefault="001640F7" w:rsidP="004C65F0">
            <w:pPr>
              <w:jc w:val="center"/>
              <w:rPr>
                <w:rFonts w:ascii="Verdana" w:hAnsi="Verdana"/>
                <w:color w:val="000000" w:themeColor="text1"/>
                <w:sz w:val="20"/>
                <w:szCs w:val="20"/>
              </w:rPr>
            </w:pPr>
          </w:p>
        </w:tc>
      </w:tr>
      <w:tr w:rsidR="001E46EC" w:rsidRPr="001E46EC" w14:paraId="74B11139" w14:textId="77777777" w:rsidTr="004C65F0">
        <w:tc>
          <w:tcPr>
            <w:tcW w:w="4301" w:type="pct"/>
            <w:shd w:val="clear" w:color="auto" w:fill="auto"/>
          </w:tcPr>
          <w:p w14:paraId="1BFE3D83" w14:textId="77777777" w:rsidR="001640F7" w:rsidRPr="001E46EC" w:rsidRDefault="001640F7" w:rsidP="004C65F0">
            <w:pPr>
              <w:jc w:val="both"/>
              <w:rPr>
                <w:rFonts w:ascii="Verdana" w:hAnsi="Verdana"/>
                <w:color w:val="000000" w:themeColor="text1"/>
                <w:sz w:val="20"/>
                <w:szCs w:val="20"/>
              </w:rPr>
            </w:pPr>
            <w:r w:rsidRPr="001E46EC">
              <w:rPr>
                <w:rFonts w:ascii="Verdana" w:hAnsi="Verdana"/>
                <w:b/>
                <w:color w:val="000000" w:themeColor="text1"/>
                <w:sz w:val="20"/>
                <w:szCs w:val="20"/>
              </w:rPr>
              <w:lastRenderedPageBreak/>
              <w:t>1. Степен, в която проектът съответства на стратегическите планове за развитие на предприятието(а), участващо(и) в проекта.</w:t>
            </w:r>
          </w:p>
        </w:tc>
        <w:tc>
          <w:tcPr>
            <w:tcW w:w="699" w:type="pct"/>
            <w:shd w:val="clear" w:color="auto" w:fill="auto"/>
          </w:tcPr>
          <w:p w14:paraId="038A88DC" w14:textId="77777777" w:rsidR="001640F7" w:rsidRPr="001E46EC" w:rsidRDefault="001640F7"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14:paraId="5A3A1695" w14:textId="77777777" w:rsidTr="004C65F0">
        <w:tc>
          <w:tcPr>
            <w:tcW w:w="4301" w:type="pct"/>
            <w:shd w:val="clear" w:color="auto" w:fill="auto"/>
          </w:tcPr>
          <w:p w14:paraId="47EEA57A" w14:textId="77777777" w:rsidR="001640F7" w:rsidRPr="001E46EC" w:rsidRDefault="001640F7" w:rsidP="004C65F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Проектът изцяло съответства и е съставна част от цялостната стратегия за развитие на предприятието.</w:t>
            </w:r>
          </w:p>
        </w:tc>
        <w:tc>
          <w:tcPr>
            <w:tcW w:w="699" w:type="pct"/>
            <w:shd w:val="clear" w:color="auto" w:fill="auto"/>
          </w:tcPr>
          <w:p w14:paraId="294F1735" w14:textId="77777777" w:rsidR="001640F7" w:rsidRPr="001E46EC" w:rsidRDefault="001640F7" w:rsidP="004C65F0">
            <w:pPr>
              <w:jc w:val="center"/>
              <w:rPr>
                <w:rFonts w:ascii="Verdana" w:hAnsi="Verdana"/>
                <w:color w:val="000000" w:themeColor="text1"/>
                <w:sz w:val="20"/>
                <w:szCs w:val="20"/>
              </w:rPr>
            </w:pPr>
            <w:r w:rsidRPr="001E46EC">
              <w:rPr>
                <w:rFonts w:ascii="Verdana" w:hAnsi="Verdana"/>
                <w:color w:val="000000" w:themeColor="text1"/>
                <w:sz w:val="20"/>
                <w:szCs w:val="20"/>
              </w:rPr>
              <w:t>6</w:t>
            </w:r>
          </w:p>
        </w:tc>
      </w:tr>
      <w:tr w:rsidR="001E46EC" w:rsidRPr="001E46EC" w14:paraId="6225E018" w14:textId="77777777" w:rsidTr="004C65F0">
        <w:tc>
          <w:tcPr>
            <w:tcW w:w="4301" w:type="pct"/>
            <w:shd w:val="clear" w:color="auto" w:fill="auto"/>
          </w:tcPr>
          <w:p w14:paraId="0181332A" w14:textId="77777777" w:rsidR="001640F7" w:rsidRPr="001E46EC" w:rsidRDefault="001640F7" w:rsidP="004C65F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Проектът съответства на стратегията за развитие на предприятието, но липсват доказателства, че е част от планираните действия за изпълнение на стратегията.</w:t>
            </w:r>
          </w:p>
        </w:tc>
        <w:tc>
          <w:tcPr>
            <w:tcW w:w="699" w:type="pct"/>
            <w:shd w:val="clear" w:color="auto" w:fill="auto"/>
          </w:tcPr>
          <w:p w14:paraId="54948E59" w14:textId="565F7C49" w:rsidR="001640F7" w:rsidRPr="001E46EC" w:rsidRDefault="00A83EE9" w:rsidP="004C65F0">
            <w:pPr>
              <w:jc w:val="center"/>
              <w:rPr>
                <w:rFonts w:ascii="Verdana" w:hAnsi="Verdana"/>
                <w:color w:val="000000" w:themeColor="text1"/>
                <w:sz w:val="20"/>
                <w:szCs w:val="20"/>
              </w:rPr>
            </w:pPr>
            <w:r>
              <w:rPr>
                <w:rFonts w:ascii="Verdana" w:hAnsi="Verdana"/>
                <w:color w:val="000000" w:themeColor="text1"/>
                <w:sz w:val="20"/>
                <w:szCs w:val="20"/>
              </w:rPr>
              <w:t>3</w:t>
            </w:r>
          </w:p>
        </w:tc>
      </w:tr>
      <w:tr w:rsidR="001E46EC" w:rsidRPr="001E46EC" w14:paraId="073A29E4" w14:textId="77777777" w:rsidTr="004C65F0">
        <w:tc>
          <w:tcPr>
            <w:tcW w:w="4301" w:type="pct"/>
            <w:shd w:val="clear" w:color="auto" w:fill="auto"/>
          </w:tcPr>
          <w:p w14:paraId="544C9304" w14:textId="77777777" w:rsidR="001640F7" w:rsidRPr="001E46EC" w:rsidRDefault="001640F7" w:rsidP="004C65F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Проектът не съответства и не е част от стратегията за развитие на предприятието.</w:t>
            </w:r>
          </w:p>
          <w:p w14:paraId="6212F65F" w14:textId="77777777" w:rsidR="00FD1FF6" w:rsidRPr="001E46EC" w:rsidRDefault="00FD1FF6" w:rsidP="00FD1FF6">
            <w:pPr>
              <w:ind w:left="720"/>
              <w:jc w:val="both"/>
              <w:rPr>
                <w:rFonts w:ascii="Verdana" w:hAnsi="Verdana"/>
                <w:color w:val="000000" w:themeColor="text1"/>
                <w:sz w:val="20"/>
                <w:szCs w:val="20"/>
              </w:rPr>
            </w:pPr>
          </w:p>
        </w:tc>
        <w:tc>
          <w:tcPr>
            <w:tcW w:w="699" w:type="pct"/>
            <w:shd w:val="clear" w:color="auto" w:fill="auto"/>
          </w:tcPr>
          <w:p w14:paraId="0C828BCF" w14:textId="77777777" w:rsidR="001640F7" w:rsidRPr="001E46EC" w:rsidRDefault="001640F7"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168CD4AC" w14:textId="77777777" w:rsidTr="004C65F0">
        <w:tc>
          <w:tcPr>
            <w:tcW w:w="4301" w:type="pct"/>
            <w:shd w:val="clear" w:color="auto" w:fill="auto"/>
          </w:tcPr>
          <w:p w14:paraId="5D65D150" w14:textId="1756B17C" w:rsidR="001640F7" w:rsidRPr="001E46EC" w:rsidRDefault="001640F7" w:rsidP="00927265">
            <w:pPr>
              <w:jc w:val="both"/>
              <w:rPr>
                <w:rFonts w:ascii="Verdana" w:hAnsi="Verdana"/>
                <w:b/>
                <w:color w:val="000000" w:themeColor="text1"/>
                <w:sz w:val="20"/>
                <w:szCs w:val="20"/>
              </w:rPr>
            </w:pPr>
            <w:r w:rsidRPr="001E46EC">
              <w:rPr>
                <w:rFonts w:ascii="Verdana" w:hAnsi="Verdana"/>
                <w:b/>
                <w:color w:val="000000" w:themeColor="text1"/>
                <w:sz w:val="20"/>
                <w:szCs w:val="20"/>
              </w:rPr>
              <w:t xml:space="preserve">2. Конкурентни предимства на разработвания продукт/технологията/услуга </w:t>
            </w:r>
            <w:r w:rsidRPr="001E46EC">
              <w:rPr>
                <w:rFonts w:ascii="Verdana" w:hAnsi="Verdana"/>
                <w:b/>
                <w:iCs/>
                <w:color w:val="000000" w:themeColor="text1"/>
                <w:sz w:val="20"/>
                <w:szCs w:val="20"/>
              </w:rPr>
              <w:t xml:space="preserve">пред конкурентните </w:t>
            </w:r>
            <w:r w:rsidRPr="001E46EC">
              <w:rPr>
                <w:rFonts w:ascii="Verdana" w:hAnsi="Verdana"/>
                <w:b/>
                <w:color w:val="000000" w:themeColor="text1"/>
                <w:sz w:val="20"/>
                <w:szCs w:val="20"/>
              </w:rPr>
              <w:t xml:space="preserve"> </w:t>
            </w:r>
            <w:r w:rsidRPr="001E46EC">
              <w:rPr>
                <w:rFonts w:ascii="Verdana" w:hAnsi="Verdana"/>
                <w:b/>
                <w:iCs/>
                <w:color w:val="000000" w:themeColor="text1"/>
                <w:sz w:val="20"/>
                <w:szCs w:val="20"/>
              </w:rPr>
              <w:t>продукти/технологии/услуги в национален или международен аспект</w:t>
            </w:r>
            <w:r w:rsidRPr="001E46EC">
              <w:rPr>
                <w:rFonts w:ascii="Verdana" w:hAnsi="Verdana"/>
                <w:b/>
                <w:color w:val="000000" w:themeColor="text1"/>
                <w:sz w:val="20"/>
                <w:szCs w:val="20"/>
              </w:rPr>
              <w:t xml:space="preserve">. </w:t>
            </w:r>
            <w:r w:rsidR="001A26C5">
              <w:rPr>
                <w:rFonts w:ascii="Verdana" w:hAnsi="Verdana"/>
                <w:b/>
                <w:color w:val="000000" w:themeColor="text1"/>
                <w:sz w:val="20"/>
                <w:szCs w:val="20"/>
              </w:rPr>
              <w:t>(представете доказателства, които смятате, че биха били достатъчно основание за оценката по този критерий)</w:t>
            </w:r>
          </w:p>
        </w:tc>
        <w:tc>
          <w:tcPr>
            <w:tcW w:w="699" w:type="pct"/>
            <w:shd w:val="clear" w:color="auto" w:fill="auto"/>
          </w:tcPr>
          <w:p w14:paraId="261BE0D3" w14:textId="77777777" w:rsidR="001640F7" w:rsidRPr="001E46EC" w:rsidRDefault="001640F7"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14:paraId="7FB5EBB7" w14:textId="77777777" w:rsidTr="004C65F0">
        <w:tc>
          <w:tcPr>
            <w:tcW w:w="4301" w:type="pct"/>
            <w:shd w:val="clear" w:color="auto" w:fill="auto"/>
          </w:tcPr>
          <w:p w14:paraId="20D23447" w14:textId="77777777" w:rsidR="001640F7" w:rsidRDefault="001640F7" w:rsidP="00593B20">
            <w:pPr>
              <w:pStyle w:val="ListParagraph"/>
              <w:numPr>
                <w:ilvl w:val="0"/>
                <w:numId w:val="13"/>
              </w:numPr>
              <w:spacing w:after="0" w:line="240" w:lineRule="auto"/>
              <w:jc w:val="both"/>
              <w:rPr>
                <w:rFonts w:ascii="Verdana" w:hAnsi="Verdana"/>
                <w:color w:val="000000" w:themeColor="text1"/>
                <w:sz w:val="20"/>
                <w:szCs w:val="20"/>
              </w:rPr>
            </w:pPr>
            <w:r w:rsidRPr="001E46EC">
              <w:rPr>
                <w:rFonts w:ascii="Verdana" w:hAnsi="Verdana"/>
                <w:color w:val="000000" w:themeColor="text1"/>
                <w:sz w:val="20"/>
                <w:szCs w:val="20"/>
              </w:rPr>
              <w:t xml:space="preserve">Разработваният продукт/технологията/услуга </w:t>
            </w:r>
            <w:r w:rsidR="00511D81" w:rsidRPr="001E46EC">
              <w:rPr>
                <w:rFonts w:ascii="Verdana" w:hAnsi="Verdana"/>
                <w:color w:val="000000" w:themeColor="text1"/>
                <w:sz w:val="20"/>
                <w:szCs w:val="20"/>
              </w:rPr>
              <w:t xml:space="preserve">ще </w:t>
            </w:r>
            <w:r w:rsidRPr="001E46EC">
              <w:rPr>
                <w:rFonts w:ascii="Verdana" w:hAnsi="Verdana"/>
                <w:color w:val="000000" w:themeColor="text1"/>
                <w:sz w:val="20"/>
                <w:szCs w:val="20"/>
              </w:rPr>
              <w:t xml:space="preserve">има ценово </w:t>
            </w:r>
            <w:r w:rsidR="00927265" w:rsidRPr="001E46EC">
              <w:rPr>
                <w:rFonts w:ascii="Verdana" w:hAnsi="Verdana"/>
                <w:color w:val="000000" w:themeColor="text1"/>
                <w:sz w:val="20"/>
                <w:szCs w:val="20"/>
              </w:rPr>
              <w:t xml:space="preserve">и качествено </w:t>
            </w:r>
            <w:r w:rsidRPr="001E46EC">
              <w:rPr>
                <w:rFonts w:ascii="Verdana" w:hAnsi="Verdana"/>
                <w:color w:val="000000" w:themeColor="text1"/>
                <w:sz w:val="20"/>
                <w:szCs w:val="20"/>
              </w:rPr>
              <w:t>предимство пред конкурентните такива.</w:t>
            </w:r>
          </w:p>
          <w:p w14:paraId="33C7920B" w14:textId="139E0620" w:rsidR="008973E3" w:rsidRPr="001E46EC" w:rsidRDefault="008973E3" w:rsidP="00593B20">
            <w:pPr>
              <w:pStyle w:val="ListParagraph"/>
              <w:numPr>
                <w:ilvl w:val="0"/>
                <w:numId w:val="13"/>
              </w:numPr>
              <w:spacing w:after="0" w:line="240" w:lineRule="auto"/>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0A3A7562" w14:textId="5AC50F31" w:rsidR="001640F7" w:rsidRPr="00A83EE9" w:rsidRDefault="00927265" w:rsidP="004C65F0">
            <w:pPr>
              <w:jc w:val="center"/>
              <w:rPr>
                <w:rFonts w:ascii="Verdana" w:hAnsi="Verdana"/>
                <w:color w:val="000000" w:themeColor="text1"/>
                <w:sz w:val="20"/>
                <w:szCs w:val="20"/>
              </w:rPr>
            </w:pPr>
            <w:r w:rsidRPr="00A83EE9">
              <w:rPr>
                <w:rFonts w:ascii="Verdana" w:hAnsi="Verdana"/>
                <w:color w:val="000000" w:themeColor="text1"/>
                <w:sz w:val="20"/>
                <w:szCs w:val="20"/>
              </w:rPr>
              <w:t>6</w:t>
            </w:r>
          </w:p>
        </w:tc>
      </w:tr>
      <w:tr w:rsidR="001E46EC" w:rsidRPr="001E46EC" w14:paraId="1418E43B" w14:textId="77777777" w:rsidTr="004C65F0">
        <w:tc>
          <w:tcPr>
            <w:tcW w:w="4301" w:type="pct"/>
            <w:shd w:val="clear" w:color="auto" w:fill="auto"/>
          </w:tcPr>
          <w:p w14:paraId="7558A776" w14:textId="77777777" w:rsidR="001640F7" w:rsidRDefault="001640F7" w:rsidP="00593B20">
            <w:pPr>
              <w:pStyle w:val="ListParagraph"/>
              <w:numPr>
                <w:ilvl w:val="0"/>
                <w:numId w:val="13"/>
              </w:numPr>
              <w:spacing w:after="0" w:line="240" w:lineRule="auto"/>
              <w:jc w:val="both"/>
              <w:rPr>
                <w:rFonts w:ascii="Verdana" w:hAnsi="Verdana"/>
                <w:color w:val="000000" w:themeColor="text1"/>
                <w:sz w:val="20"/>
                <w:szCs w:val="20"/>
              </w:rPr>
            </w:pPr>
            <w:r w:rsidRPr="001E46EC">
              <w:rPr>
                <w:rFonts w:ascii="Verdana" w:hAnsi="Verdana"/>
                <w:color w:val="000000" w:themeColor="text1"/>
                <w:sz w:val="20"/>
                <w:szCs w:val="20"/>
              </w:rPr>
              <w:t xml:space="preserve">Разработваният продукт/технологията/услуга </w:t>
            </w:r>
            <w:r w:rsidR="00511D81" w:rsidRPr="001E46EC">
              <w:rPr>
                <w:rFonts w:ascii="Verdana" w:hAnsi="Verdana"/>
                <w:color w:val="000000" w:themeColor="text1"/>
                <w:sz w:val="20"/>
                <w:szCs w:val="20"/>
              </w:rPr>
              <w:t xml:space="preserve">ще </w:t>
            </w:r>
            <w:r w:rsidRPr="001E46EC">
              <w:rPr>
                <w:rFonts w:ascii="Verdana" w:hAnsi="Verdana"/>
                <w:color w:val="000000" w:themeColor="text1"/>
                <w:sz w:val="20"/>
                <w:szCs w:val="20"/>
              </w:rPr>
              <w:t xml:space="preserve">има </w:t>
            </w:r>
            <w:r w:rsidR="00927265" w:rsidRPr="001E46EC">
              <w:rPr>
                <w:rFonts w:ascii="Verdana" w:hAnsi="Verdana"/>
                <w:color w:val="000000" w:themeColor="text1"/>
                <w:sz w:val="20"/>
                <w:szCs w:val="20"/>
              </w:rPr>
              <w:t xml:space="preserve">само ценово или само </w:t>
            </w:r>
            <w:r w:rsidRPr="001E46EC">
              <w:rPr>
                <w:rFonts w:ascii="Verdana" w:hAnsi="Verdana"/>
                <w:color w:val="000000" w:themeColor="text1"/>
                <w:sz w:val="20"/>
                <w:szCs w:val="20"/>
              </w:rPr>
              <w:t>качествено предимство пред конкурентните такива.</w:t>
            </w:r>
          </w:p>
          <w:p w14:paraId="232D6A21" w14:textId="6C905B4F" w:rsidR="008973E3" w:rsidRPr="001E46EC" w:rsidRDefault="008973E3" w:rsidP="00593B20">
            <w:pPr>
              <w:pStyle w:val="ListParagraph"/>
              <w:numPr>
                <w:ilvl w:val="0"/>
                <w:numId w:val="13"/>
              </w:numPr>
              <w:spacing w:after="0" w:line="240" w:lineRule="auto"/>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204D4031" w14:textId="77777777" w:rsidR="001640F7" w:rsidRPr="001E46EC" w:rsidRDefault="001640F7" w:rsidP="004C65F0">
            <w:pPr>
              <w:jc w:val="center"/>
              <w:rPr>
                <w:rFonts w:ascii="Verdana" w:hAnsi="Verdana"/>
                <w:color w:val="000000" w:themeColor="text1"/>
                <w:sz w:val="20"/>
                <w:szCs w:val="20"/>
              </w:rPr>
            </w:pPr>
            <w:r w:rsidRPr="001E46EC">
              <w:rPr>
                <w:rFonts w:ascii="Verdana" w:hAnsi="Verdana"/>
                <w:color w:val="000000" w:themeColor="text1"/>
                <w:sz w:val="20"/>
                <w:szCs w:val="20"/>
              </w:rPr>
              <w:t>3</w:t>
            </w:r>
          </w:p>
          <w:p w14:paraId="4EA46739" w14:textId="77777777" w:rsidR="001640F7" w:rsidRPr="001E46EC" w:rsidRDefault="001640F7" w:rsidP="004C65F0">
            <w:pPr>
              <w:rPr>
                <w:rFonts w:ascii="Verdana" w:hAnsi="Verdana"/>
                <w:color w:val="000000" w:themeColor="text1"/>
                <w:sz w:val="20"/>
                <w:szCs w:val="20"/>
              </w:rPr>
            </w:pPr>
          </w:p>
        </w:tc>
      </w:tr>
      <w:tr w:rsidR="001E46EC" w:rsidRPr="001E46EC" w14:paraId="4B79214C" w14:textId="77777777" w:rsidTr="004C65F0">
        <w:tc>
          <w:tcPr>
            <w:tcW w:w="4301" w:type="pct"/>
            <w:shd w:val="clear" w:color="auto" w:fill="auto"/>
          </w:tcPr>
          <w:p w14:paraId="19F85BD7" w14:textId="688326C9" w:rsidR="001640F7" w:rsidRPr="001E46EC" w:rsidRDefault="001640F7" w:rsidP="00593B20">
            <w:pPr>
              <w:pStyle w:val="ListParagraph"/>
              <w:numPr>
                <w:ilvl w:val="0"/>
                <w:numId w:val="13"/>
              </w:numPr>
              <w:spacing w:after="0" w:line="240" w:lineRule="auto"/>
              <w:jc w:val="both"/>
              <w:rPr>
                <w:rFonts w:ascii="Verdana" w:hAnsi="Verdana"/>
                <w:color w:val="000000" w:themeColor="text1"/>
                <w:sz w:val="20"/>
                <w:szCs w:val="20"/>
              </w:rPr>
            </w:pPr>
            <w:r w:rsidRPr="001E46EC">
              <w:rPr>
                <w:rFonts w:ascii="Verdana" w:hAnsi="Verdana"/>
                <w:color w:val="000000" w:themeColor="text1"/>
                <w:sz w:val="20"/>
                <w:szCs w:val="20"/>
              </w:rPr>
              <w:t>Разработваният продукт/технологията/услуга няма</w:t>
            </w:r>
            <w:r w:rsidR="00511D81" w:rsidRPr="001E46EC">
              <w:rPr>
                <w:rFonts w:ascii="Verdana" w:hAnsi="Verdana"/>
                <w:color w:val="000000" w:themeColor="text1"/>
                <w:sz w:val="20"/>
                <w:szCs w:val="20"/>
              </w:rPr>
              <w:t xml:space="preserve"> да има</w:t>
            </w:r>
            <w:r w:rsidRPr="001E46EC">
              <w:rPr>
                <w:rFonts w:ascii="Verdana" w:hAnsi="Verdana"/>
                <w:color w:val="000000" w:themeColor="text1"/>
                <w:sz w:val="20"/>
                <w:szCs w:val="20"/>
              </w:rPr>
              <w:t xml:space="preserve"> </w:t>
            </w:r>
            <w:r w:rsidR="00927265" w:rsidRPr="001E46EC">
              <w:rPr>
                <w:rFonts w:ascii="Verdana" w:hAnsi="Verdana"/>
                <w:color w:val="000000" w:themeColor="text1"/>
                <w:sz w:val="20"/>
                <w:szCs w:val="20"/>
              </w:rPr>
              <w:t xml:space="preserve">нито ценово, нито </w:t>
            </w:r>
            <w:r w:rsidRPr="001E46EC">
              <w:rPr>
                <w:rFonts w:ascii="Verdana" w:hAnsi="Verdana"/>
                <w:color w:val="000000" w:themeColor="text1"/>
                <w:sz w:val="20"/>
                <w:szCs w:val="20"/>
              </w:rPr>
              <w:t>качествено предимство пред конкурентните такива.</w:t>
            </w:r>
          </w:p>
        </w:tc>
        <w:tc>
          <w:tcPr>
            <w:tcW w:w="699" w:type="pct"/>
            <w:shd w:val="clear" w:color="auto" w:fill="auto"/>
          </w:tcPr>
          <w:p w14:paraId="67E8079E" w14:textId="77777777" w:rsidR="001640F7" w:rsidRPr="001E46EC" w:rsidRDefault="001640F7"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60FC378C" w14:textId="77777777" w:rsidTr="004C65F0">
        <w:tc>
          <w:tcPr>
            <w:tcW w:w="4301" w:type="pct"/>
            <w:shd w:val="clear" w:color="auto" w:fill="auto"/>
          </w:tcPr>
          <w:p w14:paraId="00FF45D7" w14:textId="61D26EFF" w:rsidR="001640F7" w:rsidRPr="001E46EC" w:rsidRDefault="001640F7" w:rsidP="004C65F0">
            <w:pPr>
              <w:jc w:val="both"/>
              <w:rPr>
                <w:rFonts w:ascii="Verdana" w:hAnsi="Verdana"/>
                <w:color w:val="000000" w:themeColor="text1"/>
                <w:sz w:val="20"/>
                <w:szCs w:val="20"/>
              </w:rPr>
            </w:pPr>
            <w:r w:rsidRPr="001E46EC">
              <w:rPr>
                <w:rFonts w:ascii="Verdana" w:hAnsi="Verdana"/>
                <w:b/>
                <w:color w:val="000000" w:themeColor="text1"/>
                <w:sz w:val="20"/>
                <w:szCs w:val="20"/>
              </w:rPr>
              <w:t>3. Наличие на пазарен потенциал на разработваните нови продукти</w:t>
            </w:r>
            <w:r w:rsidR="009E02DF" w:rsidRPr="001E46EC">
              <w:rPr>
                <w:rFonts w:ascii="Verdana" w:hAnsi="Verdana"/>
                <w:b/>
                <w:color w:val="000000" w:themeColor="text1"/>
                <w:sz w:val="20"/>
                <w:szCs w:val="20"/>
              </w:rPr>
              <w:t>/технологии</w:t>
            </w:r>
            <w:r w:rsidRPr="001E46EC">
              <w:rPr>
                <w:rFonts w:ascii="Verdana" w:hAnsi="Verdana"/>
                <w:b/>
                <w:color w:val="000000" w:themeColor="text1"/>
                <w:sz w:val="20"/>
                <w:szCs w:val="20"/>
              </w:rPr>
              <w:t xml:space="preserve"> или услуги </w:t>
            </w:r>
          </w:p>
        </w:tc>
        <w:tc>
          <w:tcPr>
            <w:tcW w:w="699" w:type="pct"/>
            <w:shd w:val="clear" w:color="auto" w:fill="auto"/>
          </w:tcPr>
          <w:p w14:paraId="5C270BCA" w14:textId="50CEBB9B" w:rsidR="001640F7" w:rsidRPr="001E46EC" w:rsidRDefault="00A83EE9"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1E46EC" w:rsidRPr="001E46EC" w14:paraId="0A888886" w14:textId="77777777" w:rsidTr="004C65F0">
        <w:tc>
          <w:tcPr>
            <w:tcW w:w="4301" w:type="pct"/>
            <w:shd w:val="clear" w:color="auto" w:fill="auto"/>
          </w:tcPr>
          <w:p w14:paraId="6E9D0A47" w14:textId="77777777" w:rsidR="001640F7" w:rsidRDefault="001640F7" w:rsidP="00ED205D">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Наличието на пазарна ниша за реализация на иновативния продукт/технология/услуга е обосновано и доказано. </w:t>
            </w:r>
          </w:p>
          <w:p w14:paraId="46EBE221" w14:textId="7B824149" w:rsidR="008973E3" w:rsidRPr="001E46EC" w:rsidRDefault="008973E3" w:rsidP="00ED205D">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624EF7E2" w14:textId="6C5FB9A0" w:rsidR="001640F7" w:rsidRPr="00A83EE9" w:rsidRDefault="00A83EE9" w:rsidP="004C65F0">
            <w:pPr>
              <w:jc w:val="center"/>
              <w:rPr>
                <w:rFonts w:ascii="Verdana" w:hAnsi="Verdana"/>
                <w:color w:val="000000" w:themeColor="text1"/>
                <w:sz w:val="20"/>
                <w:szCs w:val="20"/>
              </w:rPr>
            </w:pPr>
            <w:r>
              <w:rPr>
                <w:rFonts w:ascii="Verdana" w:hAnsi="Verdana"/>
                <w:color w:val="000000" w:themeColor="text1"/>
                <w:sz w:val="20"/>
                <w:szCs w:val="20"/>
              </w:rPr>
              <w:t>6</w:t>
            </w:r>
          </w:p>
        </w:tc>
      </w:tr>
      <w:tr w:rsidR="001E46EC" w:rsidRPr="001E46EC" w14:paraId="6320FCB4" w14:textId="77777777" w:rsidTr="004C65F0">
        <w:tc>
          <w:tcPr>
            <w:tcW w:w="4301" w:type="pct"/>
            <w:shd w:val="clear" w:color="auto" w:fill="auto"/>
          </w:tcPr>
          <w:p w14:paraId="5EFD3232" w14:textId="77777777" w:rsidR="001640F7" w:rsidRDefault="001640F7" w:rsidP="00ED205D">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Наличието на пазарна ниша за реализация на иновативни</w:t>
            </w:r>
            <w:r w:rsidR="00A873DF" w:rsidRPr="001E46EC">
              <w:rPr>
                <w:rFonts w:ascii="Verdana" w:hAnsi="Verdana"/>
                <w:color w:val="000000" w:themeColor="text1"/>
                <w:sz w:val="20"/>
                <w:szCs w:val="20"/>
              </w:rPr>
              <w:t>я</w:t>
            </w:r>
            <w:r w:rsidRPr="001E46EC">
              <w:rPr>
                <w:rFonts w:ascii="Verdana" w:hAnsi="Verdana"/>
                <w:color w:val="000000" w:themeColor="text1"/>
                <w:sz w:val="20"/>
                <w:szCs w:val="20"/>
              </w:rPr>
              <w:t xml:space="preserve"> продукт/технология/услуга е разбираемо, но не е обосновано и доказано.</w:t>
            </w:r>
          </w:p>
          <w:p w14:paraId="32EA33FA" w14:textId="18B1E1D8" w:rsidR="008973E3" w:rsidRPr="001E46EC" w:rsidRDefault="008973E3" w:rsidP="00ED205D">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5DD8D99B" w14:textId="3CAC8EEC" w:rsidR="001640F7" w:rsidRPr="00A83EE9" w:rsidRDefault="00A83EE9" w:rsidP="004C65F0">
            <w:pPr>
              <w:jc w:val="center"/>
              <w:rPr>
                <w:rFonts w:ascii="Verdana" w:hAnsi="Verdana"/>
                <w:color w:val="000000" w:themeColor="text1"/>
                <w:sz w:val="20"/>
                <w:szCs w:val="20"/>
              </w:rPr>
            </w:pPr>
            <w:r>
              <w:rPr>
                <w:rFonts w:ascii="Verdana" w:hAnsi="Verdana"/>
                <w:color w:val="000000" w:themeColor="text1"/>
                <w:sz w:val="20"/>
                <w:szCs w:val="20"/>
              </w:rPr>
              <w:t>3</w:t>
            </w:r>
          </w:p>
        </w:tc>
      </w:tr>
      <w:tr w:rsidR="001E46EC" w:rsidRPr="001E46EC" w14:paraId="4B173E44" w14:textId="77777777" w:rsidTr="004C65F0">
        <w:tc>
          <w:tcPr>
            <w:tcW w:w="4301" w:type="pct"/>
            <w:shd w:val="clear" w:color="auto" w:fill="auto"/>
          </w:tcPr>
          <w:p w14:paraId="038B66BA" w14:textId="6DA78304" w:rsidR="001640F7" w:rsidRPr="001E46EC" w:rsidRDefault="001640F7" w:rsidP="00F20D73">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Наличието на пазарна ниша не</w:t>
            </w:r>
            <w:r w:rsidR="00ED205D" w:rsidRPr="001E46EC">
              <w:rPr>
                <w:rFonts w:ascii="Verdana" w:hAnsi="Verdana"/>
                <w:color w:val="000000" w:themeColor="text1"/>
                <w:sz w:val="20"/>
                <w:szCs w:val="20"/>
                <w:lang w:val="en-US"/>
              </w:rPr>
              <w:t xml:space="preserve"> </w:t>
            </w:r>
            <w:r w:rsidR="00ED205D" w:rsidRPr="001E46EC">
              <w:rPr>
                <w:rFonts w:ascii="Verdana" w:hAnsi="Verdana"/>
                <w:color w:val="000000" w:themeColor="text1"/>
                <w:sz w:val="20"/>
                <w:szCs w:val="20"/>
              </w:rPr>
              <w:t>е разбираемо, както и не е обоснован</w:t>
            </w:r>
            <w:r w:rsidR="00146FBE" w:rsidRPr="001E46EC">
              <w:rPr>
                <w:rFonts w:ascii="Verdana" w:hAnsi="Verdana"/>
                <w:color w:val="000000" w:themeColor="text1"/>
                <w:sz w:val="20"/>
                <w:szCs w:val="20"/>
              </w:rPr>
              <w:t xml:space="preserve">о и </w:t>
            </w:r>
            <w:r w:rsidR="00B06F9A" w:rsidRPr="001E46EC">
              <w:rPr>
                <w:rFonts w:ascii="Verdana" w:hAnsi="Verdana"/>
                <w:color w:val="000000" w:themeColor="text1"/>
                <w:sz w:val="20"/>
                <w:szCs w:val="20"/>
              </w:rPr>
              <w:t>доказано.</w:t>
            </w:r>
            <w:r w:rsidR="00927265" w:rsidRPr="001E46EC">
              <w:rPr>
                <w:rFonts w:ascii="Verdana" w:hAnsi="Verdana"/>
                <w:color w:val="000000" w:themeColor="text1"/>
                <w:sz w:val="20"/>
                <w:szCs w:val="20"/>
              </w:rPr>
              <w:t xml:space="preserve"> </w:t>
            </w:r>
            <w:r w:rsidR="00ED205D" w:rsidRPr="001E46EC">
              <w:rPr>
                <w:rFonts w:ascii="Verdana" w:hAnsi="Verdana"/>
                <w:color w:val="000000" w:themeColor="text1"/>
                <w:sz w:val="20"/>
                <w:szCs w:val="20"/>
              </w:rPr>
              <w:t xml:space="preserve">На </w:t>
            </w:r>
            <w:r w:rsidRPr="001E46EC">
              <w:rPr>
                <w:rFonts w:ascii="Verdana" w:hAnsi="Verdana"/>
                <w:color w:val="000000" w:themeColor="text1"/>
                <w:sz w:val="20"/>
                <w:szCs w:val="20"/>
              </w:rPr>
              <w:t>лице</w:t>
            </w:r>
            <w:r w:rsidR="00ED205D" w:rsidRPr="001E46EC">
              <w:rPr>
                <w:rFonts w:ascii="Verdana" w:hAnsi="Verdana"/>
                <w:color w:val="000000" w:themeColor="text1"/>
                <w:sz w:val="20"/>
                <w:szCs w:val="20"/>
              </w:rPr>
              <w:t xml:space="preserve"> са</w:t>
            </w:r>
            <w:r w:rsidRPr="001E46EC">
              <w:rPr>
                <w:rFonts w:ascii="Verdana" w:hAnsi="Verdana"/>
                <w:color w:val="000000" w:themeColor="text1"/>
                <w:sz w:val="20"/>
                <w:szCs w:val="20"/>
              </w:rPr>
              <w:t xml:space="preserve"> съмнения по отношение възможностите за пазарна реализация.</w:t>
            </w:r>
          </w:p>
        </w:tc>
        <w:tc>
          <w:tcPr>
            <w:tcW w:w="699" w:type="pct"/>
            <w:shd w:val="clear" w:color="auto" w:fill="auto"/>
          </w:tcPr>
          <w:p w14:paraId="15F09F2D" w14:textId="77777777" w:rsidR="001640F7" w:rsidRPr="001E46EC" w:rsidRDefault="001640F7"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7C5E9544" w14:textId="77777777" w:rsidTr="004C65F0">
        <w:tc>
          <w:tcPr>
            <w:tcW w:w="4301" w:type="pct"/>
            <w:shd w:val="clear" w:color="auto" w:fill="auto"/>
          </w:tcPr>
          <w:p w14:paraId="55BC8407" w14:textId="77777777" w:rsidR="001640F7" w:rsidRPr="001E46EC" w:rsidRDefault="001640F7" w:rsidP="004C65F0">
            <w:pPr>
              <w:jc w:val="both"/>
              <w:rPr>
                <w:rFonts w:ascii="Verdana" w:hAnsi="Verdana"/>
                <w:color w:val="000000" w:themeColor="text1"/>
                <w:sz w:val="20"/>
                <w:szCs w:val="20"/>
              </w:rPr>
            </w:pPr>
            <w:r w:rsidRPr="001E46EC">
              <w:rPr>
                <w:rFonts w:ascii="Verdana" w:hAnsi="Verdana"/>
                <w:b/>
                <w:color w:val="000000" w:themeColor="text1"/>
                <w:sz w:val="20"/>
                <w:szCs w:val="20"/>
              </w:rPr>
              <w:t xml:space="preserve">4. Реалистичност на плана за комерсиализация на резултатите от проекта </w:t>
            </w:r>
          </w:p>
        </w:tc>
        <w:tc>
          <w:tcPr>
            <w:tcW w:w="699" w:type="pct"/>
            <w:shd w:val="clear" w:color="auto" w:fill="auto"/>
          </w:tcPr>
          <w:p w14:paraId="3C21EBC4" w14:textId="77777777" w:rsidR="001640F7" w:rsidRPr="001E46EC" w:rsidRDefault="001640F7" w:rsidP="004C65F0">
            <w:pPr>
              <w:jc w:val="center"/>
              <w:rPr>
                <w:rFonts w:ascii="Verdana" w:hAnsi="Verdana"/>
                <w:b/>
                <w:color w:val="000000" w:themeColor="text1"/>
                <w:sz w:val="20"/>
                <w:szCs w:val="20"/>
              </w:rPr>
            </w:pPr>
            <w:r w:rsidRPr="001E46EC">
              <w:rPr>
                <w:rFonts w:ascii="Verdana" w:hAnsi="Verdana"/>
                <w:b/>
                <w:color w:val="000000" w:themeColor="text1"/>
                <w:sz w:val="20"/>
                <w:szCs w:val="20"/>
              </w:rPr>
              <w:t>6</w:t>
            </w:r>
          </w:p>
        </w:tc>
      </w:tr>
      <w:tr w:rsidR="001E46EC" w:rsidRPr="001E46EC" w14:paraId="05DB1430" w14:textId="77777777" w:rsidTr="004C65F0">
        <w:tc>
          <w:tcPr>
            <w:tcW w:w="4301" w:type="pct"/>
            <w:shd w:val="clear" w:color="auto" w:fill="auto"/>
          </w:tcPr>
          <w:p w14:paraId="5A9AAB07" w14:textId="4E5A3261" w:rsidR="001640F7" w:rsidRDefault="001640F7" w:rsidP="008973E3">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Дейностите и ресурсите, предвидени в плана за комерсиализация на резултатите по проекта, са </w:t>
            </w:r>
            <w:r w:rsidR="008973E3">
              <w:rPr>
                <w:rFonts w:ascii="Verdana" w:hAnsi="Verdana"/>
                <w:color w:val="000000" w:themeColor="text1"/>
                <w:sz w:val="20"/>
                <w:szCs w:val="20"/>
              </w:rPr>
              <w:t xml:space="preserve">конкретно </w:t>
            </w:r>
            <w:r w:rsidRPr="001E46EC">
              <w:rPr>
                <w:rFonts w:ascii="Verdana" w:hAnsi="Verdana"/>
                <w:color w:val="000000" w:themeColor="text1"/>
                <w:sz w:val="20"/>
                <w:szCs w:val="20"/>
              </w:rPr>
              <w:t xml:space="preserve">описани (релевантни/относими), реалистични и времево обвързани. </w:t>
            </w:r>
          </w:p>
          <w:p w14:paraId="53915474" w14:textId="0E36C82A" w:rsidR="008973E3" w:rsidRPr="001E46EC" w:rsidRDefault="008973E3" w:rsidP="008973E3">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0961BEA2" w14:textId="77777777" w:rsidR="001640F7" w:rsidRPr="001E46EC" w:rsidRDefault="001640F7" w:rsidP="004C65F0">
            <w:pPr>
              <w:jc w:val="center"/>
              <w:rPr>
                <w:rFonts w:ascii="Verdana" w:hAnsi="Verdana"/>
                <w:color w:val="000000" w:themeColor="text1"/>
                <w:sz w:val="20"/>
                <w:szCs w:val="20"/>
              </w:rPr>
            </w:pPr>
            <w:r w:rsidRPr="001E46EC">
              <w:rPr>
                <w:rFonts w:ascii="Verdana" w:hAnsi="Verdana"/>
                <w:color w:val="000000" w:themeColor="text1"/>
                <w:sz w:val="20"/>
                <w:szCs w:val="20"/>
              </w:rPr>
              <w:t xml:space="preserve">6 </w:t>
            </w:r>
          </w:p>
        </w:tc>
      </w:tr>
      <w:tr w:rsidR="001E46EC" w:rsidRPr="001E46EC" w14:paraId="2AF0E2FA" w14:textId="77777777" w:rsidTr="004C65F0">
        <w:tc>
          <w:tcPr>
            <w:tcW w:w="4301" w:type="pct"/>
            <w:shd w:val="clear" w:color="auto" w:fill="auto"/>
          </w:tcPr>
          <w:p w14:paraId="458084BF" w14:textId="754B8BE0" w:rsidR="001640F7" w:rsidRDefault="001640F7" w:rsidP="008973E3">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Дейностите и ресурсите за комерсиализация на резултатите по проекта са </w:t>
            </w:r>
            <w:r w:rsidR="008973E3">
              <w:rPr>
                <w:rFonts w:ascii="Verdana" w:hAnsi="Verdana"/>
                <w:color w:val="000000" w:themeColor="text1"/>
                <w:sz w:val="20"/>
                <w:szCs w:val="20"/>
              </w:rPr>
              <w:t>конкретно</w:t>
            </w:r>
            <w:r w:rsidR="008973E3" w:rsidRPr="001E46EC">
              <w:rPr>
                <w:rFonts w:ascii="Verdana" w:hAnsi="Verdana"/>
                <w:color w:val="000000" w:themeColor="text1"/>
                <w:sz w:val="20"/>
                <w:szCs w:val="20"/>
              </w:rPr>
              <w:t xml:space="preserve"> </w:t>
            </w:r>
            <w:r w:rsidRPr="001E46EC">
              <w:rPr>
                <w:rFonts w:ascii="Verdana" w:hAnsi="Verdana"/>
                <w:color w:val="000000" w:themeColor="text1"/>
                <w:sz w:val="20"/>
                <w:szCs w:val="20"/>
              </w:rPr>
              <w:t>описани, но са налице съмнения относно тяхната реалистичност и изпълнимост във времето.</w:t>
            </w:r>
          </w:p>
          <w:p w14:paraId="40A225EB" w14:textId="34A4FBC1" w:rsidR="008973E3" w:rsidRPr="001E46EC" w:rsidRDefault="008973E3" w:rsidP="008973E3">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За тези възможности на проекта са представени доказателства/сравнителен анализ.</w:t>
            </w:r>
          </w:p>
        </w:tc>
        <w:tc>
          <w:tcPr>
            <w:tcW w:w="699" w:type="pct"/>
            <w:shd w:val="clear" w:color="auto" w:fill="auto"/>
          </w:tcPr>
          <w:p w14:paraId="27956FDB" w14:textId="062F03C6" w:rsidR="001640F7" w:rsidRPr="001E46EC" w:rsidRDefault="009A0F4D" w:rsidP="004C65F0">
            <w:pPr>
              <w:jc w:val="center"/>
              <w:rPr>
                <w:rFonts w:ascii="Verdana" w:hAnsi="Verdana"/>
                <w:color w:val="000000" w:themeColor="text1"/>
                <w:sz w:val="20"/>
                <w:szCs w:val="20"/>
                <w:lang w:val="en-US"/>
              </w:rPr>
            </w:pPr>
            <w:r w:rsidRPr="001E46EC">
              <w:rPr>
                <w:rFonts w:ascii="Verdana" w:hAnsi="Verdana"/>
                <w:color w:val="000000" w:themeColor="text1"/>
                <w:sz w:val="20"/>
                <w:szCs w:val="20"/>
              </w:rPr>
              <w:t>3</w:t>
            </w:r>
          </w:p>
        </w:tc>
      </w:tr>
      <w:tr w:rsidR="001E46EC" w:rsidRPr="001E46EC" w14:paraId="32993975" w14:textId="77777777" w:rsidTr="004C65F0">
        <w:trPr>
          <w:trHeight w:val="712"/>
        </w:trPr>
        <w:tc>
          <w:tcPr>
            <w:tcW w:w="4301" w:type="pct"/>
            <w:shd w:val="clear" w:color="auto" w:fill="auto"/>
          </w:tcPr>
          <w:p w14:paraId="7640500F" w14:textId="3AC644EF" w:rsidR="001640F7" w:rsidRPr="001E46EC" w:rsidRDefault="001640F7" w:rsidP="00FF4368">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Дейностите и ресурсите за комерсиализация на резултатите по проекта </w:t>
            </w:r>
            <w:r w:rsidR="00FF4368" w:rsidRPr="001E46EC">
              <w:rPr>
                <w:rFonts w:ascii="Verdana" w:hAnsi="Verdana"/>
                <w:color w:val="000000" w:themeColor="text1"/>
                <w:sz w:val="20"/>
                <w:szCs w:val="20"/>
              </w:rPr>
              <w:t>са неизпълними във времето</w:t>
            </w:r>
            <w:r w:rsidRPr="001E46EC">
              <w:rPr>
                <w:rFonts w:ascii="Verdana" w:hAnsi="Verdana"/>
                <w:color w:val="000000" w:themeColor="text1"/>
                <w:sz w:val="20"/>
                <w:szCs w:val="20"/>
              </w:rPr>
              <w:t>. Планът за комерсиализация е нереалистичен и необоснован.</w:t>
            </w:r>
          </w:p>
        </w:tc>
        <w:tc>
          <w:tcPr>
            <w:tcW w:w="699" w:type="pct"/>
            <w:shd w:val="clear" w:color="auto" w:fill="auto"/>
          </w:tcPr>
          <w:p w14:paraId="1C4C34FB" w14:textId="77777777" w:rsidR="001640F7" w:rsidRPr="001E46EC" w:rsidRDefault="001640F7"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7D6E2348" w14:textId="77777777" w:rsidTr="004C65F0">
        <w:tc>
          <w:tcPr>
            <w:tcW w:w="4301" w:type="pct"/>
            <w:shd w:val="clear" w:color="auto" w:fill="auto"/>
          </w:tcPr>
          <w:p w14:paraId="3B3E00CA" w14:textId="5781592C" w:rsidR="001640F7" w:rsidRPr="001E46EC" w:rsidRDefault="001640F7" w:rsidP="004C65F0">
            <w:pPr>
              <w:jc w:val="both"/>
              <w:rPr>
                <w:rFonts w:ascii="Verdana" w:hAnsi="Verdana"/>
                <w:b/>
                <w:color w:val="000000" w:themeColor="text1"/>
                <w:sz w:val="20"/>
                <w:szCs w:val="20"/>
              </w:rPr>
            </w:pPr>
            <w:r w:rsidRPr="001E46EC">
              <w:rPr>
                <w:rFonts w:ascii="Verdana" w:hAnsi="Verdana"/>
                <w:b/>
                <w:color w:val="000000" w:themeColor="text1"/>
                <w:sz w:val="20"/>
                <w:szCs w:val="20"/>
              </w:rPr>
              <w:t>5. Ефективно управление на проекта и очаквана възвращаемост на направените разходи по проекта</w:t>
            </w:r>
            <w:r w:rsidR="00927265" w:rsidRPr="001E46EC">
              <w:rPr>
                <w:rFonts w:ascii="Verdana" w:hAnsi="Verdana"/>
                <w:b/>
                <w:color w:val="000000" w:themeColor="text1"/>
                <w:sz w:val="20"/>
                <w:szCs w:val="20"/>
              </w:rPr>
              <w:t>:</w:t>
            </w:r>
          </w:p>
          <w:p w14:paraId="54B12391" w14:textId="6E82BB9B" w:rsidR="001640F7" w:rsidRPr="001E46EC" w:rsidRDefault="001640F7" w:rsidP="004C65F0">
            <w:pPr>
              <w:jc w:val="both"/>
              <w:rPr>
                <w:rFonts w:ascii="Verdana" w:hAnsi="Verdana"/>
                <w:b/>
                <w:color w:val="000000" w:themeColor="text1"/>
                <w:sz w:val="20"/>
                <w:szCs w:val="20"/>
              </w:rPr>
            </w:pPr>
          </w:p>
        </w:tc>
        <w:tc>
          <w:tcPr>
            <w:tcW w:w="699" w:type="pct"/>
            <w:shd w:val="clear" w:color="auto" w:fill="auto"/>
          </w:tcPr>
          <w:p w14:paraId="2AAE57E1" w14:textId="1B3F9350" w:rsidR="001640F7" w:rsidRPr="001E46EC" w:rsidRDefault="00A83EE9"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1E46EC" w:rsidRPr="001E46EC" w14:paraId="350D4E94" w14:textId="77777777" w:rsidTr="004C65F0">
        <w:tc>
          <w:tcPr>
            <w:tcW w:w="4301" w:type="pct"/>
            <w:shd w:val="clear" w:color="auto" w:fill="auto"/>
          </w:tcPr>
          <w:p w14:paraId="6B037316" w14:textId="6E29CBBD" w:rsidR="00927265" w:rsidRPr="001E46EC" w:rsidRDefault="00927265" w:rsidP="00E40B53">
            <w:pPr>
              <w:jc w:val="both"/>
              <w:rPr>
                <w:rFonts w:ascii="Verdana" w:hAnsi="Verdana"/>
                <w:b/>
                <w:color w:val="000000" w:themeColor="text1"/>
                <w:sz w:val="20"/>
                <w:szCs w:val="20"/>
              </w:rPr>
            </w:pPr>
            <w:r w:rsidRPr="001E46EC">
              <w:rPr>
                <w:rFonts w:ascii="Verdana" w:hAnsi="Verdana"/>
                <w:b/>
                <w:color w:val="000000" w:themeColor="text1"/>
                <w:sz w:val="20"/>
                <w:szCs w:val="20"/>
              </w:rPr>
              <w:lastRenderedPageBreak/>
              <w:t>5.1. Оценка по тази точка се дава в случай, че кандидатът е стартиращо предприятие.</w:t>
            </w:r>
            <w:r w:rsidR="002D4513" w:rsidRPr="001E46EC">
              <w:rPr>
                <w:rFonts w:ascii="Verdana" w:hAnsi="Verdana"/>
                <w:b/>
                <w:color w:val="000000" w:themeColor="text1"/>
                <w:sz w:val="20"/>
                <w:szCs w:val="20"/>
              </w:rPr>
              <w:t xml:space="preserve"> </w:t>
            </w:r>
          </w:p>
        </w:tc>
        <w:tc>
          <w:tcPr>
            <w:tcW w:w="699" w:type="pct"/>
            <w:shd w:val="clear" w:color="auto" w:fill="auto"/>
          </w:tcPr>
          <w:p w14:paraId="7E62F2E6" w14:textId="2217935D" w:rsidR="00927265" w:rsidRPr="001E46EC" w:rsidRDefault="00A83EE9"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1E46EC" w:rsidRPr="001E46EC" w14:paraId="7132A116" w14:textId="77777777" w:rsidTr="004C65F0">
        <w:tc>
          <w:tcPr>
            <w:tcW w:w="4301" w:type="pct"/>
            <w:shd w:val="clear" w:color="auto" w:fill="auto"/>
          </w:tcPr>
          <w:p w14:paraId="54DFEDCF" w14:textId="77777777" w:rsidR="001640F7" w:rsidRDefault="001640F7" w:rsidP="00927265">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чистото имущество на стартиращо предприятие (кандидат) </w:t>
            </w:r>
            <w:r w:rsidR="00927265" w:rsidRPr="001E46EC">
              <w:rPr>
                <w:rFonts w:ascii="Verdana" w:hAnsi="Verdana"/>
                <w:color w:val="000000" w:themeColor="text1"/>
                <w:sz w:val="20"/>
                <w:szCs w:val="20"/>
              </w:rPr>
              <w:t>покрива</w:t>
            </w:r>
            <w:r w:rsidRPr="001E46EC">
              <w:rPr>
                <w:rFonts w:ascii="Verdana" w:hAnsi="Verdana"/>
                <w:color w:val="000000" w:themeColor="text1"/>
                <w:sz w:val="20"/>
                <w:szCs w:val="20"/>
              </w:rPr>
              <w:t xml:space="preserve"> разходите по проекта</w:t>
            </w:r>
            <w:r w:rsidR="009A0F4D" w:rsidRPr="001E46EC">
              <w:rPr>
                <w:rFonts w:ascii="Verdana" w:hAnsi="Verdana"/>
                <w:color w:val="000000" w:themeColor="text1"/>
                <w:sz w:val="20"/>
                <w:szCs w:val="20"/>
              </w:rPr>
              <w:t>.</w:t>
            </w:r>
            <w:r w:rsidRPr="001E46EC">
              <w:rPr>
                <w:rFonts w:ascii="Verdana" w:hAnsi="Verdana"/>
                <w:color w:val="000000" w:themeColor="text1"/>
                <w:sz w:val="20"/>
                <w:szCs w:val="20"/>
              </w:rPr>
              <w:t xml:space="preserve"> Очакваната възвращаемост на направените разходи по проекта е до 3 години след приключване на проекта и е реалистична.</w:t>
            </w:r>
          </w:p>
          <w:p w14:paraId="054C8B7A" w14:textId="4A5C601C" w:rsidR="008973E3" w:rsidRPr="001E46EC" w:rsidRDefault="008973E3" w:rsidP="00927265">
            <w:pPr>
              <w:numPr>
                <w:ilvl w:val="0"/>
                <w:numId w:val="13"/>
              </w:numPr>
              <w:jc w:val="both"/>
              <w:rPr>
                <w:rFonts w:ascii="Verdana" w:hAnsi="Verdana"/>
                <w:color w:val="000000" w:themeColor="text1"/>
                <w:sz w:val="20"/>
                <w:szCs w:val="20"/>
              </w:rPr>
            </w:pPr>
          </w:p>
        </w:tc>
        <w:tc>
          <w:tcPr>
            <w:tcW w:w="699" w:type="pct"/>
            <w:shd w:val="clear" w:color="auto" w:fill="auto"/>
          </w:tcPr>
          <w:p w14:paraId="648F86C8" w14:textId="424CEF03" w:rsidR="001640F7" w:rsidRPr="00A83EE9" w:rsidRDefault="00A83EE9" w:rsidP="004C65F0">
            <w:pPr>
              <w:jc w:val="center"/>
              <w:rPr>
                <w:rFonts w:ascii="Verdana" w:hAnsi="Verdana"/>
                <w:color w:val="000000" w:themeColor="text1"/>
                <w:sz w:val="20"/>
                <w:szCs w:val="20"/>
              </w:rPr>
            </w:pPr>
            <w:r>
              <w:rPr>
                <w:rFonts w:ascii="Verdana" w:hAnsi="Verdana"/>
                <w:color w:val="000000" w:themeColor="text1"/>
                <w:sz w:val="20"/>
                <w:szCs w:val="20"/>
              </w:rPr>
              <w:t>6</w:t>
            </w:r>
          </w:p>
        </w:tc>
      </w:tr>
      <w:tr w:rsidR="001E46EC" w:rsidRPr="001E46EC" w14:paraId="77E91E27" w14:textId="77777777" w:rsidTr="004C65F0">
        <w:tc>
          <w:tcPr>
            <w:tcW w:w="4301" w:type="pct"/>
            <w:shd w:val="clear" w:color="auto" w:fill="auto"/>
          </w:tcPr>
          <w:p w14:paraId="3E5AC18D" w14:textId="2A88AEFD" w:rsidR="001640F7" w:rsidRPr="001E46EC" w:rsidRDefault="001640F7" w:rsidP="00927265">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чистото имущество на стартиращо предприятие (кандидат) </w:t>
            </w:r>
            <w:r w:rsidR="00927265" w:rsidRPr="001E46EC">
              <w:rPr>
                <w:rFonts w:ascii="Verdana" w:hAnsi="Verdana"/>
                <w:color w:val="000000" w:themeColor="text1"/>
                <w:sz w:val="20"/>
                <w:szCs w:val="20"/>
              </w:rPr>
              <w:t>покрива</w:t>
            </w:r>
            <w:r w:rsidRPr="001E46EC">
              <w:rPr>
                <w:rFonts w:ascii="Verdana" w:hAnsi="Verdana"/>
                <w:color w:val="000000" w:themeColor="text1"/>
                <w:sz w:val="20"/>
                <w:szCs w:val="20"/>
              </w:rPr>
              <w:t xml:space="preserve"> разходите по проекта. Очакваната възвращаемост на направените разходи е над 3 години след приключване на проекта и е реалистична.</w:t>
            </w:r>
          </w:p>
        </w:tc>
        <w:tc>
          <w:tcPr>
            <w:tcW w:w="699" w:type="pct"/>
            <w:shd w:val="clear" w:color="auto" w:fill="auto"/>
          </w:tcPr>
          <w:p w14:paraId="3AC0221A" w14:textId="3B19809F" w:rsidR="001640F7" w:rsidRPr="001E46EC" w:rsidRDefault="009D5F06" w:rsidP="004C65F0">
            <w:pPr>
              <w:jc w:val="center"/>
              <w:rPr>
                <w:rFonts w:ascii="Verdana" w:hAnsi="Verdana"/>
                <w:color w:val="000000" w:themeColor="text1"/>
                <w:sz w:val="20"/>
                <w:szCs w:val="20"/>
              </w:rPr>
            </w:pPr>
            <w:r>
              <w:rPr>
                <w:rFonts w:ascii="Verdana" w:hAnsi="Verdana"/>
                <w:color w:val="000000" w:themeColor="text1"/>
                <w:sz w:val="20"/>
                <w:szCs w:val="20"/>
              </w:rPr>
              <w:t>3</w:t>
            </w:r>
          </w:p>
        </w:tc>
      </w:tr>
      <w:tr w:rsidR="001E46EC" w:rsidRPr="001E46EC" w14:paraId="5BF471C8" w14:textId="77777777" w:rsidTr="004C65F0">
        <w:tc>
          <w:tcPr>
            <w:tcW w:w="4301" w:type="pct"/>
            <w:shd w:val="clear" w:color="auto" w:fill="auto"/>
          </w:tcPr>
          <w:p w14:paraId="118B6B2D" w14:textId="77777777" w:rsidR="001640F7" w:rsidRPr="001E46EC" w:rsidRDefault="001640F7" w:rsidP="004C65F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Не е планирана</w:t>
            </w:r>
            <w:r w:rsidRPr="001E46EC">
              <w:rPr>
                <w:rFonts w:ascii="Verdana" w:hAnsi="Verdana"/>
                <w:color w:val="000000" w:themeColor="text1"/>
                <w:sz w:val="20"/>
                <w:szCs w:val="20"/>
                <w:lang w:val="ru-RU"/>
              </w:rPr>
              <w:t>/не се очаква</w:t>
            </w:r>
            <w:r w:rsidRPr="001E46EC">
              <w:rPr>
                <w:rFonts w:ascii="Verdana" w:hAnsi="Verdana"/>
                <w:color w:val="000000" w:themeColor="text1"/>
                <w:sz w:val="20"/>
                <w:szCs w:val="20"/>
              </w:rPr>
              <w:t xml:space="preserve"> възвращаемост на направените разходи. </w:t>
            </w:r>
          </w:p>
        </w:tc>
        <w:tc>
          <w:tcPr>
            <w:tcW w:w="699" w:type="pct"/>
            <w:shd w:val="clear" w:color="auto" w:fill="auto"/>
          </w:tcPr>
          <w:p w14:paraId="2C9B46B6" w14:textId="77777777" w:rsidR="001640F7" w:rsidRPr="001E46EC" w:rsidRDefault="001640F7"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0CFD73FA" w14:textId="77777777" w:rsidTr="004C65F0">
        <w:tc>
          <w:tcPr>
            <w:tcW w:w="4301" w:type="pct"/>
            <w:shd w:val="clear" w:color="auto" w:fill="auto"/>
          </w:tcPr>
          <w:p w14:paraId="51055C59" w14:textId="473DB940" w:rsidR="001640F7" w:rsidRPr="001E46EC" w:rsidRDefault="001640F7" w:rsidP="004C65F0">
            <w:pPr>
              <w:jc w:val="both"/>
              <w:rPr>
                <w:rFonts w:ascii="Verdana" w:hAnsi="Verdana"/>
                <w:color w:val="000000" w:themeColor="text1"/>
                <w:sz w:val="20"/>
                <w:szCs w:val="20"/>
              </w:rPr>
            </w:pPr>
            <w:r w:rsidRPr="001E46EC">
              <w:rPr>
                <w:rFonts w:ascii="Verdana" w:hAnsi="Verdana"/>
                <w:b/>
                <w:color w:val="000000" w:themeColor="text1"/>
                <w:sz w:val="20"/>
                <w:szCs w:val="20"/>
              </w:rPr>
              <w:t>5.2. Оценка по тази точка се дава в случай, че кандидатът не  е стартиращо предприятие.</w:t>
            </w:r>
          </w:p>
        </w:tc>
        <w:tc>
          <w:tcPr>
            <w:tcW w:w="699" w:type="pct"/>
            <w:shd w:val="clear" w:color="auto" w:fill="auto"/>
          </w:tcPr>
          <w:p w14:paraId="55B49D25" w14:textId="161D2063" w:rsidR="001640F7" w:rsidRPr="00D82F20" w:rsidRDefault="00D82F20"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1E46EC" w:rsidRPr="001E46EC" w14:paraId="5548727E" w14:textId="77777777" w:rsidTr="004C65F0">
        <w:tc>
          <w:tcPr>
            <w:tcW w:w="4301" w:type="pct"/>
            <w:shd w:val="clear" w:color="auto" w:fill="auto"/>
          </w:tcPr>
          <w:p w14:paraId="725707FF" w14:textId="77777777" w:rsidR="001640F7" w:rsidRPr="001E46EC" w:rsidRDefault="001640F7" w:rsidP="006F69D0">
            <w:pPr>
              <w:ind w:firstLine="426"/>
              <w:jc w:val="both"/>
              <w:rPr>
                <w:rFonts w:ascii="Verdana" w:hAnsi="Verdana"/>
                <w:color w:val="000000" w:themeColor="text1"/>
                <w:sz w:val="20"/>
                <w:szCs w:val="20"/>
              </w:rPr>
            </w:pPr>
            <w:r w:rsidRPr="001E46EC">
              <w:rPr>
                <w:rFonts w:ascii="Verdana" w:hAnsi="Verdana"/>
                <w:color w:val="000000" w:themeColor="text1"/>
                <w:sz w:val="20"/>
                <w:szCs w:val="20"/>
              </w:rPr>
              <w:t>-</w:t>
            </w:r>
            <w:r w:rsidRPr="001E46EC">
              <w:rPr>
                <w:rFonts w:ascii="Verdana" w:hAnsi="Verdana"/>
                <w:color w:val="000000" w:themeColor="text1"/>
                <w:sz w:val="20"/>
                <w:szCs w:val="20"/>
              </w:rPr>
              <w:tab/>
              <w:t>Очакваната възвращаемост на направените разходи по проекта е до 3 години след приключване на проекта и е реалистична</w:t>
            </w:r>
          </w:p>
        </w:tc>
        <w:tc>
          <w:tcPr>
            <w:tcW w:w="699" w:type="pct"/>
            <w:shd w:val="clear" w:color="auto" w:fill="auto"/>
          </w:tcPr>
          <w:p w14:paraId="0FDABB19" w14:textId="4A5F89CA" w:rsidR="001640F7" w:rsidRPr="00D82F20" w:rsidRDefault="00D82F20" w:rsidP="004C65F0">
            <w:pPr>
              <w:jc w:val="center"/>
              <w:rPr>
                <w:rFonts w:ascii="Verdana" w:hAnsi="Verdana"/>
                <w:color w:val="000000" w:themeColor="text1"/>
                <w:sz w:val="20"/>
                <w:szCs w:val="20"/>
              </w:rPr>
            </w:pPr>
            <w:r>
              <w:rPr>
                <w:rFonts w:ascii="Verdana" w:hAnsi="Verdana"/>
                <w:color w:val="000000" w:themeColor="text1"/>
                <w:sz w:val="20"/>
                <w:szCs w:val="20"/>
              </w:rPr>
              <w:t>6</w:t>
            </w:r>
          </w:p>
        </w:tc>
      </w:tr>
      <w:tr w:rsidR="001E46EC" w:rsidRPr="001E46EC" w14:paraId="130AA939" w14:textId="77777777" w:rsidTr="004C65F0">
        <w:tc>
          <w:tcPr>
            <w:tcW w:w="4301" w:type="pct"/>
            <w:shd w:val="clear" w:color="auto" w:fill="auto"/>
          </w:tcPr>
          <w:p w14:paraId="575D1F64" w14:textId="77777777" w:rsidR="001640F7" w:rsidRPr="001E46EC" w:rsidRDefault="001640F7" w:rsidP="001640F7">
            <w:pPr>
              <w:pStyle w:val="ListParagraph"/>
              <w:numPr>
                <w:ilvl w:val="0"/>
                <w:numId w:val="13"/>
              </w:numPr>
              <w:spacing w:after="0" w:line="240" w:lineRule="auto"/>
              <w:jc w:val="both"/>
              <w:rPr>
                <w:rFonts w:ascii="Verdana" w:hAnsi="Verdana"/>
                <w:color w:val="000000" w:themeColor="text1"/>
                <w:sz w:val="20"/>
                <w:szCs w:val="20"/>
              </w:rPr>
            </w:pPr>
            <w:r w:rsidRPr="001E46EC">
              <w:rPr>
                <w:rFonts w:ascii="Verdana" w:hAnsi="Verdana"/>
                <w:color w:val="000000" w:themeColor="text1"/>
                <w:sz w:val="20"/>
                <w:szCs w:val="20"/>
              </w:rPr>
              <w:t>Очакваната възвращаемост на направените разходи е над 3 години след приключване на проекта и е реалистична.</w:t>
            </w:r>
          </w:p>
        </w:tc>
        <w:tc>
          <w:tcPr>
            <w:tcW w:w="699" w:type="pct"/>
            <w:shd w:val="clear" w:color="auto" w:fill="auto"/>
          </w:tcPr>
          <w:p w14:paraId="2A8A3471" w14:textId="034ABE5A" w:rsidR="001640F7" w:rsidRPr="00D82F20" w:rsidRDefault="00D82F20" w:rsidP="004C65F0">
            <w:pPr>
              <w:jc w:val="center"/>
              <w:rPr>
                <w:rFonts w:ascii="Verdana" w:hAnsi="Verdana"/>
                <w:color w:val="000000" w:themeColor="text1"/>
                <w:sz w:val="20"/>
                <w:szCs w:val="20"/>
              </w:rPr>
            </w:pPr>
            <w:r>
              <w:rPr>
                <w:rFonts w:ascii="Verdana" w:hAnsi="Verdana"/>
                <w:color w:val="000000" w:themeColor="text1"/>
                <w:sz w:val="20"/>
                <w:szCs w:val="20"/>
              </w:rPr>
              <w:t>3</w:t>
            </w:r>
          </w:p>
        </w:tc>
      </w:tr>
      <w:tr w:rsidR="009D5F06" w:rsidRPr="001E46EC" w14:paraId="2151F7C3" w14:textId="77777777" w:rsidTr="004C65F0">
        <w:tc>
          <w:tcPr>
            <w:tcW w:w="4301" w:type="pct"/>
            <w:shd w:val="clear" w:color="auto" w:fill="auto"/>
          </w:tcPr>
          <w:p w14:paraId="017C5B40" w14:textId="6E52CC2B" w:rsidR="009D5F06" w:rsidRPr="001E46EC" w:rsidRDefault="009D5F06" w:rsidP="00BC1ED6">
            <w:pPr>
              <w:pStyle w:val="ListParagraph"/>
              <w:numPr>
                <w:ilvl w:val="0"/>
                <w:numId w:val="13"/>
              </w:numPr>
              <w:jc w:val="both"/>
              <w:rPr>
                <w:rFonts w:ascii="Verdana" w:hAnsi="Verdana"/>
                <w:color w:val="000000" w:themeColor="text1"/>
                <w:sz w:val="20"/>
                <w:szCs w:val="20"/>
              </w:rPr>
            </w:pPr>
            <w:r>
              <w:rPr>
                <w:rFonts w:ascii="Verdana" w:hAnsi="Verdana"/>
                <w:color w:val="000000" w:themeColor="text1"/>
                <w:sz w:val="20"/>
                <w:szCs w:val="20"/>
              </w:rPr>
              <w:t>Не е изпълнено нито едно от горните две условия.</w:t>
            </w:r>
          </w:p>
        </w:tc>
        <w:tc>
          <w:tcPr>
            <w:tcW w:w="699" w:type="pct"/>
            <w:shd w:val="clear" w:color="auto" w:fill="auto"/>
          </w:tcPr>
          <w:p w14:paraId="1AC5621F" w14:textId="77777777" w:rsidR="009D5F06" w:rsidRPr="001E46EC" w:rsidRDefault="009D5F06" w:rsidP="009D5F06">
            <w:pPr>
              <w:jc w:val="center"/>
              <w:rPr>
                <w:rFonts w:ascii="Verdana" w:hAnsi="Verdana"/>
                <w:color w:val="000000" w:themeColor="text1"/>
                <w:sz w:val="20"/>
                <w:szCs w:val="20"/>
                <w:lang w:val="en-US"/>
              </w:rPr>
            </w:pPr>
            <w:r w:rsidRPr="001E46EC">
              <w:rPr>
                <w:rFonts w:ascii="Verdana" w:hAnsi="Verdana"/>
                <w:color w:val="000000" w:themeColor="text1"/>
                <w:sz w:val="20"/>
                <w:szCs w:val="20"/>
                <w:lang w:val="en-US"/>
              </w:rPr>
              <w:t>0</w:t>
            </w:r>
          </w:p>
        </w:tc>
      </w:tr>
      <w:tr w:rsidR="001E46EC" w:rsidRPr="001E46EC" w14:paraId="6C631D0E" w14:textId="77777777" w:rsidTr="004C65F0">
        <w:tc>
          <w:tcPr>
            <w:tcW w:w="4301" w:type="pct"/>
            <w:shd w:val="clear" w:color="auto" w:fill="auto"/>
          </w:tcPr>
          <w:p w14:paraId="609AB12B" w14:textId="265B6B5C" w:rsidR="001640F7" w:rsidRPr="001E46EC" w:rsidRDefault="001640F7" w:rsidP="004C65F0">
            <w:pPr>
              <w:jc w:val="both"/>
              <w:rPr>
                <w:rFonts w:ascii="Verdana" w:hAnsi="Verdana"/>
                <w:b/>
                <w:color w:val="000000" w:themeColor="text1"/>
                <w:sz w:val="20"/>
                <w:szCs w:val="20"/>
              </w:rPr>
            </w:pPr>
            <w:r w:rsidRPr="001E46EC">
              <w:rPr>
                <w:rFonts w:ascii="Verdana" w:hAnsi="Verdana"/>
                <w:b/>
                <w:color w:val="000000" w:themeColor="text1"/>
                <w:sz w:val="20"/>
                <w:szCs w:val="20"/>
              </w:rPr>
              <w:t>6. Принос за повишаване на търговския, включително експортния, потенциал на предприятието(а), участващо</w:t>
            </w:r>
            <w:r w:rsidR="00A94B40" w:rsidRPr="001E46EC">
              <w:rPr>
                <w:rFonts w:ascii="Verdana" w:hAnsi="Verdana"/>
                <w:b/>
                <w:color w:val="000000" w:themeColor="text1"/>
                <w:sz w:val="20"/>
                <w:szCs w:val="20"/>
                <w:lang w:val="en-US"/>
              </w:rPr>
              <w:t xml:space="preserve"> </w:t>
            </w:r>
            <w:r w:rsidRPr="001E46EC">
              <w:rPr>
                <w:rFonts w:ascii="Verdana" w:hAnsi="Verdana"/>
                <w:b/>
                <w:color w:val="000000" w:themeColor="text1"/>
                <w:sz w:val="20"/>
                <w:szCs w:val="20"/>
              </w:rPr>
              <w:t>(и) в проекта</w:t>
            </w:r>
          </w:p>
        </w:tc>
        <w:tc>
          <w:tcPr>
            <w:tcW w:w="699" w:type="pct"/>
            <w:shd w:val="clear" w:color="auto" w:fill="auto"/>
          </w:tcPr>
          <w:p w14:paraId="298B9F18" w14:textId="5A5062D1" w:rsidR="001640F7" w:rsidRPr="001E46EC" w:rsidRDefault="00D82F20" w:rsidP="004C65F0">
            <w:pPr>
              <w:jc w:val="center"/>
              <w:rPr>
                <w:rFonts w:ascii="Verdana" w:hAnsi="Verdana"/>
                <w:b/>
                <w:color w:val="000000" w:themeColor="text1"/>
                <w:sz w:val="20"/>
                <w:szCs w:val="20"/>
              </w:rPr>
            </w:pPr>
            <w:r>
              <w:rPr>
                <w:rFonts w:ascii="Verdana" w:hAnsi="Verdana"/>
                <w:b/>
                <w:color w:val="000000" w:themeColor="text1"/>
                <w:sz w:val="20"/>
                <w:szCs w:val="20"/>
              </w:rPr>
              <w:t>6</w:t>
            </w:r>
          </w:p>
        </w:tc>
      </w:tr>
      <w:tr w:rsidR="001E46EC" w:rsidRPr="001E46EC" w14:paraId="185A6CF6" w14:textId="77777777" w:rsidTr="004C65F0">
        <w:tc>
          <w:tcPr>
            <w:tcW w:w="4301" w:type="pct"/>
            <w:shd w:val="clear" w:color="auto" w:fill="auto"/>
          </w:tcPr>
          <w:p w14:paraId="315E8AE9" w14:textId="4DBB2107" w:rsidR="001640F7" w:rsidRPr="001E46EC" w:rsidRDefault="00927265" w:rsidP="004C65F0">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Кандидатът е обосновал, че в</w:t>
            </w:r>
            <w:r w:rsidR="001640F7" w:rsidRPr="001E46EC">
              <w:rPr>
                <w:rFonts w:ascii="Verdana" w:hAnsi="Verdana"/>
                <w:color w:val="000000" w:themeColor="text1"/>
                <w:sz w:val="20"/>
                <w:szCs w:val="20"/>
              </w:rPr>
              <w:t xml:space="preserve"> резултат от дейностите по проекта </w:t>
            </w:r>
            <w:r w:rsidRPr="001E46EC">
              <w:rPr>
                <w:rFonts w:ascii="Verdana" w:hAnsi="Verdana"/>
                <w:color w:val="000000" w:themeColor="text1"/>
                <w:sz w:val="20"/>
                <w:szCs w:val="20"/>
              </w:rPr>
              <w:t>ще</w:t>
            </w:r>
            <w:r w:rsidR="001640F7" w:rsidRPr="001E46EC">
              <w:rPr>
                <w:rFonts w:ascii="Verdana" w:hAnsi="Verdana"/>
                <w:color w:val="000000" w:themeColor="text1"/>
                <w:sz w:val="20"/>
                <w:szCs w:val="20"/>
              </w:rPr>
              <w:t xml:space="preserve"> се увеличи експортният потенциал на предприятието. </w:t>
            </w:r>
          </w:p>
        </w:tc>
        <w:tc>
          <w:tcPr>
            <w:tcW w:w="699" w:type="pct"/>
            <w:shd w:val="clear" w:color="auto" w:fill="auto"/>
          </w:tcPr>
          <w:p w14:paraId="1303EAFB" w14:textId="3A0B9597" w:rsidR="001640F7" w:rsidRPr="00D82F20" w:rsidRDefault="00D82F20" w:rsidP="004C65F0">
            <w:pPr>
              <w:jc w:val="center"/>
              <w:rPr>
                <w:rFonts w:ascii="Verdana" w:hAnsi="Verdana"/>
                <w:color w:val="000000" w:themeColor="text1"/>
                <w:sz w:val="20"/>
                <w:szCs w:val="20"/>
              </w:rPr>
            </w:pPr>
            <w:r>
              <w:rPr>
                <w:rFonts w:ascii="Verdana" w:hAnsi="Verdana"/>
                <w:color w:val="000000" w:themeColor="text1"/>
                <w:sz w:val="20"/>
                <w:szCs w:val="20"/>
              </w:rPr>
              <w:t>6</w:t>
            </w:r>
          </w:p>
        </w:tc>
      </w:tr>
      <w:tr w:rsidR="001E46EC" w:rsidRPr="001E46EC" w14:paraId="7371D812" w14:textId="77777777" w:rsidTr="004C65F0">
        <w:tc>
          <w:tcPr>
            <w:tcW w:w="4301" w:type="pct"/>
            <w:shd w:val="clear" w:color="auto" w:fill="auto"/>
          </w:tcPr>
          <w:p w14:paraId="6012E1AC" w14:textId="38A56567" w:rsidR="001640F7" w:rsidRPr="001E46EC" w:rsidRDefault="00927265" w:rsidP="00927265">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Кандидатът е обосновал, че в </w:t>
            </w:r>
            <w:r w:rsidR="001640F7" w:rsidRPr="001E46EC">
              <w:rPr>
                <w:rFonts w:ascii="Verdana" w:hAnsi="Verdana"/>
                <w:color w:val="000000" w:themeColor="text1"/>
                <w:sz w:val="20"/>
                <w:szCs w:val="20"/>
              </w:rPr>
              <w:t xml:space="preserve">резултат от дейностите по проекта </w:t>
            </w:r>
            <w:r w:rsidRPr="001E46EC">
              <w:rPr>
                <w:rFonts w:ascii="Verdana" w:hAnsi="Verdana"/>
                <w:color w:val="000000" w:themeColor="text1"/>
                <w:sz w:val="20"/>
                <w:szCs w:val="20"/>
              </w:rPr>
              <w:t xml:space="preserve">ще </w:t>
            </w:r>
            <w:r w:rsidR="001640F7" w:rsidRPr="001E46EC">
              <w:rPr>
                <w:rFonts w:ascii="Verdana" w:hAnsi="Verdana"/>
                <w:color w:val="000000" w:themeColor="text1"/>
                <w:sz w:val="20"/>
                <w:szCs w:val="20"/>
              </w:rPr>
              <w:t>се увеличат продажбите на вътрешния пазар на   предприятието.</w:t>
            </w:r>
          </w:p>
        </w:tc>
        <w:tc>
          <w:tcPr>
            <w:tcW w:w="699" w:type="pct"/>
            <w:shd w:val="clear" w:color="auto" w:fill="auto"/>
          </w:tcPr>
          <w:p w14:paraId="4F686830" w14:textId="77777777" w:rsidR="001640F7" w:rsidRPr="001E46EC" w:rsidRDefault="001640F7" w:rsidP="004C65F0">
            <w:pPr>
              <w:jc w:val="center"/>
              <w:rPr>
                <w:rFonts w:ascii="Verdana" w:hAnsi="Verdana"/>
                <w:color w:val="000000" w:themeColor="text1"/>
                <w:sz w:val="20"/>
                <w:szCs w:val="20"/>
              </w:rPr>
            </w:pPr>
            <w:r w:rsidRPr="001E46EC">
              <w:rPr>
                <w:rFonts w:ascii="Verdana" w:hAnsi="Verdana"/>
                <w:color w:val="000000" w:themeColor="text1"/>
                <w:sz w:val="20"/>
                <w:szCs w:val="20"/>
              </w:rPr>
              <w:t>3</w:t>
            </w:r>
          </w:p>
        </w:tc>
      </w:tr>
      <w:tr w:rsidR="001E46EC" w:rsidRPr="001E46EC" w14:paraId="4F14A0C8" w14:textId="77777777" w:rsidTr="004C65F0">
        <w:tc>
          <w:tcPr>
            <w:tcW w:w="4301" w:type="pct"/>
            <w:shd w:val="clear" w:color="auto" w:fill="auto"/>
          </w:tcPr>
          <w:p w14:paraId="717B142F" w14:textId="41775425" w:rsidR="001640F7" w:rsidRPr="001E46EC" w:rsidRDefault="00927265" w:rsidP="00927265">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В </w:t>
            </w:r>
            <w:r w:rsidR="00F20D73">
              <w:rPr>
                <w:rFonts w:ascii="Verdana" w:hAnsi="Verdana"/>
                <w:color w:val="000000" w:themeColor="text1"/>
                <w:sz w:val="20"/>
                <w:szCs w:val="20"/>
              </w:rPr>
              <w:t>п</w:t>
            </w:r>
            <w:r w:rsidR="001640F7" w:rsidRPr="001E46EC">
              <w:rPr>
                <w:rFonts w:ascii="Verdana" w:hAnsi="Verdana"/>
                <w:color w:val="000000" w:themeColor="text1"/>
                <w:sz w:val="20"/>
                <w:szCs w:val="20"/>
              </w:rPr>
              <w:t>роект</w:t>
            </w:r>
            <w:r w:rsidRPr="001E46EC">
              <w:rPr>
                <w:rFonts w:ascii="Verdana" w:hAnsi="Verdana"/>
                <w:color w:val="000000" w:themeColor="text1"/>
                <w:sz w:val="20"/>
                <w:szCs w:val="20"/>
              </w:rPr>
              <w:t>а</w:t>
            </w:r>
            <w:r w:rsidR="001640F7" w:rsidRPr="001E46EC">
              <w:rPr>
                <w:rFonts w:ascii="Verdana" w:hAnsi="Verdana"/>
                <w:color w:val="000000" w:themeColor="text1"/>
                <w:sz w:val="20"/>
                <w:szCs w:val="20"/>
              </w:rPr>
              <w:t xml:space="preserve"> не </w:t>
            </w:r>
            <w:r w:rsidRPr="001E46EC">
              <w:rPr>
                <w:rFonts w:ascii="Verdana" w:hAnsi="Verdana"/>
                <w:color w:val="000000" w:themeColor="text1"/>
                <w:sz w:val="20"/>
                <w:szCs w:val="20"/>
              </w:rPr>
              <w:t xml:space="preserve">е обосновано </w:t>
            </w:r>
            <w:r w:rsidR="001640F7" w:rsidRPr="001E46EC">
              <w:rPr>
                <w:rFonts w:ascii="Verdana" w:hAnsi="Verdana"/>
                <w:color w:val="000000" w:themeColor="text1"/>
                <w:sz w:val="20"/>
                <w:szCs w:val="20"/>
              </w:rPr>
              <w:t>повишаване на търговския потенциал на предприятието(а), участващо(и) в проекта.</w:t>
            </w:r>
          </w:p>
        </w:tc>
        <w:tc>
          <w:tcPr>
            <w:tcW w:w="699" w:type="pct"/>
            <w:shd w:val="clear" w:color="auto" w:fill="auto"/>
          </w:tcPr>
          <w:p w14:paraId="19C253C6" w14:textId="77777777" w:rsidR="001640F7" w:rsidRPr="001E46EC" w:rsidRDefault="001640F7" w:rsidP="004C65F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D82F20" w:rsidRPr="001E46EC" w14:paraId="3B167192" w14:textId="77777777" w:rsidTr="000E0CC7">
        <w:tc>
          <w:tcPr>
            <w:tcW w:w="4301" w:type="pct"/>
            <w:shd w:val="clear" w:color="auto" w:fill="auto"/>
          </w:tcPr>
          <w:p w14:paraId="5C9BD378" w14:textId="77777777" w:rsidR="00D82F20" w:rsidRPr="001E46EC" w:rsidRDefault="00D82F20" w:rsidP="000E0CC7">
            <w:pPr>
              <w:jc w:val="both"/>
              <w:rPr>
                <w:rFonts w:ascii="Verdana" w:hAnsi="Verdana"/>
                <w:color w:val="000000" w:themeColor="text1"/>
                <w:sz w:val="20"/>
                <w:szCs w:val="20"/>
              </w:rPr>
            </w:pPr>
            <w:r w:rsidRPr="001E46EC">
              <w:rPr>
                <w:rFonts w:ascii="Verdana" w:hAnsi="Verdana"/>
                <w:b/>
                <w:color w:val="000000" w:themeColor="text1"/>
                <w:sz w:val="20"/>
                <w:szCs w:val="20"/>
              </w:rPr>
              <w:t>7. Принос за развитието и квалификацията на персонала на кандидата и партньорите</w:t>
            </w:r>
          </w:p>
        </w:tc>
        <w:tc>
          <w:tcPr>
            <w:tcW w:w="699" w:type="pct"/>
            <w:shd w:val="clear" w:color="auto" w:fill="auto"/>
          </w:tcPr>
          <w:p w14:paraId="610C9755" w14:textId="77777777" w:rsidR="00D82F20" w:rsidRPr="001E46EC" w:rsidRDefault="00D82F20" w:rsidP="000E0CC7">
            <w:pPr>
              <w:jc w:val="center"/>
              <w:rPr>
                <w:rFonts w:ascii="Verdana" w:hAnsi="Verdana"/>
                <w:b/>
                <w:color w:val="000000" w:themeColor="text1"/>
                <w:sz w:val="20"/>
                <w:szCs w:val="20"/>
              </w:rPr>
            </w:pPr>
            <w:r w:rsidRPr="001E46EC">
              <w:rPr>
                <w:rFonts w:ascii="Verdana" w:hAnsi="Verdana"/>
                <w:b/>
                <w:color w:val="000000" w:themeColor="text1"/>
                <w:sz w:val="20"/>
                <w:szCs w:val="20"/>
              </w:rPr>
              <w:t>2</w:t>
            </w:r>
          </w:p>
        </w:tc>
      </w:tr>
      <w:tr w:rsidR="00D82F20" w:rsidRPr="001E46EC" w14:paraId="5A8493C9" w14:textId="77777777" w:rsidTr="000E0CC7">
        <w:tc>
          <w:tcPr>
            <w:tcW w:w="4301" w:type="pct"/>
            <w:shd w:val="clear" w:color="auto" w:fill="auto"/>
          </w:tcPr>
          <w:p w14:paraId="670FB1C6" w14:textId="77777777" w:rsidR="00D82F20" w:rsidRPr="001E46EC" w:rsidRDefault="00D82F20" w:rsidP="000E0CC7">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В проекта е обоснован принос към повишаване на квалификацията и насърчаване развитието на персонала. </w:t>
            </w:r>
          </w:p>
        </w:tc>
        <w:tc>
          <w:tcPr>
            <w:tcW w:w="699" w:type="pct"/>
            <w:shd w:val="clear" w:color="auto" w:fill="auto"/>
          </w:tcPr>
          <w:p w14:paraId="6023DA8F" w14:textId="77777777" w:rsidR="00D82F20" w:rsidRPr="001E46EC" w:rsidRDefault="00D82F20" w:rsidP="000E0CC7">
            <w:pPr>
              <w:jc w:val="center"/>
              <w:rPr>
                <w:rFonts w:ascii="Verdana" w:hAnsi="Verdana"/>
                <w:color w:val="000000" w:themeColor="text1"/>
                <w:sz w:val="20"/>
                <w:szCs w:val="20"/>
              </w:rPr>
            </w:pPr>
            <w:r w:rsidRPr="001E46EC">
              <w:rPr>
                <w:rFonts w:ascii="Verdana" w:hAnsi="Verdana"/>
                <w:color w:val="000000" w:themeColor="text1"/>
                <w:sz w:val="20"/>
                <w:szCs w:val="20"/>
              </w:rPr>
              <w:t>2</w:t>
            </w:r>
          </w:p>
        </w:tc>
      </w:tr>
      <w:tr w:rsidR="00D82F20" w:rsidRPr="001E46EC" w14:paraId="6BD822E7" w14:textId="77777777" w:rsidTr="000E0CC7">
        <w:tc>
          <w:tcPr>
            <w:tcW w:w="4301" w:type="pct"/>
            <w:shd w:val="clear" w:color="auto" w:fill="auto"/>
          </w:tcPr>
          <w:p w14:paraId="2B267F2E" w14:textId="77777777" w:rsidR="00D82F20" w:rsidRPr="001E46EC" w:rsidRDefault="00D82F20" w:rsidP="000E0CC7">
            <w:pPr>
              <w:numPr>
                <w:ilvl w:val="0"/>
                <w:numId w:val="13"/>
              </w:numPr>
              <w:jc w:val="both"/>
              <w:rPr>
                <w:rFonts w:ascii="Verdana" w:hAnsi="Verdana"/>
                <w:color w:val="000000" w:themeColor="text1"/>
                <w:sz w:val="20"/>
                <w:szCs w:val="20"/>
              </w:rPr>
            </w:pPr>
            <w:r w:rsidRPr="001E46EC">
              <w:rPr>
                <w:rFonts w:ascii="Verdana" w:hAnsi="Verdana"/>
                <w:color w:val="000000" w:themeColor="text1"/>
                <w:sz w:val="20"/>
                <w:szCs w:val="20"/>
              </w:rPr>
              <w:t xml:space="preserve">В проекта не е обоснован принос към повишаване на квалификацията и развитието на персонала. </w:t>
            </w:r>
          </w:p>
        </w:tc>
        <w:tc>
          <w:tcPr>
            <w:tcW w:w="699" w:type="pct"/>
            <w:shd w:val="clear" w:color="auto" w:fill="auto"/>
          </w:tcPr>
          <w:p w14:paraId="7EE9D688" w14:textId="77777777" w:rsidR="00D82F20" w:rsidRPr="001E46EC" w:rsidRDefault="00D82F20" w:rsidP="000E0CC7">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1E46EC" w:rsidRPr="001E46EC" w14:paraId="1B3B6302" w14:textId="77777777" w:rsidTr="004C65F0">
        <w:tc>
          <w:tcPr>
            <w:tcW w:w="4301" w:type="pct"/>
            <w:shd w:val="clear" w:color="auto" w:fill="auto"/>
          </w:tcPr>
          <w:p w14:paraId="6568E7EE" w14:textId="7391761F" w:rsidR="001640F7" w:rsidRPr="00D82F20" w:rsidRDefault="00D82F20" w:rsidP="004C65F0">
            <w:pPr>
              <w:jc w:val="both"/>
              <w:rPr>
                <w:rFonts w:ascii="Verdana" w:hAnsi="Verdana"/>
                <w:color w:val="000000" w:themeColor="text1"/>
                <w:sz w:val="20"/>
                <w:szCs w:val="20"/>
              </w:rPr>
            </w:pPr>
            <w:r>
              <w:rPr>
                <w:rFonts w:ascii="Verdana" w:hAnsi="Verdana"/>
                <w:b/>
                <w:color w:val="000000" w:themeColor="text1"/>
                <w:sz w:val="20"/>
                <w:szCs w:val="20"/>
              </w:rPr>
              <w:t xml:space="preserve">8. Подкрепа за нови </w:t>
            </w:r>
            <w:r w:rsidR="00146DD2">
              <w:rPr>
                <w:rFonts w:ascii="Verdana" w:hAnsi="Verdana"/>
                <w:b/>
                <w:color w:val="000000" w:themeColor="text1"/>
                <w:sz w:val="20"/>
                <w:szCs w:val="20"/>
              </w:rPr>
              <w:t>кандидати</w:t>
            </w:r>
          </w:p>
        </w:tc>
        <w:tc>
          <w:tcPr>
            <w:tcW w:w="699" w:type="pct"/>
            <w:shd w:val="clear" w:color="auto" w:fill="auto"/>
          </w:tcPr>
          <w:p w14:paraId="0496760C" w14:textId="58870C17" w:rsidR="001640F7" w:rsidRPr="001E46EC" w:rsidRDefault="00D82F20" w:rsidP="004C65F0">
            <w:pPr>
              <w:jc w:val="center"/>
              <w:rPr>
                <w:rFonts w:ascii="Verdana" w:hAnsi="Verdana"/>
                <w:b/>
                <w:color w:val="000000" w:themeColor="text1"/>
                <w:sz w:val="20"/>
                <w:szCs w:val="20"/>
              </w:rPr>
            </w:pPr>
            <w:r>
              <w:rPr>
                <w:rFonts w:ascii="Verdana" w:hAnsi="Verdana"/>
                <w:b/>
                <w:color w:val="000000" w:themeColor="text1"/>
                <w:sz w:val="20"/>
                <w:szCs w:val="20"/>
              </w:rPr>
              <w:t>8</w:t>
            </w:r>
          </w:p>
        </w:tc>
      </w:tr>
      <w:tr w:rsidR="001E46EC" w:rsidRPr="001E46EC" w14:paraId="0298DEC6" w14:textId="77777777" w:rsidTr="004C65F0">
        <w:tc>
          <w:tcPr>
            <w:tcW w:w="4301" w:type="pct"/>
            <w:shd w:val="clear" w:color="auto" w:fill="auto"/>
          </w:tcPr>
          <w:p w14:paraId="5052037D" w14:textId="16658486" w:rsidR="001640F7" w:rsidRPr="001E46EC" w:rsidRDefault="00D82F20" w:rsidP="00927265">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Кандидатът и/или някои</w:t>
            </w:r>
            <w:r w:rsidR="00846D52">
              <w:rPr>
                <w:rFonts w:ascii="Verdana" w:hAnsi="Verdana"/>
                <w:color w:val="000000" w:themeColor="text1"/>
                <w:sz w:val="20"/>
                <w:szCs w:val="20"/>
              </w:rPr>
              <w:t xml:space="preserve"> от</w:t>
            </w:r>
            <w:r>
              <w:rPr>
                <w:rFonts w:ascii="Verdana" w:hAnsi="Verdana"/>
                <w:color w:val="000000" w:themeColor="text1"/>
                <w:sz w:val="20"/>
                <w:szCs w:val="20"/>
              </w:rPr>
              <w:t xml:space="preserve"> партньорите не са получавали подкрепа по НИФ през предходните 5 сесии </w:t>
            </w:r>
          </w:p>
        </w:tc>
        <w:tc>
          <w:tcPr>
            <w:tcW w:w="699" w:type="pct"/>
            <w:shd w:val="clear" w:color="auto" w:fill="auto"/>
          </w:tcPr>
          <w:p w14:paraId="755CC25A" w14:textId="4DE4CB86" w:rsidR="001640F7" w:rsidRPr="001E46EC" w:rsidRDefault="00D82F20" w:rsidP="004C65F0">
            <w:pPr>
              <w:jc w:val="center"/>
              <w:rPr>
                <w:rFonts w:ascii="Verdana" w:hAnsi="Verdana"/>
                <w:color w:val="000000" w:themeColor="text1"/>
                <w:sz w:val="20"/>
                <w:szCs w:val="20"/>
              </w:rPr>
            </w:pPr>
            <w:r>
              <w:rPr>
                <w:rFonts w:ascii="Verdana" w:hAnsi="Verdana"/>
                <w:color w:val="000000" w:themeColor="text1"/>
                <w:sz w:val="20"/>
                <w:szCs w:val="20"/>
              </w:rPr>
              <w:t>8</w:t>
            </w:r>
          </w:p>
        </w:tc>
      </w:tr>
      <w:tr w:rsidR="00D82F20" w:rsidRPr="001E46EC" w14:paraId="3B3A0298" w14:textId="77777777" w:rsidTr="000E0CC7">
        <w:tc>
          <w:tcPr>
            <w:tcW w:w="4301" w:type="pct"/>
            <w:shd w:val="clear" w:color="auto" w:fill="auto"/>
          </w:tcPr>
          <w:p w14:paraId="27AAC5FE" w14:textId="12AD103E" w:rsidR="00D82F20" w:rsidRPr="001E46EC" w:rsidRDefault="00D82F20" w:rsidP="00D82F20">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Кандидатът и/или някои</w:t>
            </w:r>
            <w:r w:rsidR="00846D52">
              <w:rPr>
                <w:rFonts w:ascii="Verdana" w:hAnsi="Verdana"/>
                <w:color w:val="000000" w:themeColor="text1"/>
                <w:sz w:val="20"/>
                <w:szCs w:val="20"/>
              </w:rPr>
              <w:t xml:space="preserve"> от</w:t>
            </w:r>
            <w:r>
              <w:rPr>
                <w:rFonts w:ascii="Verdana" w:hAnsi="Verdana"/>
                <w:color w:val="000000" w:themeColor="text1"/>
                <w:sz w:val="20"/>
                <w:szCs w:val="20"/>
              </w:rPr>
              <w:t xml:space="preserve"> партньорите са получавали подкрепа по НИФ по 1 от предходните 5 сесии</w:t>
            </w:r>
          </w:p>
        </w:tc>
        <w:tc>
          <w:tcPr>
            <w:tcW w:w="699" w:type="pct"/>
            <w:shd w:val="clear" w:color="auto" w:fill="auto"/>
          </w:tcPr>
          <w:p w14:paraId="5D7A6322" w14:textId="024C58F2" w:rsidR="00D82F20" w:rsidRPr="001E46EC" w:rsidRDefault="00D82F20" w:rsidP="00D82F20">
            <w:pPr>
              <w:jc w:val="center"/>
              <w:rPr>
                <w:rFonts w:ascii="Verdana" w:hAnsi="Verdana"/>
                <w:color w:val="000000" w:themeColor="text1"/>
                <w:sz w:val="20"/>
                <w:szCs w:val="20"/>
              </w:rPr>
            </w:pPr>
            <w:r>
              <w:rPr>
                <w:rFonts w:ascii="Verdana" w:hAnsi="Verdana"/>
                <w:color w:val="000000" w:themeColor="text1"/>
                <w:sz w:val="20"/>
                <w:szCs w:val="20"/>
              </w:rPr>
              <w:t>4</w:t>
            </w:r>
          </w:p>
        </w:tc>
      </w:tr>
      <w:tr w:rsidR="00D82F20" w:rsidRPr="001E46EC" w14:paraId="73E95DB1" w14:textId="77777777" w:rsidTr="004C65F0">
        <w:tc>
          <w:tcPr>
            <w:tcW w:w="4301" w:type="pct"/>
            <w:shd w:val="clear" w:color="auto" w:fill="auto"/>
          </w:tcPr>
          <w:p w14:paraId="3DA710F2" w14:textId="4F225952" w:rsidR="00D82F20" w:rsidRPr="001E46EC" w:rsidRDefault="00D82F20" w:rsidP="00D82F20">
            <w:pPr>
              <w:numPr>
                <w:ilvl w:val="0"/>
                <w:numId w:val="13"/>
              </w:numPr>
              <w:jc w:val="both"/>
              <w:rPr>
                <w:rFonts w:ascii="Verdana" w:hAnsi="Verdana"/>
                <w:color w:val="000000" w:themeColor="text1"/>
                <w:sz w:val="20"/>
                <w:szCs w:val="20"/>
              </w:rPr>
            </w:pPr>
            <w:r>
              <w:rPr>
                <w:rFonts w:ascii="Verdana" w:hAnsi="Verdana"/>
                <w:color w:val="000000" w:themeColor="text1"/>
                <w:sz w:val="20"/>
                <w:szCs w:val="20"/>
              </w:rPr>
              <w:t>Кандидатът и/или някои</w:t>
            </w:r>
            <w:r w:rsidR="00846D52">
              <w:rPr>
                <w:rFonts w:ascii="Verdana" w:hAnsi="Verdana"/>
                <w:color w:val="000000" w:themeColor="text1"/>
                <w:sz w:val="20"/>
                <w:szCs w:val="20"/>
              </w:rPr>
              <w:t xml:space="preserve"> от</w:t>
            </w:r>
            <w:r>
              <w:rPr>
                <w:rFonts w:ascii="Verdana" w:hAnsi="Verdana"/>
                <w:color w:val="000000" w:themeColor="text1"/>
                <w:sz w:val="20"/>
                <w:szCs w:val="20"/>
              </w:rPr>
              <w:t xml:space="preserve"> партньорите са получавали подкрепа по НИФ по 2</w:t>
            </w:r>
            <w:r w:rsidR="005017F6">
              <w:rPr>
                <w:rFonts w:ascii="Verdana" w:hAnsi="Verdana"/>
                <w:color w:val="000000" w:themeColor="text1"/>
                <w:sz w:val="20"/>
                <w:szCs w:val="20"/>
              </w:rPr>
              <w:t xml:space="preserve"> или повече</w:t>
            </w:r>
            <w:r>
              <w:rPr>
                <w:rFonts w:ascii="Verdana" w:hAnsi="Verdana"/>
                <w:color w:val="000000" w:themeColor="text1"/>
                <w:sz w:val="20"/>
                <w:szCs w:val="20"/>
              </w:rPr>
              <w:t xml:space="preserve"> от предходните 5 сесии</w:t>
            </w:r>
          </w:p>
        </w:tc>
        <w:tc>
          <w:tcPr>
            <w:tcW w:w="699" w:type="pct"/>
            <w:shd w:val="clear" w:color="auto" w:fill="auto"/>
          </w:tcPr>
          <w:p w14:paraId="4D41E48A" w14:textId="77777777" w:rsidR="00D82F20" w:rsidRPr="001E46EC" w:rsidRDefault="00D82F20" w:rsidP="00D82F20">
            <w:pPr>
              <w:jc w:val="center"/>
              <w:rPr>
                <w:rFonts w:ascii="Verdana" w:hAnsi="Verdana"/>
                <w:color w:val="000000" w:themeColor="text1"/>
                <w:sz w:val="20"/>
                <w:szCs w:val="20"/>
              </w:rPr>
            </w:pPr>
            <w:r w:rsidRPr="001E46EC">
              <w:rPr>
                <w:rFonts w:ascii="Verdana" w:hAnsi="Verdana"/>
                <w:color w:val="000000" w:themeColor="text1"/>
                <w:sz w:val="20"/>
                <w:szCs w:val="20"/>
              </w:rPr>
              <w:t>0</w:t>
            </w:r>
          </w:p>
        </w:tc>
      </w:tr>
      <w:tr w:rsidR="00D82F20" w:rsidRPr="001E46EC" w14:paraId="2FAFA400" w14:textId="77777777" w:rsidTr="004C65F0">
        <w:tc>
          <w:tcPr>
            <w:tcW w:w="4301" w:type="pct"/>
            <w:shd w:val="clear" w:color="auto" w:fill="auto"/>
          </w:tcPr>
          <w:p w14:paraId="5ABC4E27" w14:textId="77777777" w:rsidR="00D82F20" w:rsidRPr="001E46EC" w:rsidRDefault="00D82F20" w:rsidP="00D82F20">
            <w:pPr>
              <w:ind w:left="360"/>
              <w:jc w:val="right"/>
              <w:rPr>
                <w:rFonts w:ascii="Verdana" w:hAnsi="Verdana"/>
                <w:color w:val="000000" w:themeColor="text1"/>
                <w:sz w:val="20"/>
                <w:szCs w:val="20"/>
              </w:rPr>
            </w:pPr>
            <w:r w:rsidRPr="001E46EC">
              <w:rPr>
                <w:rFonts w:ascii="Verdana" w:hAnsi="Verdana"/>
                <w:b/>
                <w:color w:val="000000" w:themeColor="text1"/>
                <w:sz w:val="20"/>
                <w:szCs w:val="20"/>
              </w:rPr>
              <w:t>Общо за Раздел Д „Икономическа перспективност”</w:t>
            </w:r>
          </w:p>
        </w:tc>
        <w:tc>
          <w:tcPr>
            <w:tcW w:w="699" w:type="pct"/>
            <w:shd w:val="clear" w:color="auto" w:fill="auto"/>
          </w:tcPr>
          <w:p w14:paraId="050F1BF1" w14:textId="12F07AEB" w:rsidR="00D82F20" w:rsidRPr="001E46EC" w:rsidRDefault="00D82F20" w:rsidP="00D82F20">
            <w:pPr>
              <w:jc w:val="center"/>
              <w:rPr>
                <w:rFonts w:ascii="Verdana" w:hAnsi="Verdana"/>
                <w:b/>
                <w:color w:val="000000" w:themeColor="text1"/>
                <w:sz w:val="20"/>
                <w:szCs w:val="20"/>
              </w:rPr>
            </w:pPr>
            <w:r w:rsidRPr="001E46EC">
              <w:rPr>
                <w:rFonts w:ascii="Verdana" w:hAnsi="Verdana"/>
                <w:b/>
                <w:color w:val="000000" w:themeColor="text1"/>
                <w:sz w:val="20"/>
                <w:szCs w:val="20"/>
              </w:rPr>
              <w:t>4</w:t>
            </w:r>
            <w:r>
              <w:rPr>
                <w:rFonts w:ascii="Verdana" w:hAnsi="Verdana"/>
                <w:b/>
                <w:color w:val="000000" w:themeColor="text1"/>
                <w:sz w:val="20"/>
                <w:szCs w:val="20"/>
              </w:rPr>
              <w:t>6</w:t>
            </w:r>
            <w:r w:rsidRPr="001E46EC">
              <w:rPr>
                <w:rFonts w:ascii="Verdana" w:hAnsi="Verdana"/>
                <w:b/>
                <w:color w:val="000000" w:themeColor="text1"/>
                <w:sz w:val="20"/>
                <w:szCs w:val="20"/>
              </w:rPr>
              <w:t xml:space="preserve"> т.</w:t>
            </w:r>
          </w:p>
        </w:tc>
      </w:tr>
    </w:tbl>
    <w:p w14:paraId="7A78A5A5" w14:textId="77777777" w:rsidR="00E91BEA" w:rsidRPr="001E46EC" w:rsidRDefault="00E91BEA" w:rsidP="009C30C7">
      <w:pPr>
        <w:spacing w:before="40" w:after="40"/>
        <w:jc w:val="both"/>
        <w:rPr>
          <w:rFonts w:ascii="Verdana" w:hAnsi="Verdana"/>
          <w:color w:val="000000" w:themeColor="text1"/>
          <w:sz w:val="20"/>
          <w:szCs w:val="20"/>
          <w:lang w:val="en-US"/>
        </w:rPr>
      </w:pPr>
    </w:p>
    <w:sectPr w:rsidR="00E91BEA" w:rsidRPr="001E46EC" w:rsidSect="00CC7925">
      <w:headerReference w:type="default" r:id="rId9"/>
      <w:footerReference w:type="even" r:id="rId10"/>
      <w:footerReference w:type="default" r:id="rId11"/>
      <w:pgSz w:w="16838" w:h="11906" w:orient="landscape"/>
      <w:pgMar w:top="1079" w:right="1440" w:bottom="720"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5B7D2" w14:textId="77777777" w:rsidR="00C50D79" w:rsidRDefault="00C50D79">
      <w:r>
        <w:separator/>
      </w:r>
    </w:p>
  </w:endnote>
  <w:endnote w:type="continuationSeparator" w:id="0">
    <w:p w14:paraId="295F5BDF" w14:textId="77777777" w:rsidR="00C50D79" w:rsidRDefault="00C50D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1156C" w14:textId="77777777" w:rsidR="00D85D20" w:rsidRDefault="00D85D2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7EF8F66" w14:textId="77777777" w:rsidR="00D85D20" w:rsidRDefault="00D85D2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2DBB7" w14:textId="5841C0D2" w:rsidR="00D85D20" w:rsidRDefault="00D85D20" w:rsidP="00855BE6">
    <w:pPr>
      <w:pStyle w:val="Footer"/>
      <w:framePr w:wrap="around" w:vAnchor="text" w:hAnchor="page" w:x="15018" w:y="59"/>
      <w:rPr>
        <w:rStyle w:val="PageNumber"/>
        <w:sz w:val="20"/>
      </w:rPr>
    </w:pPr>
    <w:r>
      <w:rPr>
        <w:rStyle w:val="PageNumber"/>
        <w:sz w:val="20"/>
      </w:rPr>
      <w:fldChar w:fldCharType="begin"/>
    </w:r>
    <w:r>
      <w:rPr>
        <w:rStyle w:val="PageNumber"/>
        <w:sz w:val="20"/>
      </w:rPr>
      <w:instrText xml:space="preserve">PAGE  </w:instrText>
    </w:r>
    <w:r>
      <w:rPr>
        <w:rStyle w:val="PageNumber"/>
        <w:sz w:val="20"/>
      </w:rPr>
      <w:fldChar w:fldCharType="separate"/>
    </w:r>
    <w:r w:rsidR="004B155C">
      <w:rPr>
        <w:rStyle w:val="PageNumber"/>
        <w:noProof/>
        <w:sz w:val="20"/>
      </w:rPr>
      <w:t>22</w:t>
    </w:r>
    <w:r>
      <w:rPr>
        <w:rStyle w:val="PageNumber"/>
        <w:sz w:val="20"/>
      </w:rPr>
      <w:fldChar w:fldCharType="end"/>
    </w:r>
  </w:p>
  <w:p w14:paraId="34A04DD9" w14:textId="6E420C01" w:rsidR="00D85D20" w:rsidRPr="00092E3A" w:rsidRDefault="00D85D20" w:rsidP="00344683">
    <w:pPr>
      <w:tabs>
        <w:tab w:val="left" w:pos="3960"/>
        <w:tab w:val="right" w:pos="10080"/>
      </w:tabs>
      <w:ind w:right="-668"/>
      <w:jc w:val="center"/>
      <w:rPr>
        <w:rFonts w:ascii="Verdana" w:hAnsi="Verdana"/>
      </w:rPr>
    </w:pPr>
    <w:r w:rsidRPr="00092E3A">
      <w:rPr>
        <w:rFonts w:ascii="Verdana" w:hAnsi="Verdana"/>
        <w:iCs/>
        <w:snapToGrid w:val="0"/>
        <w:sz w:val="20"/>
      </w:rPr>
      <w:t xml:space="preserve">НИФ </w:t>
    </w:r>
    <w:r>
      <w:rPr>
        <w:rFonts w:ascii="Verdana" w:hAnsi="Verdana"/>
        <w:iCs/>
        <w:snapToGrid w:val="0"/>
        <w:sz w:val="20"/>
      </w:rPr>
      <w:t>– 11 сесия</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405FB8" w14:textId="77777777" w:rsidR="00C50D79" w:rsidRDefault="00C50D79">
      <w:r>
        <w:separator/>
      </w:r>
    </w:p>
  </w:footnote>
  <w:footnote w:type="continuationSeparator" w:id="0">
    <w:p w14:paraId="5552E35D" w14:textId="77777777" w:rsidR="00C50D79" w:rsidRDefault="00C50D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0B8856" w14:textId="1AD32A2A" w:rsidR="00D85D20" w:rsidRPr="004B155C" w:rsidRDefault="00D85D20" w:rsidP="000B68C5">
    <w:pPr>
      <w:pStyle w:val="Header"/>
      <w:jc w:val="right"/>
      <w:rPr>
        <w:rFonts w:ascii="Verdana" w:hAnsi="Verdana"/>
        <w:b/>
        <w:sz w:val="24"/>
      </w:rPr>
    </w:pPr>
    <w:r w:rsidRPr="0016398E">
      <w:rPr>
        <w:rFonts w:ascii="Verdana" w:hAnsi="Verdana"/>
        <w:i/>
        <w:iCs/>
        <w:snapToGrid w:val="0"/>
        <w:sz w:val="20"/>
      </w:rPr>
      <w:tab/>
    </w:r>
    <w:r w:rsidRPr="0016398E">
      <w:rPr>
        <w:rFonts w:ascii="Verdana" w:hAnsi="Verdana"/>
        <w:i/>
        <w:iCs/>
        <w:snapToGrid w:val="0"/>
        <w:sz w:val="20"/>
        <w:lang w:val="ru-RU"/>
      </w:rPr>
      <w:tab/>
    </w:r>
    <w:r w:rsidR="004B155C" w:rsidRPr="004B155C">
      <w:rPr>
        <w:rFonts w:ascii="Verdana" w:hAnsi="Verdana"/>
        <w:b/>
        <w:iCs/>
        <w:snapToGrid w:val="0"/>
        <w:sz w:val="24"/>
        <w:lang w:val="ru-RU"/>
      </w:rPr>
      <w:t>Проект!</w:t>
    </w:r>
    <w:r w:rsidRPr="004B155C">
      <w:rPr>
        <w:rFonts w:ascii="Verdana" w:hAnsi="Verdana"/>
        <w:b/>
        <w:sz w:val="24"/>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1973"/>
    <w:multiLevelType w:val="hybridMultilevel"/>
    <w:tmpl w:val="1F5C59D2"/>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5D32015"/>
    <w:multiLevelType w:val="multilevel"/>
    <w:tmpl w:val="678821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6B747A"/>
    <w:multiLevelType w:val="hybridMultilevel"/>
    <w:tmpl w:val="89E45AB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3" w15:restartNumberingAfterBreak="0">
    <w:nsid w:val="0F2F389E"/>
    <w:multiLevelType w:val="hybridMultilevel"/>
    <w:tmpl w:val="7114768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1E77AFE"/>
    <w:multiLevelType w:val="hybridMultilevel"/>
    <w:tmpl w:val="CDE8FC46"/>
    <w:lvl w:ilvl="0" w:tplc="04020001">
      <w:start w:val="3"/>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129877A6"/>
    <w:multiLevelType w:val="multilevel"/>
    <w:tmpl w:val="89E45AB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159F3972"/>
    <w:multiLevelType w:val="hybridMultilevel"/>
    <w:tmpl w:val="9BA824F2"/>
    <w:lvl w:ilvl="0" w:tplc="04020001">
      <w:start w:val="10"/>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D4801CC"/>
    <w:multiLevelType w:val="hybridMultilevel"/>
    <w:tmpl w:val="10AA9362"/>
    <w:lvl w:ilvl="0" w:tplc="0402000F">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E1781D"/>
    <w:multiLevelType w:val="hybridMultilevel"/>
    <w:tmpl w:val="442817B0"/>
    <w:lvl w:ilvl="0" w:tplc="83D29F34">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08750F"/>
    <w:multiLevelType w:val="hybridMultilevel"/>
    <w:tmpl w:val="24B80F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DC2201B"/>
    <w:multiLevelType w:val="hybridMultilevel"/>
    <w:tmpl w:val="00EE2504"/>
    <w:lvl w:ilvl="0" w:tplc="04020001">
      <w:start w:val="4"/>
      <w:numFmt w:val="bullet"/>
      <w:lvlText w:val=""/>
      <w:lvlJc w:val="left"/>
      <w:pPr>
        <w:ind w:left="720" w:hanging="360"/>
      </w:pPr>
      <w:rPr>
        <w:rFonts w:ascii="Symbol" w:eastAsia="Times New Roman"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EAE0F91"/>
    <w:multiLevelType w:val="hybridMultilevel"/>
    <w:tmpl w:val="ACB657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0C35F12"/>
    <w:multiLevelType w:val="multilevel"/>
    <w:tmpl w:val="200AA49C"/>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E6446F9"/>
    <w:multiLevelType w:val="hybridMultilevel"/>
    <w:tmpl w:val="0854E80E"/>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4" w15:restartNumberingAfterBreak="0">
    <w:nsid w:val="44105FA0"/>
    <w:multiLevelType w:val="hybridMultilevel"/>
    <w:tmpl w:val="B1769DF0"/>
    <w:lvl w:ilvl="0" w:tplc="85D002AA">
      <w:start w:val="3"/>
      <w:numFmt w:val="decimal"/>
      <w:lvlText w:val="%1."/>
      <w:lvlJc w:val="left"/>
      <w:pPr>
        <w:tabs>
          <w:tab w:val="num" w:pos="360"/>
        </w:tabs>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474B53B0"/>
    <w:multiLevelType w:val="hybridMultilevel"/>
    <w:tmpl w:val="921E2542"/>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16" w15:restartNumberingAfterBreak="0">
    <w:nsid w:val="4B9309C3"/>
    <w:multiLevelType w:val="hybridMultilevel"/>
    <w:tmpl w:val="4806795A"/>
    <w:lvl w:ilvl="0" w:tplc="0402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03A0989"/>
    <w:multiLevelType w:val="multilevel"/>
    <w:tmpl w:val="678821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05C1363"/>
    <w:multiLevelType w:val="multilevel"/>
    <w:tmpl w:val="C8DEA1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15:restartNumberingAfterBreak="0">
    <w:nsid w:val="570932D0"/>
    <w:multiLevelType w:val="multilevel"/>
    <w:tmpl w:val="45786652"/>
    <w:lvl w:ilvl="0">
      <w:start w:val="2"/>
      <w:numFmt w:val="decimal"/>
      <w:lvlText w:val="(%1)"/>
      <w:lvlJc w:val="left"/>
      <w:rPr>
        <w:rFonts w:ascii="MS Reference Sans Serif" w:eastAsia="MS Reference Sans Serif" w:hAnsi="MS Reference Sans Serif" w:cs="MS Reference Sans Serif"/>
        <w:b w:val="0"/>
        <w:bCs w:val="0"/>
        <w:i w:val="0"/>
        <w:iCs w:val="0"/>
        <w:smallCaps w:val="0"/>
        <w:strike w:val="0"/>
        <w:color w:val="000000"/>
        <w:spacing w:val="0"/>
        <w:w w:val="100"/>
        <w:position w:val="0"/>
        <w:sz w:val="20"/>
        <w:szCs w:val="20"/>
        <w:u w:val="none"/>
        <w:lang w:val="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180321A"/>
    <w:multiLevelType w:val="hybridMultilevel"/>
    <w:tmpl w:val="3C8AC7C2"/>
    <w:lvl w:ilvl="0" w:tplc="DD909C36">
      <w:start w:val="131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3B81C47"/>
    <w:multiLevelType w:val="hybridMultilevel"/>
    <w:tmpl w:val="831A0D06"/>
    <w:lvl w:ilvl="0" w:tplc="89948F4A">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70914"/>
    <w:multiLevelType w:val="hybridMultilevel"/>
    <w:tmpl w:val="E2DA7520"/>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4" w15:restartNumberingAfterBreak="0">
    <w:nsid w:val="76556B32"/>
    <w:multiLevelType w:val="hybridMultilevel"/>
    <w:tmpl w:val="74ECFC32"/>
    <w:lvl w:ilvl="0" w:tplc="4C827BF2">
      <w:start w:val="2"/>
      <w:numFmt w:val="bullet"/>
      <w:lvlText w:val="-"/>
      <w:lvlJc w:val="left"/>
      <w:pPr>
        <w:ind w:left="720" w:hanging="360"/>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7B5540EE"/>
    <w:multiLevelType w:val="multilevel"/>
    <w:tmpl w:val="B314845E"/>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7EA721C8"/>
    <w:multiLevelType w:val="hybridMultilevel"/>
    <w:tmpl w:val="3E0229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7"/>
  </w:num>
  <w:num w:numId="2">
    <w:abstractNumId w:val="9"/>
  </w:num>
  <w:num w:numId="3">
    <w:abstractNumId w:val="25"/>
  </w:num>
  <w:num w:numId="4">
    <w:abstractNumId w:val="1"/>
  </w:num>
  <w:num w:numId="5">
    <w:abstractNumId w:val="17"/>
  </w:num>
  <w:num w:numId="6">
    <w:abstractNumId w:val="2"/>
  </w:num>
  <w:num w:numId="7">
    <w:abstractNumId w:val="5"/>
  </w:num>
  <w:num w:numId="8">
    <w:abstractNumId w:val="13"/>
  </w:num>
  <w:num w:numId="9">
    <w:abstractNumId w:val="23"/>
  </w:num>
  <w:num w:numId="10">
    <w:abstractNumId w:val="0"/>
  </w:num>
  <w:num w:numId="11">
    <w:abstractNumId w:val="3"/>
  </w:num>
  <w:num w:numId="12">
    <w:abstractNumId w:val="22"/>
  </w:num>
  <w:num w:numId="13">
    <w:abstractNumId w:val="8"/>
  </w:num>
  <w:num w:numId="14">
    <w:abstractNumId w:val="15"/>
  </w:num>
  <w:num w:numId="15">
    <w:abstractNumId w:val="11"/>
  </w:num>
  <w:num w:numId="16">
    <w:abstractNumId w:val="12"/>
  </w:num>
  <w:num w:numId="17">
    <w:abstractNumId w:val="16"/>
  </w:num>
  <w:num w:numId="18">
    <w:abstractNumId w:val="21"/>
  </w:num>
  <w:num w:numId="19">
    <w:abstractNumId w:val="14"/>
  </w:num>
  <w:num w:numId="20">
    <w:abstractNumId w:val="18"/>
  </w:num>
  <w:num w:numId="21">
    <w:abstractNumId w:val="19"/>
  </w:num>
  <w:num w:numId="22">
    <w:abstractNumId w:val="10"/>
  </w:num>
  <w:num w:numId="23">
    <w:abstractNumId w:val="24"/>
  </w:num>
  <w:num w:numId="24">
    <w:abstractNumId w:val="6"/>
  </w:num>
  <w:num w:numId="25">
    <w:abstractNumId w:val="26"/>
  </w:num>
  <w:num w:numId="26">
    <w:abstractNumId w:val="4"/>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embedSystemFonts/>
  <w:activeWritingStyle w:appName="MSWord" w:lang="ru-RU" w:vendorID="64" w:dllVersion="131078" w:nlCheck="1" w:checkStyle="0"/>
  <w:activeWritingStyle w:appName="MSWord" w:lang="en-U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B4E"/>
    <w:rsid w:val="00000C1F"/>
    <w:rsid w:val="00001D7D"/>
    <w:rsid w:val="00005041"/>
    <w:rsid w:val="00006B9F"/>
    <w:rsid w:val="00007AB8"/>
    <w:rsid w:val="00007E28"/>
    <w:rsid w:val="00010F50"/>
    <w:rsid w:val="00012406"/>
    <w:rsid w:val="00013A37"/>
    <w:rsid w:val="00016F9F"/>
    <w:rsid w:val="000225C6"/>
    <w:rsid w:val="00030959"/>
    <w:rsid w:val="00031BBB"/>
    <w:rsid w:val="00031C5E"/>
    <w:rsid w:val="00031FA9"/>
    <w:rsid w:val="000321F5"/>
    <w:rsid w:val="00034C41"/>
    <w:rsid w:val="000368F7"/>
    <w:rsid w:val="00037961"/>
    <w:rsid w:val="000415C5"/>
    <w:rsid w:val="00042A1A"/>
    <w:rsid w:val="000447ED"/>
    <w:rsid w:val="000453D0"/>
    <w:rsid w:val="00046715"/>
    <w:rsid w:val="000473EA"/>
    <w:rsid w:val="0005032A"/>
    <w:rsid w:val="00050726"/>
    <w:rsid w:val="00053D46"/>
    <w:rsid w:val="00054EC1"/>
    <w:rsid w:val="000550A0"/>
    <w:rsid w:val="00056A81"/>
    <w:rsid w:val="00060254"/>
    <w:rsid w:val="00061433"/>
    <w:rsid w:val="000627FC"/>
    <w:rsid w:val="00065675"/>
    <w:rsid w:val="00066578"/>
    <w:rsid w:val="00066603"/>
    <w:rsid w:val="00067898"/>
    <w:rsid w:val="00067D2A"/>
    <w:rsid w:val="00071BDD"/>
    <w:rsid w:val="000726F7"/>
    <w:rsid w:val="00072738"/>
    <w:rsid w:val="000727AC"/>
    <w:rsid w:val="00072CE6"/>
    <w:rsid w:val="00073581"/>
    <w:rsid w:val="00073865"/>
    <w:rsid w:val="000747EA"/>
    <w:rsid w:val="00077DCA"/>
    <w:rsid w:val="000809A8"/>
    <w:rsid w:val="000809BC"/>
    <w:rsid w:val="000811C3"/>
    <w:rsid w:val="00092E3A"/>
    <w:rsid w:val="000954E1"/>
    <w:rsid w:val="00095695"/>
    <w:rsid w:val="0009622D"/>
    <w:rsid w:val="000A03D2"/>
    <w:rsid w:val="000A1761"/>
    <w:rsid w:val="000A7308"/>
    <w:rsid w:val="000B035C"/>
    <w:rsid w:val="000B3C5C"/>
    <w:rsid w:val="000B53AF"/>
    <w:rsid w:val="000B68C5"/>
    <w:rsid w:val="000C056B"/>
    <w:rsid w:val="000C4400"/>
    <w:rsid w:val="000C5118"/>
    <w:rsid w:val="000C631A"/>
    <w:rsid w:val="000C6DDD"/>
    <w:rsid w:val="000C7E84"/>
    <w:rsid w:val="000D0C96"/>
    <w:rsid w:val="000D180A"/>
    <w:rsid w:val="000D317B"/>
    <w:rsid w:val="000D347D"/>
    <w:rsid w:val="000D35C3"/>
    <w:rsid w:val="000D3D46"/>
    <w:rsid w:val="000D4638"/>
    <w:rsid w:val="000D4765"/>
    <w:rsid w:val="000D5F54"/>
    <w:rsid w:val="000D73DE"/>
    <w:rsid w:val="000E0CC7"/>
    <w:rsid w:val="000E244B"/>
    <w:rsid w:val="000E5901"/>
    <w:rsid w:val="000E6581"/>
    <w:rsid w:val="000E7FBA"/>
    <w:rsid w:val="000F5A46"/>
    <w:rsid w:val="000F7477"/>
    <w:rsid w:val="00101A10"/>
    <w:rsid w:val="00103F12"/>
    <w:rsid w:val="00103F98"/>
    <w:rsid w:val="00104526"/>
    <w:rsid w:val="0010514E"/>
    <w:rsid w:val="001060B8"/>
    <w:rsid w:val="00110EFB"/>
    <w:rsid w:val="001112BD"/>
    <w:rsid w:val="001114C8"/>
    <w:rsid w:val="00115550"/>
    <w:rsid w:val="00115C4D"/>
    <w:rsid w:val="00120DCF"/>
    <w:rsid w:val="00125911"/>
    <w:rsid w:val="00132635"/>
    <w:rsid w:val="00132870"/>
    <w:rsid w:val="00133E3F"/>
    <w:rsid w:val="001354C4"/>
    <w:rsid w:val="0013657E"/>
    <w:rsid w:val="001423C6"/>
    <w:rsid w:val="00143B64"/>
    <w:rsid w:val="00143B94"/>
    <w:rsid w:val="00143D19"/>
    <w:rsid w:val="0014482A"/>
    <w:rsid w:val="00146DD2"/>
    <w:rsid w:val="00146FBE"/>
    <w:rsid w:val="00147645"/>
    <w:rsid w:val="001508A5"/>
    <w:rsid w:val="0015391F"/>
    <w:rsid w:val="00154366"/>
    <w:rsid w:val="001570E9"/>
    <w:rsid w:val="0015721B"/>
    <w:rsid w:val="001601C8"/>
    <w:rsid w:val="001617CD"/>
    <w:rsid w:val="00161BAF"/>
    <w:rsid w:val="0016398E"/>
    <w:rsid w:val="0016409E"/>
    <w:rsid w:val="001640F7"/>
    <w:rsid w:val="00166D4F"/>
    <w:rsid w:val="0017048D"/>
    <w:rsid w:val="00170FB6"/>
    <w:rsid w:val="001720EB"/>
    <w:rsid w:val="00172B04"/>
    <w:rsid w:val="0017346C"/>
    <w:rsid w:val="00174CCE"/>
    <w:rsid w:val="00177662"/>
    <w:rsid w:val="00177F8F"/>
    <w:rsid w:val="00180695"/>
    <w:rsid w:val="0018222A"/>
    <w:rsid w:val="0018303E"/>
    <w:rsid w:val="00185C80"/>
    <w:rsid w:val="00186819"/>
    <w:rsid w:val="00191AB7"/>
    <w:rsid w:val="001925F8"/>
    <w:rsid w:val="00193727"/>
    <w:rsid w:val="00193A51"/>
    <w:rsid w:val="00195C8E"/>
    <w:rsid w:val="00197493"/>
    <w:rsid w:val="001A13A2"/>
    <w:rsid w:val="001A26C5"/>
    <w:rsid w:val="001A334E"/>
    <w:rsid w:val="001A445F"/>
    <w:rsid w:val="001A4475"/>
    <w:rsid w:val="001A54E7"/>
    <w:rsid w:val="001A5D8C"/>
    <w:rsid w:val="001A7403"/>
    <w:rsid w:val="001B03B4"/>
    <w:rsid w:val="001B075E"/>
    <w:rsid w:val="001B2515"/>
    <w:rsid w:val="001B2EEA"/>
    <w:rsid w:val="001B37FB"/>
    <w:rsid w:val="001B3AD9"/>
    <w:rsid w:val="001B41D3"/>
    <w:rsid w:val="001B4DA2"/>
    <w:rsid w:val="001C048E"/>
    <w:rsid w:val="001C0725"/>
    <w:rsid w:val="001C4211"/>
    <w:rsid w:val="001C79EE"/>
    <w:rsid w:val="001D1707"/>
    <w:rsid w:val="001D3561"/>
    <w:rsid w:val="001D6CC7"/>
    <w:rsid w:val="001D70B8"/>
    <w:rsid w:val="001E0214"/>
    <w:rsid w:val="001E2951"/>
    <w:rsid w:val="001E46EC"/>
    <w:rsid w:val="001E7838"/>
    <w:rsid w:val="001E7BFF"/>
    <w:rsid w:val="001F1B39"/>
    <w:rsid w:val="001F2308"/>
    <w:rsid w:val="001F2D0C"/>
    <w:rsid w:val="001F3329"/>
    <w:rsid w:val="001F5F0C"/>
    <w:rsid w:val="00200AFE"/>
    <w:rsid w:val="0020152D"/>
    <w:rsid w:val="00201FAC"/>
    <w:rsid w:val="00202D98"/>
    <w:rsid w:val="002030ED"/>
    <w:rsid w:val="00203318"/>
    <w:rsid w:val="00203550"/>
    <w:rsid w:val="002042F0"/>
    <w:rsid w:val="00204C6A"/>
    <w:rsid w:val="0020618B"/>
    <w:rsid w:val="002066A3"/>
    <w:rsid w:val="00207096"/>
    <w:rsid w:val="00210332"/>
    <w:rsid w:val="002103DF"/>
    <w:rsid w:val="00210BA8"/>
    <w:rsid w:val="0021179E"/>
    <w:rsid w:val="002121BB"/>
    <w:rsid w:val="00212656"/>
    <w:rsid w:val="002128E4"/>
    <w:rsid w:val="002140BA"/>
    <w:rsid w:val="00220491"/>
    <w:rsid w:val="0022208C"/>
    <w:rsid w:val="00222699"/>
    <w:rsid w:val="00223E0E"/>
    <w:rsid w:val="00223E7E"/>
    <w:rsid w:val="00224DAD"/>
    <w:rsid w:val="00226CB5"/>
    <w:rsid w:val="002311FE"/>
    <w:rsid w:val="002341D7"/>
    <w:rsid w:val="002345C7"/>
    <w:rsid w:val="00236176"/>
    <w:rsid w:val="00236C85"/>
    <w:rsid w:val="002373AB"/>
    <w:rsid w:val="0024371F"/>
    <w:rsid w:val="00243B95"/>
    <w:rsid w:val="00244DC5"/>
    <w:rsid w:val="0024560A"/>
    <w:rsid w:val="002469E0"/>
    <w:rsid w:val="00247821"/>
    <w:rsid w:val="00251DB8"/>
    <w:rsid w:val="00252C20"/>
    <w:rsid w:val="00255F6E"/>
    <w:rsid w:val="00256415"/>
    <w:rsid w:val="002610BD"/>
    <w:rsid w:val="00261764"/>
    <w:rsid w:val="00261AB3"/>
    <w:rsid w:val="00262280"/>
    <w:rsid w:val="00262492"/>
    <w:rsid w:val="00262A07"/>
    <w:rsid w:val="00266930"/>
    <w:rsid w:val="00270B4E"/>
    <w:rsid w:val="00270EA2"/>
    <w:rsid w:val="002713AF"/>
    <w:rsid w:val="00271EBE"/>
    <w:rsid w:val="00280195"/>
    <w:rsid w:val="0028265D"/>
    <w:rsid w:val="00284721"/>
    <w:rsid w:val="002915DB"/>
    <w:rsid w:val="0029164F"/>
    <w:rsid w:val="00291E1A"/>
    <w:rsid w:val="002924AD"/>
    <w:rsid w:val="00293361"/>
    <w:rsid w:val="00294AF1"/>
    <w:rsid w:val="00295309"/>
    <w:rsid w:val="002954EE"/>
    <w:rsid w:val="00295D3C"/>
    <w:rsid w:val="002A43FF"/>
    <w:rsid w:val="002A47B7"/>
    <w:rsid w:val="002A6619"/>
    <w:rsid w:val="002A7DC8"/>
    <w:rsid w:val="002B022D"/>
    <w:rsid w:val="002B0D9A"/>
    <w:rsid w:val="002B25AA"/>
    <w:rsid w:val="002B5F8A"/>
    <w:rsid w:val="002C41DD"/>
    <w:rsid w:val="002C507D"/>
    <w:rsid w:val="002C76F3"/>
    <w:rsid w:val="002C7CE7"/>
    <w:rsid w:val="002D0131"/>
    <w:rsid w:val="002D130C"/>
    <w:rsid w:val="002D15D7"/>
    <w:rsid w:val="002D1AD0"/>
    <w:rsid w:val="002D2BE9"/>
    <w:rsid w:val="002D4513"/>
    <w:rsid w:val="002D4F19"/>
    <w:rsid w:val="002D53B1"/>
    <w:rsid w:val="002D68CB"/>
    <w:rsid w:val="002D71C4"/>
    <w:rsid w:val="002E0614"/>
    <w:rsid w:val="002E0CFF"/>
    <w:rsid w:val="002E0D43"/>
    <w:rsid w:val="002E1A73"/>
    <w:rsid w:val="002E38CA"/>
    <w:rsid w:val="002E432F"/>
    <w:rsid w:val="002E4876"/>
    <w:rsid w:val="002E6286"/>
    <w:rsid w:val="002E64FA"/>
    <w:rsid w:val="002E6AA2"/>
    <w:rsid w:val="002E6F6F"/>
    <w:rsid w:val="002F1385"/>
    <w:rsid w:val="002F44F1"/>
    <w:rsid w:val="002F4A4D"/>
    <w:rsid w:val="002F7F25"/>
    <w:rsid w:val="00300D62"/>
    <w:rsid w:val="0030138F"/>
    <w:rsid w:val="0030208A"/>
    <w:rsid w:val="00302098"/>
    <w:rsid w:val="00303161"/>
    <w:rsid w:val="00304512"/>
    <w:rsid w:val="00304896"/>
    <w:rsid w:val="003116AC"/>
    <w:rsid w:val="00311A03"/>
    <w:rsid w:val="0031339E"/>
    <w:rsid w:val="00316618"/>
    <w:rsid w:val="0032040E"/>
    <w:rsid w:val="0032069A"/>
    <w:rsid w:val="00320705"/>
    <w:rsid w:val="003218D9"/>
    <w:rsid w:val="00321EE1"/>
    <w:rsid w:val="0032356E"/>
    <w:rsid w:val="00324716"/>
    <w:rsid w:val="003300B0"/>
    <w:rsid w:val="003308FB"/>
    <w:rsid w:val="0033095C"/>
    <w:rsid w:val="00332030"/>
    <w:rsid w:val="00332DB2"/>
    <w:rsid w:val="003343CF"/>
    <w:rsid w:val="00334DFD"/>
    <w:rsid w:val="00335040"/>
    <w:rsid w:val="0033733F"/>
    <w:rsid w:val="0034202B"/>
    <w:rsid w:val="003431A6"/>
    <w:rsid w:val="003444E1"/>
    <w:rsid w:val="00344683"/>
    <w:rsid w:val="00344E8C"/>
    <w:rsid w:val="00345948"/>
    <w:rsid w:val="003475A9"/>
    <w:rsid w:val="003517DE"/>
    <w:rsid w:val="0035268B"/>
    <w:rsid w:val="00356CD4"/>
    <w:rsid w:val="003641EC"/>
    <w:rsid w:val="00366832"/>
    <w:rsid w:val="003736AC"/>
    <w:rsid w:val="00374429"/>
    <w:rsid w:val="0037760C"/>
    <w:rsid w:val="00377694"/>
    <w:rsid w:val="0038023E"/>
    <w:rsid w:val="0038186E"/>
    <w:rsid w:val="0038687C"/>
    <w:rsid w:val="00386C59"/>
    <w:rsid w:val="003922B7"/>
    <w:rsid w:val="00392E54"/>
    <w:rsid w:val="003A0F37"/>
    <w:rsid w:val="003A1F4D"/>
    <w:rsid w:val="003A2F37"/>
    <w:rsid w:val="003A461E"/>
    <w:rsid w:val="003A7918"/>
    <w:rsid w:val="003B16CC"/>
    <w:rsid w:val="003B2920"/>
    <w:rsid w:val="003B56D4"/>
    <w:rsid w:val="003B66C3"/>
    <w:rsid w:val="003C063D"/>
    <w:rsid w:val="003C0976"/>
    <w:rsid w:val="003C36C6"/>
    <w:rsid w:val="003D27DF"/>
    <w:rsid w:val="003D2BB7"/>
    <w:rsid w:val="003D30BF"/>
    <w:rsid w:val="003D3493"/>
    <w:rsid w:val="003D57B2"/>
    <w:rsid w:val="003D7AD9"/>
    <w:rsid w:val="003E2B34"/>
    <w:rsid w:val="003F0046"/>
    <w:rsid w:val="003F3468"/>
    <w:rsid w:val="00401057"/>
    <w:rsid w:val="0040121D"/>
    <w:rsid w:val="00403464"/>
    <w:rsid w:val="00405D53"/>
    <w:rsid w:val="004118EE"/>
    <w:rsid w:val="004141E1"/>
    <w:rsid w:val="00414895"/>
    <w:rsid w:val="00416BF5"/>
    <w:rsid w:val="004201BE"/>
    <w:rsid w:val="0042098A"/>
    <w:rsid w:val="00421824"/>
    <w:rsid w:val="00423133"/>
    <w:rsid w:val="00427017"/>
    <w:rsid w:val="00427A60"/>
    <w:rsid w:val="00427B49"/>
    <w:rsid w:val="0043206C"/>
    <w:rsid w:val="004329E8"/>
    <w:rsid w:val="00432E8D"/>
    <w:rsid w:val="00434339"/>
    <w:rsid w:val="00442553"/>
    <w:rsid w:val="00442697"/>
    <w:rsid w:val="00443AB8"/>
    <w:rsid w:val="0044471E"/>
    <w:rsid w:val="004454F6"/>
    <w:rsid w:val="00446A54"/>
    <w:rsid w:val="00447F90"/>
    <w:rsid w:val="00456354"/>
    <w:rsid w:val="0046082A"/>
    <w:rsid w:val="00462A01"/>
    <w:rsid w:val="00463C9D"/>
    <w:rsid w:val="00466CDE"/>
    <w:rsid w:val="004671F8"/>
    <w:rsid w:val="00471261"/>
    <w:rsid w:val="00471526"/>
    <w:rsid w:val="0047154D"/>
    <w:rsid w:val="00472261"/>
    <w:rsid w:val="004726AA"/>
    <w:rsid w:val="004728DD"/>
    <w:rsid w:val="00475BB7"/>
    <w:rsid w:val="00476F1F"/>
    <w:rsid w:val="00484478"/>
    <w:rsid w:val="004869C1"/>
    <w:rsid w:val="00491ED7"/>
    <w:rsid w:val="004933AF"/>
    <w:rsid w:val="00493BA6"/>
    <w:rsid w:val="004945EE"/>
    <w:rsid w:val="00494A52"/>
    <w:rsid w:val="00495304"/>
    <w:rsid w:val="00495EE1"/>
    <w:rsid w:val="004A54CC"/>
    <w:rsid w:val="004A69AF"/>
    <w:rsid w:val="004B00EE"/>
    <w:rsid w:val="004B0D6B"/>
    <w:rsid w:val="004B155C"/>
    <w:rsid w:val="004B3048"/>
    <w:rsid w:val="004B3A9B"/>
    <w:rsid w:val="004B4B06"/>
    <w:rsid w:val="004B63C1"/>
    <w:rsid w:val="004C0970"/>
    <w:rsid w:val="004C2641"/>
    <w:rsid w:val="004C4852"/>
    <w:rsid w:val="004C5498"/>
    <w:rsid w:val="004C65F0"/>
    <w:rsid w:val="004C6F80"/>
    <w:rsid w:val="004C7184"/>
    <w:rsid w:val="004D0193"/>
    <w:rsid w:val="004D0DC9"/>
    <w:rsid w:val="004D124C"/>
    <w:rsid w:val="004D16E5"/>
    <w:rsid w:val="004D1C2B"/>
    <w:rsid w:val="004D3AA2"/>
    <w:rsid w:val="004D3D4A"/>
    <w:rsid w:val="004D4DF2"/>
    <w:rsid w:val="004D5077"/>
    <w:rsid w:val="004D50A6"/>
    <w:rsid w:val="004D6241"/>
    <w:rsid w:val="004D739C"/>
    <w:rsid w:val="004E26F9"/>
    <w:rsid w:val="004E28F8"/>
    <w:rsid w:val="004E4367"/>
    <w:rsid w:val="004E51A1"/>
    <w:rsid w:val="004E5763"/>
    <w:rsid w:val="004E5B03"/>
    <w:rsid w:val="004E5B69"/>
    <w:rsid w:val="004E737E"/>
    <w:rsid w:val="004F2956"/>
    <w:rsid w:val="004F2DC9"/>
    <w:rsid w:val="004F3EA7"/>
    <w:rsid w:val="004F46FE"/>
    <w:rsid w:val="004F4849"/>
    <w:rsid w:val="004F537A"/>
    <w:rsid w:val="004F6700"/>
    <w:rsid w:val="004F6DF6"/>
    <w:rsid w:val="005017F6"/>
    <w:rsid w:val="00501F64"/>
    <w:rsid w:val="00502F43"/>
    <w:rsid w:val="00504768"/>
    <w:rsid w:val="00506223"/>
    <w:rsid w:val="005107F6"/>
    <w:rsid w:val="00511904"/>
    <w:rsid w:val="00511D81"/>
    <w:rsid w:val="00512EDE"/>
    <w:rsid w:val="005137C3"/>
    <w:rsid w:val="00514401"/>
    <w:rsid w:val="00515850"/>
    <w:rsid w:val="005165D5"/>
    <w:rsid w:val="00520802"/>
    <w:rsid w:val="005214EC"/>
    <w:rsid w:val="005228ED"/>
    <w:rsid w:val="00524474"/>
    <w:rsid w:val="005249CF"/>
    <w:rsid w:val="005253C9"/>
    <w:rsid w:val="005303AF"/>
    <w:rsid w:val="00530B4B"/>
    <w:rsid w:val="00532180"/>
    <w:rsid w:val="00532ABE"/>
    <w:rsid w:val="005335B7"/>
    <w:rsid w:val="00537015"/>
    <w:rsid w:val="00537D8A"/>
    <w:rsid w:val="00540343"/>
    <w:rsid w:val="00541A23"/>
    <w:rsid w:val="0055156A"/>
    <w:rsid w:val="00551CC5"/>
    <w:rsid w:val="005564C8"/>
    <w:rsid w:val="00557D86"/>
    <w:rsid w:val="00563CB2"/>
    <w:rsid w:val="00564F32"/>
    <w:rsid w:val="00565665"/>
    <w:rsid w:val="005674A0"/>
    <w:rsid w:val="00567C55"/>
    <w:rsid w:val="00570B76"/>
    <w:rsid w:val="00571E34"/>
    <w:rsid w:val="00574FBC"/>
    <w:rsid w:val="00575585"/>
    <w:rsid w:val="00575CDC"/>
    <w:rsid w:val="00576967"/>
    <w:rsid w:val="00576984"/>
    <w:rsid w:val="005809AD"/>
    <w:rsid w:val="00580B6B"/>
    <w:rsid w:val="00585BD2"/>
    <w:rsid w:val="00586AFD"/>
    <w:rsid w:val="00590B45"/>
    <w:rsid w:val="005910AB"/>
    <w:rsid w:val="00593B20"/>
    <w:rsid w:val="00594B53"/>
    <w:rsid w:val="00594BA9"/>
    <w:rsid w:val="00597122"/>
    <w:rsid w:val="005973BA"/>
    <w:rsid w:val="005977A8"/>
    <w:rsid w:val="005A5457"/>
    <w:rsid w:val="005A7C28"/>
    <w:rsid w:val="005B087D"/>
    <w:rsid w:val="005B1331"/>
    <w:rsid w:val="005B25EC"/>
    <w:rsid w:val="005B28E3"/>
    <w:rsid w:val="005B3863"/>
    <w:rsid w:val="005B38BE"/>
    <w:rsid w:val="005B42FF"/>
    <w:rsid w:val="005B5D6C"/>
    <w:rsid w:val="005B7AF4"/>
    <w:rsid w:val="005C2D03"/>
    <w:rsid w:val="005C4602"/>
    <w:rsid w:val="005C7C13"/>
    <w:rsid w:val="005D184F"/>
    <w:rsid w:val="005D237F"/>
    <w:rsid w:val="005D2513"/>
    <w:rsid w:val="005D25D3"/>
    <w:rsid w:val="005D2ADA"/>
    <w:rsid w:val="005D5E20"/>
    <w:rsid w:val="005E1C26"/>
    <w:rsid w:val="005E1C8A"/>
    <w:rsid w:val="005E24E0"/>
    <w:rsid w:val="005E3966"/>
    <w:rsid w:val="005E3E30"/>
    <w:rsid w:val="005E6205"/>
    <w:rsid w:val="005E6359"/>
    <w:rsid w:val="005E7BC3"/>
    <w:rsid w:val="005F2119"/>
    <w:rsid w:val="005F2461"/>
    <w:rsid w:val="005F33CB"/>
    <w:rsid w:val="005F3F9A"/>
    <w:rsid w:val="005F5B19"/>
    <w:rsid w:val="005F5F5A"/>
    <w:rsid w:val="005F67C7"/>
    <w:rsid w:val="005F781C"/>
    <w:rsid w:val="006005BA"/>
    <w:rsid w:val="00603E63"/>
    <w:rsid w:val="006131AB"/>
    <w:rsid w:val="00613542"/>
    <w:rsid w:val="0061668B"/>
    <w:rsid w:val="00616D2F"/>
    <w:rsid w:val="00616E9A"/>
    <w:rsid w:val="006213C1"/>
    <w:rsid w:val="006214EC"/>
    <w:rsid w:val="006241C8"/>
    <w:rsid w:val="0062580C"/>
    <w:rsid w:val="0062635C"/>
    <w:rsid w:val="0063089C"/>
    <w:rsid w:val="00631735"/>
    <w:rsid w:val="00631E23"/>
    <w:rsid w:val="00633540"/>
    <w:rsid w:val="0063422C"/>
    <w:rsid w:val="00634A71"/>
    <w:rsid w:val="0063750E"/>
    <w:rsid w:val="00641483"/>
    <w:rsid w:val="006445AD"/>
    <w:rsid w:val="00644DA0"/>
    <w:rsid w:val="00647D7A"/>
    <w:rsid w:val="006500E9"/>
    <w:rsid w:val="00651451"/>
    <w:rsid w:val="006523BD"/>
    <w:rsid w:val="00652C19"/>
    <w:rsid w:val="00653615"/>
    <w:rsid w:val="00653772"/>
    <w:rsid w:val="00660289"/>
    <w:rsid w:val="00660A45"/>
    <w:rsid w:val="0066243C"/>
    <w:rsid w:val="00662C7E"/>
    <w:rsid w:val="00665947"/>
    <w:rsid w:val="00665E65"/>
    <w:rsid w:val="0066673C"/>
    <w:rsid w:val="006673A2"/>
    <w:rsid w:val="00670CA7"/>
    <w:rsid w:val="00671114"/>
    <w:rsid w:val="006719A3"/>
    <w:rsid w:val="00672847"/>
    <w:rsid w:val="006737AC"/>
    <w:rsid w:val="0067482B"/>
    <w:rsid w:val="00676A23"/>
    <w:rsid w:val="00676F1D"/>
    <w:rsid w:val="0067714B"/>
    <w:rsid w:val="0068197A"/>
    <w:rsid w:val="00681D1C"/>
    <w:rsid w:val="00691E99"/>
    <w:rsid w:val="00692169"/>
    <w:rsid w:val="00694B8D"/>
    <w:rsid w:val="00695C00"/>
    <w:rsid w:val="006A0A05"/>
    <w:rsid w:val="006A2874"/>
    <w:rsid w:val="006A3DDA"/>
    <w:rsid w:val="006A50D9"/>
    <w:rsid w:val="006A5DF6"/>
    <w:rsid w:val="006A7A02"/>
    <w:rsid w:val="006C03BC"/>
    <w:rsid w:val="006C1A08"/>
    <w:rsid w:val="006C2266"/>
    <w:rsid w:val="006C29EC"/>
    <w:rsid w:val="006C349A"/>
    <w:rsid w:val="006C4329"/>
    <w:rsid w:val="006C5F37"/>
    <w:rsid w:val="006C702B"/>
    <w:rsid w:val="006D44A3"/>
    <w:rsid w:val="006D4D4A"/>
    <w:rsid w:val="006D5E59"/>
    <w:rsid w:val="006D6B04"/>
    <w:rsid w:val="006D7301"/>
    <w:rsid w:val="006D7CB2"/>
    <w:rsid w:val="006E1F56"/>
    <w:rsid w:val="006E236A"/>
    <w:rsid w:val="006E29DF"/>
    <w:rsid w:val="006E3321"/>
    <w:rsid w:val="006E399D"/>
    <w:rsid w:val="006E3B85"/>
    <w:rsid w:val="006E6B32"/>
    <w:rsid w:val="006E72AB"/>
    <w:rsid w:val="006F11FE"/>
    <w:rsid w:val="006F1312"/>
    <w:rsid w:val="006F5BE8"/>
    <w:rsid w:val="006F5C9B"/>
    <w:rsid w:val="006F61F9"/>
    <w:rsid w:val="006F633C"/>
    <w:rsid w:val="006F69D0"/>
    <w:rsid w:val="006F7043"/>
    <w:rsid w:val="00701F93"/>
    <w:rsid w:val="00703771"/>
    <w:rsid w:val="00703AB8"/>
    <w:rsid w:val="0070469C"/>
    <w:rsid w:val="00707ADD"/>
    <w:rsid w:val="00710462"/>
    <w:rsid w:val="007136BF"/>
    <w:rsid w:val="00714E49"/>
    <w:rsid w:val="00715FF8"/>
    <w:rsid w:val="00716381"/>
    <w:rsid w:val="00717517"/>
    <w:rsid w:val="00720630"/>
    <w:rsid w:val="007208E3"/>
    <w:rsid w:val="00722FCD"/>
    <w:rsid w:val="00725572"/>
    <w:rsid w:val="00726188"/>
    <w:rsid w:val="007264CD"/>
    <w:rsid w:val="0073053A"/>
    <w:rsid w:val="0073105A"/>
    <w:rsid w:val="00732C06"/>
    <w:rsid w:val="007336CD"/>
    <w:rsid w:val="00734CFD"/>
    <w:rsid w:val="0073544D"/>
    <w:rsid w:val="0073573C"/>
    <w:rsid w:val="00736175"/>
    <w:rsid w:val="00736514"/>
    <w:rsid w:val="007374BA"/>
    <w:rsid w:val="00741880"/>
    <w:rsid w:val="007441C4"/>
    <w:rsid w:val="007448FC"/>
    <w:rsid w:val="007450BC"/>
    <w:rsid w:val="00745507"/>
    <w:rsid w:val="00746BE9"/>
    <w:rsid w:val="0075152A"/>
    <w:rsid w:val="007534A7"/>
    <w:rsid w:val="007536AD"/>
    <w:rsid w:val="0075654E"/>
    <w:rsid w:val="007570A5"/>
    <w:rsid w:val="00757615"/>
    <w:rsid w:val="007629BA"/>
    <w:rsid w:val="007716F6"/>
    <w:rsid w:val="007730E0"/>
    <w:rsid w:val="00773C28"/>
    <w:rsid w:val="00776804"/>
    <w:rsid w:val="00782814"/>
    <w:rsid w:val="007831E5"/>
    <w:rsid w:val="00786502"/>
    <w:rsid w:val="00786AC7"/>
    <w:rsid w:val="007871BA"/>
    <w:rsid w:val="00794CDD"/>
    <w:rsid w:val="007955B4"/>
    <w:rsid w:val="00796349"/>
    <w:rsid w:val="00796F76"/>
    <w:rsid w:val="00797EE2"/>
    <w:rsid w:val="007A0814"/>
    <w:rsid w:val="007A1E7A"/>
    <w:rsid w:val="007A3E32"/>
    <w:rsid w:val="007A5CCA"/>
    <w:rsid w:val="007B0124"/>
    <w:rsid w:val="007B253F"/>
    <w:rsid w:val="007B2ADB"/>
    <w:rsid w:val="007B318E"/>
    <w:rsid w:val="007B4994"/>
    <w:rsid w:val="007B5E38"/>
    <w:rsid w:val="007C3362"/>
    <w:rsid w:val="007C3A73"/>
    <w:rsid w:val="007C464F"/>
    <w:rsid w:val="007C6468"/>
    <w:rsid w:val="007D00C3"/>
    <w:rsid w:val="007D2E94"/>
    <w:rsid w:val="007D49B4"/>
    <w:rsid w:val="007D5C30"/>
    <w:rsid w:val="007D60CE"/>
    <w:rsid w:val="007D7277"/>
    <w:rsid w:val="007D7AC6"/>
    <w:rsid w:val="007E3237"/>
    <w:rsid w:val="007E4B9B"/>
    <w:rsid w:val="007E4C54"/>
    <w:rsid w:val="007E554E"/>
    <w:rsid w:val="007E6B15"/>
    <w:rsid w:val="007E6B29"/>
    <w:rsid w:val="007E6D07"/>
    <w:rsid w:val="007E6D57"/>
    <w:rsid w:val="007F17A6"/>
    <w:rsid w:val="007F23BE"/>
    <w:rsid w:val="007F3EBC"/>
    <w:rsid w:val="007F4D7C"/>
    <w:rsid w:val="007F5F1C"/>
    <w:rsid w:val="007F6343"/>
    <w:rsid w:val="007F7770"/>
    <w:rsid w:val="00801EA4"/>
    <w:rsid w:val="00803744"/>
    <w:rsid w:val="00804CDC"/>
    <w:rsid w:val="00805C1D"/>
    <w:rsid w:val="00805FDC"/>
    <w:rsid w:val="008061EC"/>
    <w:rsid w:val="008063B0"/>
    <w:rsid w:val="00806543"/>
    <w:rsid w:val="0080676A"/>
    <w:rsid w:val="008110C4"/>
    <w:rsid w:val="00811C54"/>
    <w:rsid w:val="00811F1E"/>
    <w:rsid w:val="008130D0"/>
    <w:rsid w:val="00816254"/>
    <w:rsid w:val="008171B0"/>
    <w:rsid w:val="00817C2C"/>
    <w:rsid w:val="008206E6"/>
    <w:rsid w:val="00821734"/>
    <w:rsid w:val="00822D7D"/>
    <w:rsid w:val="00823BF3"/>
    <w:rsid w:val="00832647"/>
    <w:rsid w:val="008329AD"/>
    <w:rsid w:val="00832F7D"/>
    <w:rsid w:val="00834868"/>
    <w:rsid w:val="0083778B"/>
    <w:rsid w:val="00840DF6"/>
    <w:rsid w:val="00842F8D"/>
    <w:rsid w:val="00843B98"/>
    <w:rsid w:val="00844720"/>
    <w:rsid w:val="00846D52"/>
    <w:rsid w:val="00852DDD"/>
    <w:rsid w:val="00855BE6"/>
    <w:rsid w:val="0086015D"/>
    <w:rsid w:val="00864958"/>
    <w:rsid w:val="00866737"/>
    <w:rsid w:val="0087015B"/>
    <w:rsid w:val="00870576"/>
    <w:rsid w:val="00877280"/>
    <w:rsid w:val="00881109"/>
    <w:rsid w:val="00881AAC"/>
    <w:rsid w:val="00882907"/>
    <w:rsid w:val="0088550B"/>
    <w:rsid w:val="008871D9"/>
    <w:rsid w:val="0088757C"/>
    <w:rsid w:val="0089184D"/>
    <w:rsid w:val="008950E2"/>
    <w:rsid w:val="00895DD7"/>
    <w:rsid w:val="008973E3"/>
    <w:rsid w:val="008A1183"/>
    <w:rsid w:val="008A1AF0"/>
    <w:rsid w:val="008A2AB1"/>
    <w:rsid w:val="008A3D7A"/>
    <w:rsid w:val="008A6A13"/>
    <w:rsid w:val="008A6EDA"/>
    <w:rsid w:val="008B006C"/>
    <w:rsid w:val="008B106A"/>
    <w:rsid w:val="008B1817"/>
    <w:rsid w:val="008B30D5"/>
    <w:rsid w:val="008B373A"/>
    <w:rsid w:val="008B3B57"/>
    <w:rsid w:val="008B6423"/>
    <w:rsid w:val="008B6744"/>
    <w:rsid w:val="008B6DB5"/>
    <w:rsid w:val="008C0DDF"/>
    <w:rsid w:val="008C0E1D"/>
    <w:rsid w:val="008C70C0"/>
    <w:rsid w:val="008D0076"/>
    <w:rsid w:val="008D08C7"/>
    <w:rsid w:val="008D48D4"/>
    <w:rsid w:val="008D5A55"/>
    <w:rsid w:val="008E030B"/>
    <w:rsid w:val="008E2495"/>
    <w:rsid w:val="008E2507"/>
    <w:rsid w:val="008E44C7"/>
    <w:rsid w:val="008E4C4B"/>
    <w:rsid w:val="008E6707"/>
    <w:rsid w:val="008E6DC8"/>
    <w:rsid w:val="008E7400"/>
    <w:rsid w:val="008F0E35"/>
    <w:rsid w:val="008F2F46"/>
    <w:rsid w:val="008F3130"/>
    <w:rsid w:val="008F6D3E"/>
    <w:rsid w:val="00900D01"/>
    <w:rsid w:val="00904703"/>
    <w:rsid w:val="009060A2"/>
    <w:rsid w:val="00906A9B"/>
    <w:rsid w:val="009074E0"/>
    <w:rsid w:val="00907B20"/>
    <w:rsid w:val="009101D6"/>
    <w:rsid w:val="00911255"/>
    <w:rsid w:val="0091224D"/>
    <w:rsid w:val="00912CEE"/>
    <w:rsid w:val="00913BDB"/>
    <w:rsid w:val="00915288"/>
    <w:rsid w:val="00923871"/>
    <w:rsid w:val="00923D19"/>
    <w:rsid w:val="00924AD6"/>
    <w:rsid w:val="00925043"/>
    <w:rsid w:val="009250A8"/>
    <w:rsid w:val="00925B95"/>
    <w:rsid w:val="00926F50"/>
    <w:rsid w:val="00927265"/>
    <w:rsid w:val="00927295"/>
    <w:rsid w:val="00930736"/>
    <w:rsid w:val="0093124F"/>
    <w:rsid w:val="009315B6"/>
    <w:rsid w:val="00931791"/>
    <w:rsid w:val="00933A2B"/>
    <w:rsid w:val="00933D31"/>
    <w:rsid w:val="00934A76"/>
    <w:rsid w:val="009369CA"/>
    <w:rsid w:val="00937058"/>
    <w:rsid w:val="00940B6E"/>
    <w:rsid w:val="00940BBA"/>
    <w:rsid w:val="00944039"/>
    <w:rsid w:val="0094566E"/>
    <w:rsid w:val="00950949"/>
    <w:rsid w:val="00951C91"/>
    <w:rsid w:val="00953A66"/>
    <w:rsid w:val="0095418E"/>
    <w:rsid w:val="009541CF"/>
    <w:rsid w:val="009600B1"/>
    <w:rsid w:val="0096295F"/>
    <w:rsid w:val="00962F93"/>
    <w:rsid w:val="0096333E"/>
    <w:rsid w:val="00963DB3"/>
    <w:rsid w:val="009653F0"/>
    <w:rsid w:val="009672D2"/>
    <w:rsid w:val="00972E13"/>
    <w:rsid w:val="00972E71"/>
    <w:rsid w:val="0097389A"/>
    <w:rsid w:val="0097699B"/>
    <w:rsid w:val="009775B1"/>
    <w:rsid w:val="0097769C"/>
    <w:rsid w:val="00977F8B"/>
    <w:rsid w:val="00980A26"/>
    <w:rsid w:val="00986145"/>
    <w:rsid w:val="00986B59"/>
    <w:rsid w:val="009907EE"/>
    <w:rsid w:val="009907FF"/>
    <w:rsid w:val="00993624"/>
    <w:rsid w:val="009938AD"/>
    <w:rsid w:val="009A0F4D"/>
    <w:rsid w:val="009A5D0A"/>
    <w:rsid w:val="009A6421"/>
    <w:rsid w:val="009A6877"/>
    <w:rsid w:val="009A6C11"/>
    <w:rsid w:val="009A6CC2"/>
    <w:rsid w:val="009B1E47"/>
    <w:rsid w:val="009B20AF"/>
    <w:rsid w:val="009B6FCB"/>
    <w:rsid w:val="009B73F0"/>
    <w:rsid w:val="009C0D50"/>
    <w:rsid w:val="009C30C7"/>
    <w:rsid w:val="009C622C"/>
    <w:rsid w:val="009C762B"/>
    <w:rsid w:val="009D15A0"/>
    <w:rsid w:val="009D18FD"/>
    <w:rsid w:val="009D3FFB"/>
    <w:rsid w:val="009D479C"/>
    <w:rsid w:val="009D48A6"/>
    <w:rsid w:val="009D4AE1"/>
    <w:rsid w:val="009D5F06"/>
    <w:rsid w:val="009D713A"/>
    <w:rsid w:val="009E02DF"/>
    <w:rsid w:val="009E1EB0"/>
    <w:rsid w:val="009E2537"/>
    <w:rsid w:val="009E382B"/>
    <w:rsid w:val="009E6434"/>
    <w:rsid w:val="009E727E"/>
    <w:rsid w:val="009E7EC2"/>
    <w:rsid w:val="009F02BC"/>
    <w:rsid w:val="009F0A55"/>
    <w:rsid w:val="009F3920"/>
    <w:rsid w:val="00A01407"/>
    <w:rsid w:val="00A025C7"/>
    <w:rsid w:val="00A064FE"/>
    <w:rsid w:val="00A105C3"/>
    <w:rsid w:val="00A11623"/>
    <w:rsid w:val="00A11BFC"/>
    <w:rsid w:val="00A12313"/>
    <w:rsid w:val="00A128BB"/>
    <w:rsid w:val="00A1408D"/>
    <w:rsid w:val="00A161D8"/>
    <w:rsid w:val="00A17091"/>
    <w:rsid w:val="00A17646"/>
    <w:rsid w:val="00A17D05"/>
    <w:rsid w:val="00A20B23"/>
    <w:rsid w:val="00A20F31"/>
    <w:rsid w:val="00A21F5B"/>
    <w:rsid w:val="00A21FC6"/>
    <w:rsid w:val="00A2375D"/>
    <w:rsid w:val="00A27065"/>
    <w:rsid w:val="00A273A0"/>
    <w:rsid w:val="00A27A03"/>
    <w:rsid w:val="00A3140E"/>
    <w:rsid w:val="00A31F63"/>
    <w:rsid w:val="00A329C4"/>
    <w:rsid w:val="00A339B3"/>
    <w:rsid w:val="00A33A40"/>
    <w:rsid w:val="00A35DEF"/>
    <w:rsid w:val="00A379DB"/>
    <w:rsid w:val="00A400CA"/>
    <w:rsid w:val="00A4488A"/>
    <w:rsid w:val="00A448DF"/>
    <w:rsid w:val="00A46534"/>
    <w:rsid w:val="00A47FD8"/>
    <w:rsid w:val="00A501ED"/>
    <w:rsid w:val="00A51CEC"/>
    <w:rsid w:val="00A5489D"/>
    <w:rsid w:val="00A54BCF"/>
    <w:rsid w:val="00A57C47"/>
    <w:rsid w:val="00A61B73"/>
    <w:rsid w:val="00A67776"/>
    <w:rsid w:val="00A67D9F"/>
    <w:rsid w:val="00A70191"/>
    <w:rsid w:val="00A710C0"/>
    <w:rsid w:val="00A729E6"/>
    <w:rsid w:val="00A730F0"/>
    <w:rsid w:val="00A773B2"/>
    <w:rsid w:val="00A81008"/>
    <w:rsid w:val="00A81BD5"/>
    <w:rsid w:val="00A82770"/>
    <w:rsid w:val="00A83E86"/>
    <w:rsid w:val="00A83EE9"/>
    <w:rsid w:val="00A873DF"/>
    <w:rsid w:val="00A8777A"/>
    <w:rsid w:val="00A921C1"/>
    <w:rsid w:val="00A93E2C"/>
    <w:rsid w:val="00A942A7"/>
    <w:rsid w:val="00A94AED"/>
    <w:rsid w:val="00A94B40"/>
    <w:rsid w:val="00A952F7"/>
    <w:rsid w:val="00AA038E"/>
    <w:rsid w:val="00AA198F"/>
    <w:rsid w:val="00AA1C5C"/>
    <w:rsid w:val="00AA20A8"/>
    <w:rsid w:val="00AA238A"/>
    <w:rsid w:val="00AA36AD"/>
    <w:rsid w:val="00AB0B98"/>
    <w:rsid w:val="00AB0C88"/>
    <w:rsid w:val="00AB205D"/>
    <w:rsid w:val="00AB2B51"/>
    <w:rsid w:val="00AB310D"/>
    <w:rsid w:val="00AB4041"/>
    <w:rsid w:val="00AB473B"/>
    <w:rsid w:val="00AB4C4F"/>
    <w:rsid w:val="00AB4F7F"/>
    <w:rsid w:val="00AB5383"/>
    <w:rsid w:val="00AB73FA"/>
    <w:rsid w:val="00AC23CB"/>
    <w:rsid w:val="00AC3729"/>
    <w:rsid w:val="00AC39D8"/>
    <w:rsid w:val="00AC5545"/>
    <w:rsid w:val="00AD0C07"/>
    <w:rsid w:val="00AD3B9E"/>
    <w:rsid w:val="00AD49B9"/>
    <w:rsid w:val="00AD51A9"/>
    <w:rsid w:val="00AD5413"/>
    <w:rsid w:val="00AD58C6"/>
    <w:rsid w:val="00AD7AF8"/>
    <w:rsid w:val="00AE296A"/>
    <w:rsid w:val="00AE4625"/>
    <w:rsid w:val="00AF340B"/>
    <w:rsid w:val="00AF3635"/>
    <w:rsid w:val="00AF3909"/>
    <w:rsid w:val="00AF3D0C"/>
    <w:rsid w:val="00AF486E"/>
    <w:rsid w:val="00AF590D"/>
    <w:rsid w:val="00AF6278"/>
    <w:rsid w:val="00AF63AC"/>
    <w:rsid w:val="00B021E8"/>
    <w:rsid w:val="00B0221B"/>
    <w:rsid w:val="00B02B89"/>
    <w:rsid w:val="00B0361E"/>
    <w:rsid w:val="00B03647"/>
    <w:rsid w:val="00B04DBE"/>
    <w:rsid w:val="00B0678F"/>
    <w:rsid w:val="00B06ED7"/>
    <w:rsid w:val="00B06F9A"/>
    <w:rsid w:val="00B076B9"/>
    <w:rsid w:val="00B119CF"/>
    <w:rsid w:val="00B124A6"/>
    <w:rsid w:val="00B12EA6"/>
    <w:rsid w:val="00B13601"/>
    <w:rsid w:val="00B13662"/>
    <w:rsid w:val="00B16A3C"/>
    <w:rsid w:val="00B20C0C"/>
    <w:rsid w:val="00B22212"/>
    <w:rsid w:val="00B22A82"/>
    <w:rsid w:val="00B24651"/>
    <w:rsid w:val="00B2582F"/>
    <w:rsid w:val="00B26DF0"/>
    <w:rsid w:val="00B277C0"/>
    <w:rsid w:val="00B314B0"/>
    <w:rsid w:val="00B32424"/>
    <w:rsid w:val="00B355B6"/>
    <w:rsid w:val="00B3608B"/>
    <w:rsid w:val="00B37496"/>
    <w:rsid w:val="00B41077"/>
    <w:rsid w:val="00B509C6"/>
    <w:rsid w:val="00B51997"/>
    <w:rsid w:val="00B52521"/>
    <w:rsid w:val="00B52BE5"/>
    <w:rsid w:val="00B536B4"/>
    <w:rsid w:val="00B55A62"/>
    <w:rsid w:val="00B564C6"/>
    <w:rsid w:val="00B610A5"/>
    <w:rsid w:val="00B632D2"/>
    <w:rsid w:val="00B63A67"/>
    <w:rsid w:val="00B6577A"/>
    <w:rsid w:val="00B65C2B"/>
    <w:rsid w:val="00B67B1B"/>
    <w:rsid w:val="00B71F73"/>
    <w:rsid w:val="00B75AF3"/>
    <w:rsid w:val="00B761A5"/>
    <w:rsid w:val="00B76EE6"/>
    <w:rsid w:val="00B7758D"/>
    <w:rsid w:val="00B81038"/>
    <w:rsid w:val="00B83FB0"/>
    <w:rsid w:val="00B8479B"/>
    <w:rsid w:val="00B8494D"/>
    <w:rsid w:val="00B84AAD"/>
    <w:rsid w:val="00B85391"/>
    <w:rsid w:val="00B85CC4"/>
    <w:rsid w:val="00B85EAD"/>
    <w:rsid w:val="00B85F92"/>
    <w:rsid w:val="00B8662A"/>
    <w:rsid w:val="00B86FEF"/>
    <w:rsid w:val="00B87492"/>
    <w:rsid w:val="00B87C56"/>
    <w:rsid w:val="00B87EC3"/>
    <w:rsid w:val="00B90CB0"/>
    <w:rsid w:val="00B93AB1"/>
    <w:rsid w:val="00B93DBB"/>
    <w:rsid w:val="00B95288"/>
    <w:rsid w:val="00B96845"/>
    <w:rsid w:val="00BA2169"/>
    <w:rsid w:val="00BA43E0"/>
    <w:rsid w:val="00BA533D"/>
    <w:rsid w:val="00BA6218"/>
    <w:rsid w:val="00BA654E"/>
    <w:rsid w:val="00BA671B"/>
    <w:rsid w:val="00BA6BB9"/>
    <w:rsid w:val="00BB3727"/>
    <w:rsid w:val="00BB372A"/>
    <w:rsid w:val="00BB4072"/>
    <w:rsid w:val="00BC01AE"/>
    <w:rsid w:val="00BC0A90"/>
    <w:rsid w:val="00BC1ED6"/>
    <w:rsid w:val="00BC36FC"/>
    <w:rsid w:val="00BC386A"/>
    <w:rsid w:val="00BC3C00"/>
    <w:rsid w:val="00BC5756"/>
    <w:rsid w:val="00BC7BC0"/>
    <w:rsid w:val="00BD120B"/>
    <w:rsid w:val="00BD1C93"/>
    <w:rsid w:val="00BD2287"/>
    <w:rsid w:val="00BD2572"/>
    <w:rsid w:val="00BE2124"/>
    <w:rsid w:val="00BE3EC5"/>
    <w:rsid w:val="00BE6F15"/>
    <w:rsid w:val="00BE7208"/>
    <w:rsid w:val="00BE7D65"/>
    <w:rsid w:val="00BF1766"/>
    <w:rsid w:val="00BF1933"/>
    <w:rsid w:val="00BF271D"/>
    <w:rsid w:val="00BF4C28"/>
    <w:rsid w:val="00BF516B"/>
    <w:rsid w:val="00C01229"/>
    <w:rsid w:val="00C0445E"/>
    <w:rsid w:val="00C0613B"/>
    <w:rsid w:val="00C10456"/>
    <w:rsid w:val="00C15697"/>
    <w:rsid w:val="00C163AE"/>
    <w:rsid w:val="00C1701C"/>
    <w:rsid w:val="00C229B2"/>
    <w:rsid w:val="00C23BCB"/>
    <w:rsid w:val="00C24420"/>
    <w:rsid w:val="00C2645D"/>
    <w:rsid w:val="00C27EDE"/>
    <w:rsid w:val="00C30260"/>
    <w:rsid w:val="00C30EA1"/>
    <w:rsid w:val="00C36D13"/>
    <w:rsid w:val="00C4148B"/>
    <w:rsid w:val="00C41BEA"/>
    <w:rsid w:val="00C4402D"/>
    <w:rsid w:val="00C448E5"/>
    <w:rsid w:val="00C44FBB"/>
    <w:rsid w:val="00C4697C"/>
    <w:rsid w:val="00C4714B"/>
    <w:rsid w:val="00C50D79"/>
    <w:rsid w:val="00C52B02"/>
    <w:rsid w:val="00C530EF"/>
    <w:rsid w:val="00C5329C"/>
    <w:rsid w:val="00C54569"/>
    <w:rsid w:val="00C5514D"/>
    <w:rsid w:val="00C553BD"/>
    <w:rsid w:val="00C56DCB"/>
    <w:rsid w:val="00C61351"/>
    <w:rsid w:val="00C624B9"/>
    <w:rsid w:val="00C640C6"/>
    <w:rsid w:val="00C64DC3"/>
    <w:rsid w:val="00C658C9"/>
    <w:rsid w:val="00C65A25"/>
    <w:rsid w:val="00C65EC5"/>
    <w:rsid w:val="00C671D3"/>
    <w:rsid w:val="00C6737C"/>
    <w:rsid w:val="00C70134"/>
    <w:rsid w:val="00C714A6"/>
    <w:rsid w:val="00C71723"/>
    <w:rsid w:val="00C71AC0"/>
    <w:rsid w:val="00C74A0B"/>
    <w:rsid w:val="00C75965"/>
    <w:rsid w:val="00C75FF0"/>
    <w:rsid w:val="00C77831"/>
    <w:rsid w:val="00C77DCA"/>
    <w:rsid w:val="00C80FB7"/>
    <w:rsid w:val="00C81681"/>
    <w:rsid w:val="00C844DB"/>
    <w:rsid w:val="00C84A79"/>
    <w:rsid w:val="00C86923"/>
    <w:rsid w:val="00C869D2"/>
    <w:rsid w:val="00C870E9"/>
    <w:rsid w:val="00C8789B"/>
    <w:rsid w:val="00C913E1"/>
    <w:rsid w:val="00C92770"/>
    <w:rsid w:val="00C92AAF"/>
    <w:rsid w:val="00C92BE2"/>
    <w:rsid w:val="00C94826"/>
    <w:rsid w:val="00C94BFE"/>
    <w:rsid w:val="00CA0C71"/>
    <w:rsid w:val="00CA11DE"/>
    <w:rsid w:val="00CA1313"/>
    <w:rsid w:val="00CA2E14"/>
    <w:rsid w:val="00CA3DE7"/>
    <w:rsid w:val="00CA5FA9"/>
    <w:rsid w:val="00CA7AC3"/>
    <w:rsid w:val="00CA7C92"/>
    <w:rsid w:val="00CB0A06"/>
    <w:rsid w:val="00CB184D"/>
    <w:rsid w:val="00CB4C05"/>
    <w:rsid w:val="00CB5680"/>
    <w:rsid w:val="00CB601E"/>
    <w:rsid w:val="00CB71A1"/>
    <w:rsid w:val="00CC13FA"/>
    <w:rsid w:val="00CC4CFF"/>
    <w:rsid w:val="00CC5C24"/>
    <w:rsid w:val="00CC6127"/>
    <w:rsid w:val="00CC7925"/>
    <w:rsid w:val="00CD1292"/>
    <w:rsid w:val="00CD3D94"/>
    <w:rsid w:val="00CD3DC2"/>
    <w:rsid w:val="00CD3F7E"/>
    <w:rsid w:val="00CD596F"/>
    <w:rsid w:val="00CD5C8B"/>
    <w:rsid w:val="00CD6404"/>
    <w:rsid w:val="00CD75C5"/>
    <w:rsid w:val="00CD7FB3"/>
    <w:rsid w:val="00CE2CC4"/>
    <w:rsid w:val="00CE4BB5"/>
    <w:rsid w:val="00CE5203"/>
    <w:rsid w:val="00CE5936"/>
    <w:rsid w:val="00CE5C71"/>
    <w:rsid w:val="00CE70CC"/>
    <w:rsid w:val="00CF061F"/>
    <w:rsid w:val="00CF230E"/>
    <w:rsid w:val="00CF27BC"/>
    <w:rsid w:val="00D00C40"/>
    <w:rsid w:val="00D03701"/>
    <w:rsid w:val="00D03F3C"/>
    <w:rsid w:val="00D03FCB"/>
    <w:rsid w:val="00D04553"/>
    <w:rsid w:val="00D049E5"/>
    <w:rsid w:val="00D06E9D"/>
    <w:rsid w:val="00D10033"/>
    <w:rsid w:val="00D1089E"/>
    <w:rsid w:val="00D120A4"/>
    <w:rsid w:val="00D17231"/>
    <w:rsid w:val="00D17E6F"/>
    <w:rsid w:val="00D227C4"/>
    <w:rsid w:val="00D22AA6"/>
    <w:rsid w:val="00D2405E"/>
    <w:rsid w:val="00D24B8C"/>
    <w:rsid w:val="00D2593F"/>
    <w:rsid w:val="00D31671"/>
    <w:rsid w:val="00D31F71"/>
    <w:rsid w:val="00D3326A"/>
    <w:rsid w:val="00D335D2"/>
    <w:rsid w:val="00D34975"/>
    <w:rsid w:val="00D404AA"/>
    <w:rsid w:val="00D419E4"/>
    <w:rsid w:val="00D41E8F"/>
    <w:rsid w:val="00D42FA0"/>
    <w:rsid w:val="00D441E0"/>
    <w:rsid w:val="00D44B5D"/>
    <w:rsid w:val="00D45EDA"/>
    <w:rsid w:val="00D46029"/>
    <w:rsid w:val="00D46054"/>
    <w:rsid w:val="00D4613B"/>
    <w:rsid w:val="00D46599"/>
    <w:rsid w:val="00D46EB0"/>
    <w:rsid w:val="00D506A8"/>
    <w:rsid w:val="00D50918"/>
    <w:rsid w:val="00D5182F"/>
    <w:rsid w:val="00D53BB2"/>
    <w:rsid w:val="00D55E6B"/>
    <w:rsid w:val="00D5638B"/>
    <w:rsid w:val="00D574BF"/>
    <w:rsid w:val="00D57C25"/>
    <w:rsid w:val="00D57FAC"/>
    <w:rsid w:val="00D61016"/>
    <w:rsid w:val="00D6110A"/>
    <w:rsid w:val="00D61B26"/>
    <w:rsid w:val="00D63EBC"/>
    <w:rsid w:val="00D70F9E"/>
    <w:rsid w:val="00D71821"/>
    <w:rsid w:val="00D719C8"/>
    <w:rsid w:val="00D742EC"/>
    <w:rsid w:val="00D74A71"/>
    <w:rsid w:val="00D75153"/>
    <w:rsid w:val="00D75AA9"/>
    <w:rsid w:val="00D76AA9"/>
    <w:rsid w:val="00D76FD3"/>
    <w:rsid w:val="00D77187"/>
    <w:rsid w:val="00D8020C"/>
    <w:rsid w:val="00D80A2A"/>
    <w:rsid w:val="00D80AA0"/>
    <w:rsid w:val="00D81BDF"/>
    <w:rsid w:val="00D82F20"/>
    <w:rsid w:val="00D844B4"/>
    <w:rsid w:val="00D8592B"/>
    <w:rsid w:val="00D85D20"/>
    <w:rsid w:val="00D9075C"/>
    <w:rsid w:val="00D919BC"/>
    <w:rsid w:val="00D91CBF"/>
    <w:rsid w:val="00D94FCE"/>
    <w:rsid w:val="00D959F4"/>
    <w:rsid w:val="00D96AB6"/>
    <w:rsid w:val="00DA10A0"/>
    <w:rsid w:val="00DA7496"/>
    <w:rsid w:val="00DB1324"/>
    <w:rsid w:val="00DB4E41"/>
    <w:rsid w:val="00DB57CC"/>
    <w:rsid w:val="00DB6644"/>
    <w:rsid w:val="00DB7CBA"/>
    <w:rsid w:val="00DB7D01"/>
    <w:rsid w:val="00DC4581"/>
    <w:rsid w:val="00DC55F2"/>
    <w:rsid w:val="00DC67B9"/>
    <w:rsid w:val="00DC6833"/>
    <w:rsid w:val="00DC797D"/>
    <w:rsid w:val="00DD0090"/>
    <w:rsid w:val="00DD1EB3"/>
    <w:rsid w:val="00DD2462"/>
    <w:rsid w:val="00DD3A55"/>
    <w:rsid w:val="00DD3AB5"/>
    <w:rsid w:val="00DD3CEB"/>
    <w:rsid w:val="00DD4CE7"/>
    <w:rsid w:val="00DE0E86"/>
    <w:rsid w:val="00DE200F"/>
    <w:rsid w:val="00DE2D8B"/>
    <w:rsid w:val="00DE3D14"/>
    <w:rsid w:val="00DE5172"/>
    <w:rsid w:val="00DE7D89"/>
    <w:rsid w:val="00DF2DE1"/>
    <w:rsid w:val="00DF3EA3"/>
    <w:rsid w:val="00DF4603"/>
    <w:rsid w:val="00DF5451"/>
    <w:rsid w:val="00DF5BDA"/>
    <w:rsid w:val="00DF6053"/>
    <w:rsid w:val="00DF7227"/>
    <w:rsid w:val="00E00BD7"/>
    <w:rsid w:val="00E01845"/>
    <w:rsid w:val="00E034BA"/>
    <w:rsid w:val="00E043D6"/>
    <w:rsid w:val="00E05B43"/>
    <w:rsid w:val="00E06168"/>
    <w:rsid w:val="00E070B7"/>
    <w:rsid w:val="00E120F7"/>
    <w:rsid w:val="00E12154"/>
    <w:rsid w:val="00E12AFC"/>
    <w:rsid w:val="00E1434E"/>
    <w:rsid w:val="00E21001"/>
    <w:rsid w:val="00E21048"/>
    <w:rsid w:val="00E226A4"/>
    <w:rsid w:val="00E23585"/>
    <w:rsid w:val="00E24EA6"/>
    <w:rsid w:val="00E25CCC"/>
    <w:rsid w:val="00E264F7"/>
    <w:rsid w:val="00E27673"/>
    <w:rsid w:val="00E279E2"/>
    <w:rsid w:val="00E3181E"/>
    <w:rsid w:val="00E36A93"/>
    <w:rsid w:val="00E40B53"/>
    <w:rsid w:val="00E42F24"/>
    <w:rsid w:val="00E4335F"/>
    <w:rsid w:val="00E455AE"/>
    <w:rsid w:val="00E46D5A"/>
    <w:rsid w:val="00E4794F"/>
    <w:rsid w:val="00E51D44"/>
    <w:rsid w:val="00E53A54"/>
    <w:rsid w:val="00E55A78"/>
    <w:rsid w:val="00E56B35"/>
    <w:rsid w:val="00E56B79"/>
    <w:rsid w:val="00E623F6"/>
    <w:rsid w:val="00E63ABD"/>
    <w:rsid w:val="00E64665"/>
    <w:rsid w:val="00E64C70"/>
    <w:rsid w:val="00E65153"/>
    <w:rsid w:val="00E67A50"/>
    <w:rsid w:val="00E733E4"/>
    <w:rsid w:val="00E75569"/>
    <w:rsid w:val="00E77933"/>
    <w:rsid w:val="00E80FFA"/>
    <w:rsid w:val="00E81351"/>
    <w:rsid w:val="00E82378"/>
    <w:rsid w:val="00E82B91"/>
    <w:rsid w:val="00E845B5"/>
    <w:rsid w:val="00E84C17"/>
    <w:rsid w:val="00E86F55"/>
    <w:rsid w:val="00E874ED"/>
    <w:rsid w:val="00E907E5"/>
    <w:rsid w:val="00E91BEA"/>
    <w:rsid w:val="00E91D7D"/>
    <w:rsid w:val="00E92F5E"/>
    <w:rsid w:val="00E95876"/>
    <w:rsid w:val="00E972D3"/>
    <w:rsid w:val="00EA13C7"/>
    <w:rsid w:val="00EA322C"/>
    <w:rsid w:val="00EA5C7B"/>
    <w:rsid w:val="00EB1A4C"/>
    <w:rsid w:val="00EB2C90"/>
    <w:rsid w:val="00EB3B09"/>
    <w:rsid w:val="00EB47F1"/>
    <w:rsid w:val="00EB616D"/>
    <w:rsid w:val="00EB7777"/>
    <w:rsid w:val="00EC3136"/>
    <w:rsid w:val="00EC32AB"/>
    <w:rsid w:val="00EC4C2D"/>
    <w:rsid w:val="00EC6173"/>
    <w:rsid w:val="00ED08FE"/>
    <w:rsid w:val="00ED13EF"/>
    <w:rsid w:val="00ED205D"/>
    <w:rsid w:val="00ED3BC8"/>
    <w:rsid w:val="00ED56E2"/>
    <w:rsid w:val="00ED5B0F"/>
    <w:rsid w:val="00ED638E"/>
    <w:rsid w:val="00ED654A"/>
    <w:rsid w:val="00ED6792"/>
    <w:rsid w:val="00ED69BC"/>
    <w:rsid w:val="00EE073F"/>
    <w:rsid w:val="00EE17F9"/>
    <w:rsid w:val="00EE38E4"/>
    <w:rsid w:val="00EE3CEC"/>
    <w:rsid w:val="00EE42DD"/>
    <w:rsid w:val="00EF1F30"/>
    <w:rsid w:val="00EF2877"/>
    <w:rsid w:val="00EF2C3C"/>
    <w:rsid w:val="00EF51B3"/>
    <w:rsid w:val="00EF540F"/>
    <w:rsid w:val="00EF6B8D"/>
    <w:rsid w:val="00F00D5D"/>
    <w:rsid w:val="00F01DE9"/>
    <w:rsid w:val="00F029E2"/>
    <w:rsid w:val="00F02E95"/>
    <w:rsid w:val="00F0509C"/>
    <w:rsid w:val="00F10D0B"/>
    <w:rsid w:val="00F13207"/>
    <w:rsid w:val="00F13D5B"/>
    <w:rsid w:val="00F16D5F"/>
    <w:rsid w:val="00F20D73"/>
    <w:rsid w:val="00F20F3B"/>
    <w:rsid w:val="00F21D25"/>
    <w:rsid w:val="00F229E2"/>
    <w:rsid w:val="00F24D3F"/>
    <w:rsid w:val="00F266A7"/>
    <w:rsid w:val="00F2751B"/>
    <w:rsid w:val="00F27887"/>
    <w:rsid w:val="00F27F58"/>
    <w:rsid w:val="00F30A75"/>
    <w:rsid w:val="00F33017"/>
    <w:rsid w:val="00F35604"/>
    <w:rsid w:val="00F3650E"/>
    <w:rsid w:val="00F4324B"/>
    <w:rsid w:val="00F45217"/>
    <w:rsid w:val="00F47A37"/>
    <w:rsid w:val="00F50DF2"/>
    <w:rsid w:val="00F52845"/>
    <w:rsid w:val="00F5330A"/>
    <w:rsid w:val="00F5505F"/>
    <w:rsid w:val="00F558F1"/>
    <w:rsid w:val="00F57173"/>
    <w:rsid w:val="00F60065"/>
    <w:rsid w:val="00F60B51"/>
    <w:rsid w:val="00F63D3B"/>
    <w:rsid w:val="00F64C81"/>
    <w:rsid w:val="00F65232"/>
    <w:rsid w:val="00F6624B"/>
    <w:rsid w:val="00F66868"/>
    <w:rsid w:val="00F67B20"/>
    <w:rsid w:val="00F7238F"/>
    <w:rsid w:val="00F74602"/>
    <w:rsid w:val="00F75E3C"/>
    <w:rsid w:val="00F763D4"/>
    <w:rsid w:val="00F841DF"/>
    <w:rsid w:val="00F853F6"/>
    <w:rsid w:val="00F85828"/>
    <w:rsid w:val="00F859CC"/>
    <w:rsid w:val="00F85D8F"/>
    <w:rsid w:val="00F864A9"/>
    <w:rsid w:val="00F906A0"/>
    <w:rsid w:val="00F907C8"/>
    <w:rsid w:val="00F90829"/>
    <w:rsid w:val="00F9190A"/>
    <w:rsid w:val="00F93D09"/>
    <w:rsid w:val="00F94AD4"/>
    <w:rsid w:val="00FA1E65"/>
    <w:rsid w:val="00FA205E"/>
    <w:rsid w:val="00FA2D87"/>
    <w:rsid w:val="00FA4363"/>
    <w:rsid w:val="00FA6440"/>
    <w:rsid w:val="00FB30C7"/>
    <w:rsid w:val="00FB3ABD"/>
    <w:rsid w:val="00FB528B"/>
    <w:rsid w:val="00FB6349"/>
    <w:rsid w:val="00FB6663"/>
    <w:rsid w:val="00FC0439"/>
    <w:rsid w:val="00FC2EED"/>
    <w:rsid w:val="00FC766B"/>
    <w:rsid w:val="00FC7CEF"/>
    <w:rsid w:val="00FD1FF6"/>
    <w:rsid w:val="00FD2932"/>
    <w:rsid w:val="00FD36CC"/>
    <w:rsid w:val="00FD3E24"/>
    <w:rsid w:val="00FD40BF"/>
    <w:rsid w:val="00FD57C2"/>
    <w:rsid w:val="00FD7830"/>
    <w:rsid w:val="00FE08E0"/>
    <w:rsid w:val="00FE4D9C"/>
    <w:rsid w:val="00FE645B"/>
    <w:rsid w:val="00FE6D43"/>
    <w:rsid w:val="00FE7E30"/>
    <w:rsid w:val="00FF09AA"/>
    <w:rsid w:val="00FF12CD"/>
    <w:rsid w:val="00FF330F"/>
    <w:rsid w:val="00FF3E7B"/>
    <w:rsid w:val="00FF4368"/>
    <w:rsid w:val="00FF5C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FB03258"/>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B4E"/>
    <w:rPr>
      <w:sz w:val="22"/>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70B4E"/>
    <w:pPr>
      <w:tabs>
        <w:tab w:val="center" w:pos="4153"/>
        <w:tab w:val="right" w:pos="8306"/>
      </w:tabs>
    </w:pPr>
  </w:style>
  <w:style w:type="character" w:styleId="PageNumber">
    <w:name w:val="page number"/>
    <w:basedOn w:val="DefaultParagraphFont"/>
    <w:rsid w:val="00270B4E"/>
  </w:style>
  <w:style w:type="paragraph" w:styleId="Header">
    <w:name w:val="header"/>
    <w:basedOn w:val="Normal"/>
    <w:rsid w:val="00270B4E"/>
    <w:pPr>
      <w:tabs>
        <w:tab w:val="center" w:pos="4536"/>
        <w:tab w:val="right" w:pos="9072"/>
      </w:tabs>
    </w:pPr>
  </w:style>
  <w:style w:type="paragraph" w:styleId="NoSpacing">
    <w:name w:val="No Spacing"/>
    <w:uiPriority w:val="1"/>
    <w:qFormat/>
    <w:rsid w:val="00493BA6"/>
    <w:rPr>
      <w:rFonts w:ascii="Calibri" w:hAnsi="Calibri"/>
      <w:sz w:val="22"/>
      <w:szCs w:val="22"/>
    </w:rPr>
  </w:style>
  <w:style w:type="paragraph" w:customStyle="1" w:styleId="CharCharCharCharCharChar">
    <w:name w:val="Char Char Char Char Char Char"/>
    <w:basedOn w:val="Normal"/>
    <w:rsid w:val="00A12313"/>
    <w:pPr>
      <w:tabs>
        <w:tab w:val="left" w:pos="709"/>
      </w:tabs>
    </w:pPr>
    <w:rPr>
      <w:rFonts w:ascii="Tahoma" w:hAnsi="Tahoma"/>
      <w:sz w:val="24"/>
      <w:lang w:val="pl-PL" w:eastAsia="pl-PL"/>
    </w:rPr>
  </w:style>
  <w:style w:type="table" w:styleId="TableGrid">
    <w:name w:val="Table Grid"/>
    <w:basedOn w:val="TableNormal"/>
    <w:rsid w:val="00953A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semiHidden/>
    <w:rsid w:val="007D49B4"/>
    <w:rPr>
      <w:sz w:val="20"/>
      <w:szCs w:val="20"/>
      <w:lang w:val="pl-PL" w:eastAsia="pl-PL"/>
    </w:rPr>
  </w:style>
  <w:style w:type="character" w:styleId="CommentReference">
    <w:name w:val="annotation reference"/>
    <w:semiHidden/>
    <w:rsid w:val="009E7EC2"/>
    <w:rPr>
      <w:sz w:val="16"/>
      <w:szCs w:val="16"/>
    </w:rPr>
  </w:style>
  <w:style w:type="paragraph" w:styleId="CommentSubject">
    <w:name w:val="annotation subject"/>
    <w:basedOn w:val="CommentText"/>
    <w:next w:val="CommentText"/>
    <w:semiHidden/>
    <w:rsid w:val="009E7EC2"/>
    <w:rPr>
      <w:b/>
      <w:bCs/>
      <w:lang w:val="bg-BG" w:eastAsia="en-US"/>
    </w:rPr>
  </w:style>
  <w:style w:type="paragraph" w:styleId="BalloonText">
    <w:name w:val="Balloon Text"/>
    <w:basedOn w:val="Normal"/>
    <w:semiHidden/>
    <w:rsid w:val="009E7EC2"/>
    <w:rPr>
      <w:rFonts w:ascii="Tahoma" w:hAnsi="Tahoma" w:cs="Tahoma"/>
      <w:sz w:val="16"/>
      <w:szCs w:val="16"/>
    </w:rPr>
  </w:style>
  <w:style w:type="paragraph" w:customStyle="1" w:styleId="CharChar2CharCharCharChar">
    <w:name w:val="Char Char2 Char Char Char Char"/>
    <w:basedOn w:val="Normal"/>
    <w:rsid w:val="00B04DBE"/>
    <w:pPr>
      <w:tabs>
        <w:tab w:val="left" w:pos="709"/>
      </w:tabs>
    </w:pPr>
    <w:rPr>
      <w:rFonts w:ascii="Tahoma" w:hAnsi="Tahoma"/>
      <w:sz w:val="24"/>
      <w:lang w:val="pl-PL" w:eastAsia="pl-PL"/>
    </w:rPr>
  </w:style>
  <w:style w:type="paragraph" w:customStyle="1" w:styleId="Style2">
    <w:name w:val="Style2"/>
    <w:basedOn w:val="Normal"/>
    <w:autoRedefine/>
    <w:rsid w:val="00180695"/>
    <w:pPr>
      <w:tabs>
        <w:tab w:val="left" w:pos="567"/>
      </w:tabs>
      <w:spacing w:before="120" w:after="120" w:line="276" w:lineRule="auto"/>
      <w:jc w:val="both"/>
    </w:pPr>
    <w:rPr>
      <w:rFonts w:ascii="Arial" w:hAnsi="Arial" w:cs="Arial"/>
      <w:sz w:val="24"/>
      <w:lang w:eastAsia="bg-BG"/>
    </w:rPr>
  </w:style>
  <w:style w:type="paragraph" w:styleId="ListParagraph">
    <w:name w:val="List Paragraph"/>
    <w:basedOn w:val="Normal"/>
    <w:uiPriority w:val="34"/>
    <w:qFormat/>
    <w:rsid w:val="0016409E"/>
    <w:pPr>
      <w:spacing w:after="160" w:line="259" w:lineRule="auto"/>
      <w:ind w:left="720"/>
      <w:contextualSpacing/>
    </w:pPr>
    <w:rPr>
      <w:rFonts w:asciiTheme="minorHAnsi" w:eastAsiaTheme="minorHAnsi" w:hAnsiTheme="minorHAnsi" w:cstheme="minorBidi"/>
      <w:szCs w:val="22"/>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rsid w:val="005A5457"/>
    <w:rPr>
      <w:vertAlign w:val="superscript"/>
    </w:rPr>
  </w:style>
  <w:style w:type="paragraph" w:styleId="Revision">
    <w:name w:val="Revision"/>
    <w:hidden/>
    <w:uiPriority w:val="99"/>
    <w:semiHidden/>
    <w:rsid w:val="00CD7FB3"/>
    <w:rPr>
      <w:sz w:val="22"/>
      <w:szCs w:val="24"/>
      <w:lang w:eastAsia="en-US"/>
    </w:rPr>
  </w:style>
  <w:style w:type="character" w:styleId="Hyperlink">
    <w:name w:val="Hyperlink"/>
    <w:basedOn w:val="DefaultParagraphFont"/>
    <w:unhideWhenUsed/>
    <w:rsid w:val="00FA2D87"/>
    <w:rPr>
      <w:color w:val="0000FF" w:themeColor="hyperlink"/>
      <w:u w:val="single"/>
    </w:rPr>
  </w:style>
  <w:style w:type="character" w:customStyle="1" w:styleId="a">
    <w:name w:val="Основен текст_"/>
    <w:link w:val="1"/>
    <w:rsid w:val="00B119CF"/>
    <w:rPr>
      <w:rFonts w:ascii="MS Reference Sans Serif" w:eastAsia="MS Reference Sans Serif" w:hAnsi="MS Reference Sans Serif" w:cs="MS Reference Sans Serif"/>
      <w:shd w:val="clear" w:color="auto" w:fill="FFFFFF"/>
    </w:rPr>
  </w:style>
  <w:style w:type="paragraph" w:customStyle="1" w:styleId="1">
    <w:name w:val="Основен текст1"/>
    <w:basedOn w:val="Normal"/>
    <w:link w:val="a"/>
    <w:rsid w:val="00B119CF"/>
    <w:pPr>
      <w:widowControl w:val="0"/>
      <w:shd w:val="clear" w:color="auto" w:fill="FFFFFF"/>
      <w:spacing w:after="2100" w:line="0" w:lineRule="atLeast"/>
      <w:ind w:hanging="720"/>
      <w:jc w:val="right"/>
    </w:pPr>
    <w:rPr>
      <w:rFonts w:ascii="MS Reference Sans Serif" w:eastAsia="MS Reference Sans Serif" w:hAnsi="MS Reference Sans Serif" w:cs="MS Reference Sans Serif"/>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69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ompetition/elojade/isef/index.cfm?clear=1&amp;policy_area_id=3"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2D470-DD48-4F37-ABEE-E0AA1E9AF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10364</Words>
  <Characters>59078</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УТВЪРДИЛ:</vt:lpstr>
    </vt:vector>
  </TitlesOfParts>
  <Company>IANMSP</Company>
  <LinksUpToDate>false</LinksUpToDate>
  <CharactersWithSpaces>69304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УТВЪРДИЛ:</dc:title>
  <dc:creator>mmladenova</dc:creator>
  <cp:lastModifiedBy>Mariyan Stoyanov</cp:lastModifiedBy>
  <cp:revision>2</cp:revision>
  <cp:lastPrinted>2018-05-25T11:00:00Z</cp:lastPrinted>
  <dcterms:created xsi:type="dcterms:W3CDTF">2020-06-03T13:31:00Z</dcterms:created>
  <dcterms:modified xsi:type="dcterms:W3CDTF">2020-06-03T13:31:00Z</dcterms:modified>
</cp:coreProperties>
</file>